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B864" w14:textId="016E7DCA" w:rsidR="00B47B9D" w:rsidRPr="00905AB9" w:rsidRDefault="00B47B9D" w:rsidP="00905AB9">
      <w:pPr>
        <w:pStyle w:val="NormalnyWeb"/>
        <w:jc w:val="center"/>
      </w:pPr>
      <w:r w:rsidRPr="00905AB9">
        <w:rPr>
          <w:rStyle w:val="Pogrubienie"/>
        </w:rPr>
        <w:t xml:space="preserve">ZARZĄDZENIE Nr </w:t>
      </w:r>
      <w:r w:rsidR="00905AB9">
        <w:rPr>
          <w:rStyle w:val="Pogrubienie"/>
        </w:rPr>
        <w:t>315</w:t>
      </w:r>
      <w:r w:rsidRPr="00905AB9">
        <w:rPr>
          <w:rStyle w:val="Pogrubienie"/>
        </w:rPr>
        <w:t>/2023</w:t>
      </w:r>
      <w:r w:rsidR="00905AB9">
        <w:br/>
      </w:r>
      <w:r w:rsidRPr="00905AB9">
        <w:rPr>
          <w:rStyle w:val="Pogrubienie"/>
        </w:rPr>
        <w:t>Burmistrza Kamie</w:t>
      </w:r>
      <w:r w:rsidR="00905AB9">
        <w:rPr>
          <w:rStyle w:val="Pogrubienie"/>
        </w:rPr>
        <w:t>ńca</w:t>
      </w:r>
      <w:r w:rsidRPr="00905AB9">
        <w:rPr>
          <w:rStyle w:val="Pogrubienie"/>
        </w:rPr>
        <w:t xml:space="preserve"> Ząbkowicki</w:t>
      </w:r>
      <w:r w:rsidR="00905AB9">
        <w:rPr>
          <w:rStyle w:val="Pogrubienie"/>
        </w:rPr>
        <w:t>ego</w:t>
      </w:r>
      <w:r w:rsidR="00905AB9">
        <w:br/>
      </w:r>
      <w:r w:rsidRPr="00905AB9">
        <w:rPr>
          <w:rStyle w:val="Pogrubienie"/>
        </w:rPr>
        <w:t xml:space="preserve">z dnia </w:t>
      </w:r>
      <w:r w:rsidRPr="00905AB9">
        <w:rPr>
          <w:rStyle w:val="Pogrubienie"/>
        </w:rPr>
        <w:t>18 grudnia 2023</w:t>
      </w:r>
      <w:r w:rsidRPr="00905AB9">
        <w:rPr>
          <w:rStyle w:val="Pogrubienie"/>
        </w:rPr>
        <w:t xml:space="preserve"> r.</w:t>
      </w:r>
    </w:p>
    <w:p w14:paraId="5F9B246A" w14:textId="08AFD90F" w:rsidR="00B47B9D" w:rsidRPr="00905AB9" w:rsidRDefault="00B47B9D" w:rsidP="00B47B9D">
      <w:pPr>
        <w:pStyle w:val="NormalnyWeb"/>
        <w:jc w:val="center"/>
        <w:rPr>
          <w:b/>
          <w:bCs/>
        </w:rPr>
      </w:pPr>
      <w:r w:rsidRPr="00905AB9">
        <w:rPr>
          <w:b/>
          <w:bCs/>
        </w:rPr>
        <w:t>w sprawie opłaty za bezumowne korzystanie z nieruchomości użytkowanych rolniczo  stanowiących własność gminy Kamieniec Ząbkowicki</w:t>
      </w:r>
    </w:p>
    <w:p w14:paraId="32974EDE" w14:textId="77777777" w:rsidR="00B47B9D" w:rsidRPr="00905AB9" w:rsidRDefault="00B47B9D" w:rsidP="00B47B9D">
      <w:pPr>
        <w:pStyle w:val="NormalnyWeb"/>
        <w:jc w:val="center"/>
        <w:rPr>
          <w:b/>
          <w:bCs/>
        </w:rPr>
      </w:pPr>
    </w:p>
    <w:p w14:paraId="5DD0EDCB" w14:textId="2AA79458" w:rsidR="00B47B9D" w:rsidRPr="00905AB9" w:rsidRDefault="00B47B9D" w:rsidP="00B47B9D">
      <w:pPr>
        <w:pStyle w:val="NormalnyWeb"/>
        <w:jc w:val="both"/>
        <w:rPr>
          <w:sz w:val="20"/>
          <w:szCs w:val="20"/>
        </w:rPr>
      </w:pPr>
      <w:r w:rsidRPr="00905AB9">
        <w:rPr>
          <w:sz w:val="20"/>
          <w:szCs w:val="20"/>
        </w:rPr>
        <w:t>Na podstawie art. 30 ust. 1 i ust. 2 pkt 3 ustawy z dnia 8 marca 1990 r. o samorządzie gminnym (Dz. U. z 2</w:t>
      </w:r>
      <w:r w:rsidRPr="00905AB9">
        <w:rPr>
          <w:sz w:val="20"/>
          <w:szCs w:val="20"/>
        </w:rPr>
        <w:t>023</w:t>
      </w:r>
      <w:r w:rsidRPr="00905AB9">
        <w:rPr>
          <w:sz w:val="20"/>
          <w:szCs w:val="20"/>
        </w:rPr>
        <w:t xml:space="preserve"> r., poz. </w:t>
      </w:r>
      <w:r w:rsidRPr="00905AB9">
        <w:rPr>
          <w:sz w:val="20"/>
          <w:szCs w:val="20"/>
        </w:rPr>
        <w:t>40</w:t>
      </w:r>
      <w:r w:rsidRPr="00905AB9">
        <w:rPr>
          <w:sz w:val="20"/>
          <w:szCs w:val="20"/>
        </w:rPr>
        <w:t xml:space="preserve"> z późn. zm.) oraz Uchwały Nr XIV/87/04 Rady Gminy w Kamieńcu Ząbkowickim z dnia 30 czerwca 2004 r. w sprawie określenia zasad nabywania, zbywania i obciążania nieruchomości wchodzących w skład gminnego zasobu nieruchomości oraz ich wydzierżawiania lub wynajmowania na okres dłuższy niż 3 lata (Dz. Urz. Woj. Dol. z 2004 r. Nr 148 poz. 2588 z późn. zm.) oraz w wykonaniu Zarządzenia nr </w:t>
      </w:r>
      <w:r w:rsidRPr="00905AB9">
        <w:rPr>
          <w:sz w:val="20"/>
          <w:szCs w:val="20"/>
        </w:rPr>
        <w:t>44/2023</w:t>
      </w:r>
      <w:r w:rsidRPr="00905AB9">
        <w:rPr>
          <w:sz w:val="20"/>
          <w:szCs w:val="20"/>
        </w:rPr>
        <w:t xml:space="preserve"> </w:t>
      </w:r>
      <w:r w:rsidRPr="00905AB9">
        <w:rPr>
          <w:sz w:val="20"/>
          <w:szCs w:val="20"/>
        </w:rPr>
        <w:t>Burmistrza Kamieńca</w:t>
      </w:r>
      <w:r w:rsidRPr="00905AB9">
        <w:rPr>
          <w:sz w:val="20"/>
          <w:szCs w:val="20"/>
        </w:rPr>
        <w:t xml:space="preserve"> Ząbkowicki</w:t>
      </w:r>
      <w:r w:rsidRPr="00905AB9">
        <w:rPr>
          <w:sz w:val="20"/>
          <w:szCs w:val="20"/>
        </w:rPr>
        <w:t>ego</w:t>
      </w:r>
      <w:r w:rsidRPr="00905AB9">
        <w:rPr>
          <w:sz w:val="20"/>
          <w:szCs w:val="20"/>
        </w:rPr>
        <w:t xml:space="preserve"> z dnia </w:t>
      </w:r>
      <w:r w:rsidRPr="00905AB9">
        <w:rPr>
          <w:sz w:val="20"/>
          <w:szCs w:val="20"/>
        </w:rPr>
        <w:t>21 lutego 2023</w:t>
      </w:r>
      <w:r w:rsidRPr="00905AB9">
        <w:rPr>
          <w:sz w:val="20"/>
          <w:szCs w:val="20"/>
        </w:rPr>
        <w:t xml:space="preserve"> r. w sprawie zasad wydzierżawiania oraz ustalania stawek czynszu za nieruchomości użytkowane rolniczo na terenie gminy Kamieniec Ząbkowicki </w:t>
      </w:r>
      <w:r w:rsidRPr="00905AB9">
        <w:rPr>
          <w:rStyle w:val="Pogrubienie"/>
          <w:sz w:val="20"/>
          <w:szCs w:val="20"/>
        </w:rPr>
        <w:t>zarządzam,</w:t>
      </w:r>
      <w:r w:rsidRPr="00905AB9">
        <w:rPr>
          <w:sz w:val="20"/>
          <w:szCs w:val="20"/>
        </w:rPr>
        <w:t xml:space="preserve"> </w:t>
      </w:r>
      <w:r w:rsidRPr="00905AB9">
        <w:rPr>
          <w:rStyle w:val="Pogrubienie"/>
          <w:sz w:val="20"/>
          <w:szCs w:val="20"/>
        </w:rPr>
        <w:t>co następuje:</w:t>
      </w:r>
    </w:p>
    <w:p w14:paraId="333F652E" w14:textId="77777777" w:rsidR="00B47B9D" w:rsidRPr="00905AB9" w:rsidRDefault="00B47B9D" w:rsidP="00B47B9D">
      <w:pPr>
        <w:pStyle w:val="NormalnyWeb"/>
        <w:jc w:val="center"/>
      </w:pPr>
      <w:r w:rsidRPr="00905AB9">
        <w:rPr>
          <w:rStyle w:val="Pogrubienie"/>
        </w:rPr>
        <w:t>§1</w:t>
      </w:r>
    </w:p>
    <w:p w14:paraId="221966C9" w14:textId="7087B013" w:rsidR="00B47B9D" w:rsidRPr="00905AB9" w:rsidRDefault="00B47B9D" w:rsidP="00B47B9D">
      <w:pPr>
        <w:pStyle w:val="NormalnyWeb"/>
      </w:pPr>
      <w:r w:rsidRPr="00905AB9">
        <w:t>Ustala się zasady ponoszenia opłat za bezumowne korzystanie z nieruchomości</w:t>
      </w:r>
      <w:r w:rsidRPr="00905AB9">
        <w:t xml:space="preserve"> </w:t>
      </w:r>
      <w:r w:rsidRPr="00905AB9">
        <w:t>użytkowanych rolniczo stanowiących własność  gminy Kamieniec Ząbkowicki</w:t>
      </w:r>
      <w:r w:rsidRPr="00905AB9">
        <w:t>.</w:t>
      </w:r>
    </w:p>
    <w:p w14:paraId="4388F507" w14:textId="77777777" w:rsidR="00B47B9D" w:rsidRPr="00905AB9" w:rsidRDefault="00B47B9D" w:rsidP="00B47B9D">
      <w:pPr>
        <w:pStyle w:val="NormalnyWeb"/>
        <w:jc w:val="center"/>
      </w:pPr>
      <w:r w:rsidRPr="00905AB9">
        <w:rPr>
          <w:rStyle w:val="Pogrubienie"/>
        </w:rPr>
        <w:t>§2</w:t>
      </w:r>
    </w:p>
    <w:p w14:paraId="71DBC29D" w14:textId="16C5E8D1" w:rsidR="00905AB9" w:rsidRPr="00905AB9" w:rsidRDefault="00B47B9D" w:rsidP="00B47B9D">
      <w:pPr>
        <w:pStyle w:val="NormalnyWeb"/>
        <w:jc w:val="both"/>
      </w:pPr>
      <w:r w:rsidRPr="00905AB9">
        <w:t xml:space="preserve">Opłata za bezumowne korzystanie z nieruchomości rolnej </w:t>
      </w:r>
      <w:r w:rsidRPr="00905AB9">
        <w:t xml:space="preserve">będzie obliczona jako równowartość </w:t>
      </w:r>
      <w:r w:rsidRPr="00905AB9">
        <w:t xml:space="preserve">czterokrotnej </w:t>
      </w:r>
      <w:r w:rsidRPr="00905AB9">
        <w:t>stawki wywoławczej  czynszu dzierżawnego wyrażonej w kwintalach,  która</w:t>
      </w:r>
      <w:r w:rsidRPr="00905AB9">
        <w:t xml:space="preserve"> </w:t>
      </w:r>
      <w:r w:rsidRPr="00905AB9">
        <w:t>byłaby należna dla tej nieruchomości gdyby była ona przedmiotem umowy dzierżawy</w:t>
      </w:r>
      <w:r w:rsidRPr="00905AB9">
        <w:t xml:space="preserve"> </w:t>
      </w:r>
      <w:r w:rsidRPr="00905AB9">
        <w:t>zawartej  po przeprowadzeniu przez Gminę Kamieniec Ząbkowicki  przetargu.</w:t>
      </w:r>
    </w:p>
    <w:p w14:paraId="6B28E9A1" w14:textId="77777777" w:rsidR="00B47B9D" w:rsidRPr="00905AB9" w:rsidRDefault="00B47B9D" w:rsidP="00B47B9D">
      <w:pPr>
        <w:pStyle w:val="NormalnyWeb"/>
        <w:jc w:val="center"/>
      </w:pPr>
      <w:r w:rsidRPr="00905AB9">
        <w:rPr>
          <w:rStyle w:val="Pogrubienie"/>
        </w:rPr>
        <w:t>§3</w:t>
      </w:r>
    </w:p>
    <w:p w14:paraId="1B97ADB7" w14:textId="77777777" w:rsidR="00B47B9D" w:rsidRPr="00905AB9" w:rsidRDefault="00B47B9D" w:rsidP="00B47B9D">
      <w:pPr>
        <w:pStyle w:val="NormalnyWeb"/>
        <w:jc w:val="both"/>
      </w:pPr>
      <w:r w:rsidRPr="00905AB9">
        <w:t>Wykonanie Zarządzenia powierza się Kierownikowi Referatu Rolnictwa i Gospodarki Gruntami.</w:t>
      </w:r>
    </w:p>
    <w:p w14:paraId="24F0126F" w14:textId="41814B74" w:rsidR="00B47B9D" w:rsidRPr="00905AB9" w:rsidRDefault="00B47B9D" w:rsidP="00B47B9D">
      <w:pPr>
        <w:pStyle w:val="NormalnyWeb"/>
        <w:jc w:val="center"/>
      </w:pPr>
      <w:r w:rsidRPr="00905AB9">
        <w:rPr>
          <w:rStyle w:val="Pogrubienie"/>
        </w:rPr>
        <w:t>§4</w:t>
      </w:r>
    </w:p>
    <w:p w14:paraId="28FFF4B5" w14:textId="77777777" w:rsidR="00B47B9D" w:rsidRPr="00905AB9" w:rsidRDefault="00B47B9D" w:rsidP="00B47B9D">
      <w:pPr>
        <w:pStyle w:val="NormalnyWeb"/>
      </w:pPr>
      <w:r w:rsidRPr="00905AB9">
        <w:rPr>
          <w:rStyle w:val="Pogrubienie"/>
        </w:rPr>
        <w:t> </w:t>
      </w:r>
      <w:r w:rsidRPr="00905AB9">
        <w:t xml:space="preserve">Zarządzenie wchodzi w życie z dniem podjęcia. </w:t>
      </w:r>
    </w:p>
    <w:p w14:paraId="5A732B02" w14:textId="77777777" w:rsidR="00E163E5" w:rsidRDefault="00E163E5"/>
    <w:sectPr w:rsidR="00E163E5" w:rsidSect="00B47B9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9D"/>
    <w:rsid w:val="0017449D"/>
    <w:rsid w:val="00905AB9"/>
    <w:rsid w:val="00B47B9D"/>
    <w:rsid w:val="00E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111B"/>
  <w15:chartTrackingRefBased/>
  <w15:docId w15:val="{6C4FEFCD-C032-4D8C-854B-8DCD142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47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Skrzypiec</dc:creator>
  <cp:keywords/>
  <dc:description/>
  <cp:lastModifiedBy>Marta Skrzypiec</cp:lastModifiedBy>
  <cp:revision>1</cp:revision>
  <cp:lastPrinted>2023-12-18T14:18:00Z</cp:lastPrinted>
  <dcterms:created xsi:type="dcterms:W3CDTF">2023-12-18T14:04:00Z</dcterms:created>
  <dcterms:modified xsi:type="dcterms:W3CDTF">2023-12-18T14:19:00Z</dcterms:modified>
</cp:coreProperties>
</file>