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7B" w:rsidRPr="00DB703D" w:rsidRDefault="00330D7B" w:rsidP="00B013BC">
      <w:pPr>
        <w:ind w:left="4956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Kamieniec Ząbkowicki, 23</w:t>
      </w:r>
      <w:r w:rsidRPr="00DB703D">
        <w:rPr>
          <w:rFonts w:ascii="Calibri" w:hAnsi="Calibri" w:cs="Calibri"/>
          <w:sz w:val="20"/>
          <w:szCs w:val="20"/>
        </w:rPr>
        <w:t>.02.2022 r.</w:t>
      </w:r>
    </w:p>
    <w:p w:rsidR="00330D7B" w:rsidRPr="00DB703D" w:rsidRDefault="00330D7B" w:rsidP="00D67BBE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b/>
          <w:bCs/>
          <w:sz w:val="20"/>
          <w:szCs w:val="20"/>
          <w:u w:val="single"/>
        </w:rPr>
        <w:t>Zamawiający</w:t>
      </w:r>
      <w:r w:rsidRPr="00DB703D">
        <w:rPr>
          <w:rFonts w:ascii="Calibri" w:hAnsi="Calibri" w:cs="Calibri"/>
          <w:sz w:val="20"/>
          <w:szCs w:val="20"/>
        </w:rPr>
        <w:t>:</w:t>
      </w:r>
    </w:p>
    <w:p w:rsidR="00330D7B" w:rsidRPr="00DB703D" w:rsidRDefault="00330D7B" w:rsidP="00D67BBE">
      <w:pPr>
        <w:spacing w:after="0"/>
        <w:ind w:right="4774"/>
        <w:rPr>
          <w:rFonts w:ascii="Calibri" w:hAnsi="Calibri" w:cs="Calibri"/>
          <w:b/>
          <w:bCs/>
          <w:sz w:val="20"/>
          <w:szCs w:val="20"/>
        </w:rPr>
      </w:pPr>
      <w:r w:rsidRPr="00DB703D">
        <w:rPr>
          <w:rFonts w:ascii="Calibri" w:hAnsi="Calibri" w:cs="Calibri"/>
          <w:b/>
          <w:bCs/>
          <w:sz w:val="20"/>
          <w:szCs w:val="20"/>
        </w:rPr>
        <w:t>Gmina Kamieniec Ząbkowicki</w:t>
      </w:r>
    </w:p>
    <w:p w:rsidR="00330D7B" w:rsidRPr="00DB703D" w:rsidRDefault="00330D7B" w:rsidP="00D67BBE">
      <w:pPr>
        <w:spacing w:after="0"/>
        <w:ind w:right="4774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</w:rPr>
        <w:t>ul. Ząbkowicka 26</w:t>
      </w:r>
    </w:p>
    <w:p w:rsidR="00330D7B" w:rsidRPr="00DB703D" w:rsidRDefault="00330D7B" w:rsidP="00D67BBE">
      <w:pPr>
        <w:spacing w:after="0"/>
        <w:ind w:right="4774"/>
        <w:rPr>
          <w:rFonts w:ascii="Calibri" w:hAnsi="Calibri" w:cs="Calibri"/>
          <w:b/>
          <w:bCs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</w:rPr>
        <w:t>57-230 Kamieniec Ząbkowicki</w:t>
      </w:r>
    </w:p>
    <w:p w:rsidR="00330D7B" w:rsidRPr="00DB703D" w:rsidRDefault="00330D7B" w:rsidP="00D67BBE">
      <w:pPr>
        <w:spacing w:after="0"/>
        <w:ind w:right="4774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</w:rPr>
        <w:t>NIP: 887-16-35-266</w:t>
      </w:r>
    </w:p>
    <w:p w:rsidR="00330D7B" w:rsidRPr="00DB703D" w:rsidRDefault="00330D7B" w:rsidP="00FA3349">
      <w:pPr>
        <w:spacing w:after="0"/>
        <w:ind w:right="4774"/>
        <w:rPr>
          <w:rFonts w:ascii="Calibri" w:hAnsi="Calibri" w:cs="Calibri"/>
          <w:b/>
          <w:bCs/>
          <w:sz w:val="20"/>
          <w:szCs w:val="20"/>
        </w:rPr>
      </w:pPr>
    </w:p>
    <w:p w:rsidR="00330D7B" w:rsidRPr="00DB703D" w:rsidRDefault="00330D7B" w:rsidP="009C27A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B703D">
        <w:rPr>
          <w:rFonts w:ascii="Calibri" w:hAnsi="Calibri" w:cs="Calibri"/>
          <w:b/>
          <w:bCs/>
          <w:sz w:val="20"/>
          <w:szCs w:val="20"/>
        </w:rPr>
        <w:t>ZAPROSZENIE</w:t>
      </w:r>
    </w:p>
    <w:p w:rsidR="00330D7B" w:rsidRPr="00DB703D" w:rsidRDefault="00330D7B" w:rsidP="009C27A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B703D">
        <w:rPr>
          <w:rFonts w:ascii="Calibri" w:hAnsi="Calibri" w:cs="Calibri"/>
          <w:b/>
          <w:bCs/>
          <w:sz w:val="20"/>
          <w:szCs w:val="20"/>
        </w:rPr>
        <w:t>ZAPYTANIE OFERTOWE</w:t>
      </w:r>
    </w:p>
    <w:p w:rsidR="00330D7B" w:rsidRPr="0079680C" w:rsidRDefault="00330D7B" w:rsidP="00227E0B">
      <w:pPr>
        <w:numPr>
          <w:ilvl w:val="0"/>
          <w:numId w:val="4"/>
        </w:numPr>
        <w:tabs>
          <w:tab w:val="clear" w:pos="720"/>
          <w:tab w:val="num" w:pos="180"/>
          <w:tab w:val="left" w:pos="284"/>
          <w:tab w:val="left" w:pos="1418"/>
        </w:tabs>
        <w:spacing w:after="0" w:line="240" w:lineRule="auto"/>
        <w:ind w:left="0" w:firstLine="0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 w:rsidRPr="00DB703D">
        <w:rPr>
          <w:rFonts w:ascii="Calibri" w:hAnsi="Calibri" w:cs="Calibri"/>
          <w:sz w:val="20"/>
          <w:szCs w:val="20"/>
        </w:rPr>
        <w:t>W związku z art. 2 ust. 1 pkt 1 ustawy z dnia 11 września 2019 r. Prawo zamówień publicznych (</w:t>
      </w:r>
      <w:r w:rsidRPr="00DB703D">
        <w:rPr>
          <w:rStyle w:val="ng-bindingng-scope"/>
          <w:rFonts w:ascii="Calibri" w:eastAsia="MS Gothic" w:hAnsi="Calibri" w:cs="Calibri"/>
          <w:sz w:val="20"/>
          <w:szCs w:val="20"/>
        </w:rPr>
        <w:t>Dz.U.2021.1129 t.j.</w:t>
      </w:r>
      <w:r w:rsidRPr="00DB703D">
        <w:rPr>
          <w:rFonts w:ascii="Calibri" w:hAnsi="Calibri" w:cs="Calibri"/>
          <w:sz w:val="20"/>
          <w:szCs w:val="20"/>
        </w:rPr>
        <w:t>)</w:t>
      </w:r>
      <w:r w:rsidRPr="00DB703D">
        <w:rPr>
          <w:rFonts w:ascii="Calibri" w:hAnsi="Calibri" w:cs="Calibri"/>
          <w:b/>
          <w:sz w:val="20"/>
          <w:szCs w:val="20"/>
        </w:rPr>
        <w:t xml:space="preserve"> </w:t>
      </w:r>
      <w:r w:rsidRPr="00DB703D">
        <w:rPr>
          <w:rFonts w:ascii="Calibri" w:hAnsi="Calibri" w:cs="Calibri"/>
          <w:sz w:val="20"/>
          <w:szCs w:val="20"/>
        </w:rPr>
        <w:t>zwracamy się z zapytaniem ofertowym o cenę na</w:t>
      </w:r>
      <w:r w:rsidRPr="00DB703D">
        <w:rPr>
          <w:rFonts w:ascii="Calibri" w:hAnsi="Calibri" w:cs="Calibri"/>
          <w:b/>
          <w:sz w:val="20"/>
          <w:szCs w:val="20"/>
        </w:rPr>
        <w:t xml:space="preserve"> :</w:t>
      </w:r>
      <w:r w:rsidRPr="00DB703D">
        <w:rPr>
          <w:rFonts w:ascii="Calibri" w:hAnsi="Calibri" w:cs="Calibri"/>
          <w:sz w:val="20"/>
          <w:szCs w:val="20"/>
        </w:rPr>
        <w:t xml:space="preserve"> Pełnienie nadzoru autorskiego </w:t>
      </w:r>
      <w:r w:rsidRPr="00C96FD3">
        <w:rPr>
          <w:rFonts w:ascii="Calibri" w:hAnsi="Calibri" w:cs="Calibri"/>
          <w:sz w:val="20"/>
          <w:szCs w:val="20"/>
          <w:lang w:eastAsia="pl-PL"/>
        </w:rPr>
        <w:t xml:space="preserve">nad realizacją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Finansowego EOG na lata 2014-2021.</w:t>
      </w:r>
    </w:p>
    <w:p w:rsidR="00330D7B" w:rsidRPr="00DB703D" w:rsidRDefault="00330D7B" w:rsidP="00227E0B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B703D">
        <w:rPr>
          <w:rFonts w:ascii="Calibri" w:hAnsi="Calibri" w:cs="Calibri"/>
          <w:b/>
          <w:sz w:val="20"/>
          <w:szCs w:val="20"/>
        </w:rPr>
        <w:t>Zamawiający: Gmina Kamieniec Ząbkowicki</w:t>
      </w:r>
    </w:p>
    <w:p w:rsidR="00330D7B" w:rsidRPr="0079680C" w:rsidRDefault="00330D7B" w:rsidP="00227E0B">
      <w:pPr>
        <w:numPr>
          <w:ilvl w:val="0"/>
          <w:numId w:val="4"/>
        </w:numPr>
        <w:tabs>
          <w:tab w:val="clear" w:pos="720"/>
          <w:tab w:val="num" w:pos="180"/>
          <w:tab w:val="left" w:pos="284"/>
          <w:tab w:val="left" w:pos="1418"/>
        </w:tabs>
        <w:spacing w:after="0" w:line="240" w:lineRule="auto"/>
        <w:ind w:left="0" w:firstLine="0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 w:rsidRPr="00DB703D">
        <w:rPr>
          <w:rFonts w:ascii="Calibri" w:hAnsi="Calibri" w:cs="Calibri"/>
          <w:sz w:val="20"/>
          <w:szCs w:val="20"/>
        </w:rPr>
        <w:t xml:space="preserve">Przedmiot  zamówienia: Pełnienie nadzoru autorskiego nad </w:t>
      </w:r>
      <w:r w:rsidRPr="00C96FD3">
        <w:rPr>
          <w:rFonts w:ascii="Calibri" w:hAnsi="Calibri" w:cs="Calibri"/>
          <w:sz w:val="20"/>
          <w:szCs w:val="20"/>
          <w:lang w:eastAsia="pl-PL"/>
        </w:rPr>
        <w:t xml:space="preserve">realizacją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Finansowego EOG na lata 2014-2021.</w:t>
      </w:r>
    </w:p>
    <w:p w:rsidR="00330D7B" w:rsidRPr="00DB703D" w:rsidRDefault="00330D7B" w:rsidP="00227E0B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B703D">
        <w:rPr>
          <w:rFonts w:ascii="Calibri" w:hAnsi="Calibri" w:cs="Calibri"/>
          <w:b/>
          <w:bCs/>
          <w:sz w:val="20"/>
          <w:szCs w:val="20"/>
        </w:rPr>
        <w:t xml:space="preserve">2. OPIS PRZEDMIOTU ZAMÓWIENIA 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</w:rPr>
        <w:t>Przedmiotem zamówienia jest</w:t>
      </w:r>
      <w:r w:rsidRPr="00DB703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sługa polegająca na sprawowaniu nadzoru autorskiego nad realizacją zadania inwestycyjnego </w:t>
      </w:r>
      <w:bookmarkStart w:id="0" w:name="_PictureBullets"/>
      <w:r w:rsidRPr="00DB703D">
        <w:rPr>
          <w:rFonts w:ascii="Calibri" w:hAnsi="Calibri" w:cs="Calibri"/>
          <w:sz w:val="20"/>
          <w:szCs w:val="20"/>
        </w:rPr>
        <w:t>pod nazwą:</w:t>
      </w:r>
      <w:r w:rsidRPr="00DB703D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DB703D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Rewitalizacja ogrodów przypałacowych w kompleksie pałacowo-parkowym w Kamieńcu Ząbkowickim– etap I, </w:t>
      </w:r>
      <w:r w:rsidRPr="00DB703D">
        <w:rPr>
          <w:rFonts w:ascii="Calibri" w:hAnsi="Calibri" w:cs="Calibri"/>
          <w:sz w:val="20"/>
          <w:szCs w:val="20"/>
          <w:lang w:eastAsia="pl-PL"/>
        </w:rPr>
        <w:t>zgodnie z zakresem określonym w dokumentacji projektowej.</w:t>
      </w:r>
    </w:p>
    <w:p w:rsidR="00330D7B" w:rsidRPr="00DB703D" w:rsidRDefault="00330D7B" w:rsidP="004059B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</w:rPr>
        <w:t xml:space="preserve"> </w:t>
      </w:r>
    </w:p>
    <w:p w:rsidR="00330D7B" w:rsidRPr="00DB703D" w:rsidRDefault="00330D7B" w:rsidP="004059B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</w:rPr>
        <w:t xml:space="preserve">Zamawiający realizuje projekt pt. </w:t>
      </w:r>
      <w:r w:rsidRPr="00DB703D">
        <w:rPr>
          <w:rFonts w:ascii="Calibri" w:hAnsi="Calibri" w:cs="Calibri"/>
          <w:bCs/>
          <w:sz w:val="20"/>
          <w:szCs w:val="20"/>
        </w:rPr>
        <w:t>Nowa jakość zwiedzania w romantycznym zespole pałacowo-parkowym w Kamieńcu Ząbkowickim</w:t>
      </w:r>
      <w:r w:rsidRPr="00DB703D">
        <w:rPr>
          <w:rFonts w:ascii="Calibri" w:hAnsi="Calibri" w:cs="Calibri"/>
          <w:iCs/>
          <w:sz w:val="20"/>
          <w:szCs w:val="20"/>
        </w:rPr>
        <w:t xml:space="preserve">, </w:t>
      </w:r>
      <w:r w:rsidRPr="00DB703D">
        <w:rPr>
          <w:rFonts w:ascii="Calibri" w:hAnsi="Calibri" w:cs="Calibri"/>
          <w:sz w:val="20"/>
          <w:szCs w:val="20"/>
        </w:rPr>
        <w:t xml:space="preserve">w ramach Mechanizmu Finansowego EOG na lata 2014-2021   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Opis przedmiotu zamówienia został szczegółowo opisany w załączniku nr 3 do niniejszego zapytania ofertowego.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sz w:val="20"/>
          <w:szCs w:val="20"/>
          <w:lang w:eastAsia="pl-PL"/>
        </w:rPr>
        <w:t>3. Termin realizacji zamówienia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: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30.09.2023 r.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sz w:val="20"/>
          <w:szCs w:val="20"/>
          <w:lang w:eastAsia="pl-PL"/>
        </w:rPr>
        <w:t>4. Miejsce i termin złożenia oferty</w:t>
      </w:r>
      <w:r w:rsidRPr="00DB703D">
        <w:rPr>
          <w:rFonts w:ascii="Calibri" w:hAnsi="Calibri" w:cs="Calibri"/>
          <w:sz w:val="20"/>
          <w:szCs w:val="20"/>
          <w:lang w:eastAsia="pl-PL"/>
        </w:rPr>
        <w:t>: Urząd Miejski w Kamieńcu Ząbkowickim, ul. Ząbkowicka 26, 57-230 Kamieniec Ząbkowicki, Referat Budownictwa i Gospodarki Przestrzennej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,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pl-PL"/>
        </w:rPr>
        <w:t>do dnia 04.03.2022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 xml:space="preserve"> r. do godz. 10:00</w:t>
      </w:r>
    </w:p>
    <w:p w:rsidR="00330D7B" w:rsidRPr="00DB703D" w:rsidRDefault="00330D7B" w:rsidP="004059B3">
      <w:pPr>
        <w:spacing w:line="360" w:lineRule="atLeast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b/>
          <w:sz w:val="20"/>
          <w:szCs w:val="20"/>
          <w:lang w:eastAsia="pl-PL"/>
        </w:rPr>
        <w:t>5. Termin otwarcia ofert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eastAsia="pl-PL"/>
        </w:rPr>
        <w:t>dnia 04.03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.2022 r. do godz. 10:30</w:t>
      </w:r>
      <w:r w:rsidRPr="00DB703D">
        <w:rPr>
          <w:rFonts w:ascii="Calibri" w:hAnsi="Calibri" w:cs="Calibri"/>
          <w:sz w:val="20"/>
          <w:szCs w:val="20"/>
        </w:rPr>
        <w:t xml:space="preserve">  </w:t>
      </w:r>
      <w:r w:rsidRPr="00DB703D">
        <w:rPr>
          <w:rFonts w:ascii="Calibri" w:hAnsi="Calibri" w:cs="Calibri"/>
          <w:sz w:val="20"/>
          <w:szCs w:val="20"/>
        </w:rPr>
        <w:tab/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sz w:val="20"/>
          <w:szCs w:val="20"/>
          <w:lang w:eastAsia="pl-PL"/>
        </w:rPr>
        <w:t>6. Warunki udziału w postępowaniu: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6.1 Wykonawca musi dysponować odpowiednio wykwalifikowanym personelem, posiadającym wymagane obowiązującymi przepisami uprawnienia (jeżeli ustawy nakładają obowiązek posiadania takich uprawnień) a w przypadku podmiotów zagranicznych odpowiednie kwalifikacje zawodowe i wykształcenie niezbędne do wykonania zadania dla podanych niżej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sz w:val="20"/>
          <w:szCs w:val="20"/>
          <w:lang w:eastAsia="pl-PL"/>
        </w:rPr>
        <w:t>stanowisk: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a) projektant branży konstrukcyjno-budowlanej: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Osoba posiadająca uprawnienia do sprawowania samodzielnych funkcji w budownictwie wydane na podstawie Ustawy z dnia 07 lipca 1994 r. Prawo budowlane ( Dz.U.2021.2351 t. j.) - lub odpowiadające im równoważne uprawnienia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budowlane, które zostały wydane na podstawie wcześniej obowiązujących przepisów oraz jest uprawniona do projektowania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w specjalności konstrukcyjno-budowlanej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  <w:t>bez ograniczeń.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b) projektant branży elektrycznej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Osoba posiadająca uprawnienia do sprawowania samodzielnych funkcji w budownictwie wydane na podstawie Ustawy z dnia 07 lipca 1994 r. Prawo budowlane ( Dz.U.2021.2351 t. j.)  - lub odpowiadające im równoważne uprawnienia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budowlane, które zostały wydane na podstawie wcześniej obowiązujących przepisów oraz jest uprawniona do projektowania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w specjalności instalacyjnej w zakresie sieci,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 xml:space="preserve">instalacji i urządzeń elektrycznych i elektroenergetycznych </w:t>
      </w:r>
      <w:r w:rsidRPr="00DB703D"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  <w:t>bez ograniczeń.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c) projektant branży architektonicznej: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Osoba posiadająca uprawnienia do sprawowania samodzielnych funkcji w budownictwie wydane na podstawie Ustawy z dnia 07 lipca 1994 r. Prawo budowlane ( Dz.U.2021.2351 t. j.) - lub odpowiadające im równoważne uprawnienia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budowlane, które zostały wydane na podstawie wcześniej obowiązujących przepisów.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6.2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>Zamawiający wymaga, aby projektant branży konstrukcyjno-budowlanej pełnił funkcję koordynatora projektantów pełniących nadzór autorski.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6.3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 xml:space="preserve">Zamawiający, określając wymogi dla każdej osoby w zakresie posiadanych uprawnień budowlanych, dopuszcza odpowiadające im uprawnienia wydane obywatelom państw Europejskiego Obszaru Gospodarczego oraz Konfederacji Szwajcarskiej, z zastrzeżeniem art. 12a oraz innych przepisów ustawy Prawo budowlane </w:t>
      </w:r>
      <w:r>
        <w:rPr>
          <w:rFonts w:ascii="Calibri" w:hAnsi="Calibri" w:cs="Calibri"/>
          <w:i/>
          <w:iCs/>
          <w:sz w:val="20"/>
          <w:szCs w:val="20"/>
          <w:lang w:eastAsia="pl-PL"/>
        </w:rPr>
        <w:t xml:space="preserve">                   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( Dz.U.2021.2351 t. j.)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 xml:space="preserve"> oraz Ustawy z dnia 22.12.2015 r. o zasadach uznawania kwalifikacji zawodowych nabytych w państwach członkowskich Unii Europejskiej (Dz.U.2021.1646 t.j.).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6.4.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>Zamawiający może na każdym etapie postępowania uznać, że Wykonawca nie posiada wymaganych zdolności, jeżeli zaangażowanie zasobów zawodowych Wykonawcy w inne przedsięwzięcie zawodowe Wykonawcy może mieć negatywny wpływ na realizacje zamówienia.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6.5.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>Zamawiający dopuszcza możliwość łączenia powyższych funkcji przez osoby wskazane przez Wykonawcę.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6.6.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W celu potwierdzenia spełniania warunków określonych w pkt. 6.1 Wykonawca zobowiązany jest wypełnić wykaz osób</w:t>
      </w:r>
      <w:r w:rsidRPr="00DB703D">
        <w:rPr>
          <w:rFonts w:ascii="Calibri" w:hAnsi="Calibri" w:cs="Calibri"/>
          <w:sz w:val="20"/>
          <w:szCs w:val="20"/>
          <w:lang w:eastAsia="pl-PL"/>
        </w:rPr>
        <w:t>, skierowanych przez wykonawcę do realizacji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sz w:val="20"/>
          <w:szCs w:val="20"/>
          <w:lang w:eastAsia="pl-PL"/>
        </w:rPr>
        <w:t>zamówienia, w szczególności odpowiedzialnych za świadczenie usług, wraz z informacjami na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sz w:val="20"/>
          <w:szCs w:val="20"/>
          <w:lang w:eastAsia="pl-PL"/>
        </w:rPr>
        <w:t>temat ich kwalifikacji zawodowych, uprawnień, doświadczenia i wykształcenia niezbędnych do</w:t>
      </w:r>
    </w:p>
    <w:p w:rsidR="00330D7B" w:rsidRPr="00DB703D" w:rsidRDefault="00330D7B" w:rsidP="00E16E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wykonania zamówienia publicznego, a także zakresu wykonywanych przez nie czynności oraz informacją o podstawie do dysponowania tymi osobami -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zgodnie z treścią załącznika pkt 2</w:t>
      </w:r>
      <w:r w:rsidRPr="00DB703D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formularza oferty.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Uwaga: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Przed podpisaniem umowy Wykonawca zobowiązany jest przedłożyć Zamawiającemu kserokopię uprawnień określonych w pkt 6 zapytania ofertowego wraz z aktualnym wpisem do właściwej Izby Inżynierów Budownictwa.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>Ocena spełnienia warunku udziału w postępowaniu będzie dokonana na podstawie dokumentów według formuły: „spełnia - nie spełnia”.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 Kryterium oceny ofert: cena – 100%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7.1 Podana w ofercie cena (łącznie z podatkiem od towarów i usług VAT) musi być wyrażona w </w:t>
      </w:r>
      <w:r w:rsidRPr="00DB703D">
        <w:rPr>
          <w:rFonts w:ascii="Calibri" w:hAnsi="Calibri" w:cs="Calibri"/>
          <w:b/>
          <w:bCs/>
          <w:sz w:val="20"/>
          <w:szCs w:val="20"/>
          <w:lang w:eastAsia="pl-PL"/>
        </w:rPr>
        <w:t xml:space="preserve">PLN </w:t>
      </w:r>
      <w:r w:rsidRPr="00DB703D">
        <w:rPr>
          <w:rFonts w:ascii="Calibri" w:hAnsi="Calibri" w:cs="Calibri"/>
          <w:sz w:val="20"/>
          <w:szCs w:val="20"/>
          <w:lang w:eastAsia="pl-PL"/>
        </w:rPr>
        <w:t>i podana z dokładnością do dwóch (2) miejsc po przecinku.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7.2 Cena oferty ma charakter ryczałtowo–obmiarowy i stanowi sumę: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a) ceny segmentu A tj. iloczynu przyjętej*) ilości wizyt na obiekcie i zryczałtowanej ceny jednostkowej za wizytę podanej w ofercie,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b) ceny segmentu B tj. iloczynu założonej*) ilości wykonanych rysunków i zryczałtowanej ceny jednostkowej za wykonanie jednego rysunku podanej w ofercie.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*) </w:t>
      </w: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>Ilości założone przez zamawiającego mają na celu określenie górnej granicy cenowej oferty. Rozliczenie z Wykonawcą odbywać się będzie zgodnie z zasadą określoną w pkt. 7.6.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7.3 Cena musi obejmować wszelkie koszty, jakie doświadczony Wykonawca powinien przewidzieć do poniesienia z tytułu należytej oraz zgodnej z obowiązującymi przepisami prawa realizacji przedmiotu zamówienia, w szczególności wszelkie koszty związane z realizacją zadania niezbędne do jego prawidłowego wykonania wynikające z opisu przedmiotu zamówienia oraz załączników.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7.4. Podane w ofercie zryczałtowane ceny jednostkowe są stałe i nie będą podlegały zmianom w okresie realizacji umowy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7.5. Cena oferty stanowić będzie maksymalną wartość zobowiązania Zamawiającego za realizację całego przedmiotu zamówienia.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7.6. Wynagrodzenia Wykonawcy obliczone zostanie na podstawie sumy iloczynu zrealizowanych wizyt na obiekcie i zryczałtowanej ceny jednostkowej za wizytę podanej w ofercie oraz iloczynu wykonanych rysunków i zryczałtowanej ceny jednostkowej za wykonanie jednego rysunku podanej w ofercie.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7.7. Jeżeli złożona oferta powodować będzie powstanie obowiązku podatkowego Zamawiającego, zgodnie z przepisami o podatku od towarów i usług w zakresie dotyczącym wewnątrzwspólnotowego nabycia towarów, Zamawiający w celu oceny takiej oferty doliczy do oferowanej ceny podatek od towarów i usług, który miałby obowiązek zapłacić zgodnie z obowiązującymi przepisami.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8. Wzór oferty - załącznik Nr 1 do zapytania ofertowego.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9. Warunki płatności - określone w projekcie umowy-załącznik Nr 2 do zapytania ofertowego.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10. Sposób przygotowania oferty: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 Ofertę należy sporządzić w formie pisemnej w języku polskim;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 Złożyć w nieprzezroczystej, zabezpieczonej przed otwarciem kopercie z opisem:</w:t>
      </w:r>
    </w:p>
    <w:p w:rsidR="00330D7B" w:rsidRPr="00DB703D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 xml:space="preserve">Oferta w postępowaniu: </w:t>
      </w:r>
      <w:r w:rsidRPr="00DB703D">
        <w:rPr>
          <w:rFonts w:ascii="Calibri" w:hAnsi="Calibri" w:cs="Calibri"/>
          <w:sz w:val="20"/>
          <w:szCs w:val="20"/>
        </w:rPr>
        <w:t>Pełnienie nadzoru autorskiego nad realizacją zadaniem pod nazwą:</w:t>
      </w:r>
      <w:r w:rsidRPr="00DB703D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DB703D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Rewitalizacja ogrodów przypałacowych w kompleksie pałacowo-parkowym w Kamieńcu Ząbkowickim– etap I.</w:t>
      </w:r>
      <w:r w:rsidRPr="00DB703D">
        <w:rPr>
          <w:rFonts w:ascii="Calibri" w:hAnsi="Calibri" w:cs="Calibri"/>
          <w:sz w:val="20"/>
          <w:szCs w:val="20"/>
        </w:rPr>
        <w:t xml:space="preserve"> 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11. Osoba upoważniona do kontaktu z wykonawcami ze strony Zamawiającego: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Karolina Czerniec, 729-057-856, kczerniec@kamienieczabkowicki.eu</w:t>
      </w: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DB703D">
        <w:rPr>
          <w:rFonts w:ascii="Calibri" w:hAnsi="Calibri" w:cs="Calibri"/>
          <w:i/>
          <w:iCs/>
          <w:sz w:val="20"/>
          <w:szCs w:val="20"/>
          <w:lang w:eastAsia="pl-PL"/>
        </w:rPr>
        <w:t>(imię i nazwisko, nr telefonu, faksu, e-mail)</w:t>
      </w:r>
    </w:p>
    <w:p w:rsidR="00330D7B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Pr="00DB703D" w:rsidRDefault="00330D7B" w:rsidP="00405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Dodatkowe informacje:</w:t>
      </w:r>
    </w:p>
    <w:p w:rsidR="00330D7B" w:rsidRPr="00DB703D" w:rsidRDefault="00330D7B" w:rsidP="004614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1. Zamawiający nie przewiduje udzielania wybranemu wykonawcy udzielenia zamówień uzupełniających na podobne usługi w okresie 3 lat od udzielenia zamówienia podstawowego.</w:t>
      </w: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B703D">
        <w:rPr>
          <w:rFonts w:ascii="Calibri" w:hAnsi="Calibri" w:cs="Calibri"/>
          <w:sz w:val="20"/>
          <w:szCs w:val="20"/>
          <w:lang w:eastAsia="pl-PL"/>
        </w:rPr>
        <w:t>2. Zamawiający nie przewiduje możliwości składania ofert częściowych.</w:t>
      </w:r>
      <w:r w:rsidRPr="00DB703D">
        <w:rPr>
          <w:rFonts w:ascii="Calibri" w:hAnsi="Calibri" w:cs="Calibri"/>
          <w:sz w:val="20"/>
          <w:szCs w:val="20"/>
        </w:rPr>
        <w:t xml:space="preserve"> </w:t>
      </w:r>
      <w:bookmarkEnd w:id="0"/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Default="00330D7B" w:rsidP="008C1DA7">
      <w:pPr>
        <w:rPr>
          <w:rFonts w:ascii="Calibri" w:hAnsi="Calibri" w:cs="Calibri"/>
          <w:sz w:val="20"/>
          <w:szCs w:val="20"/>
        </w:rPr>
      </w:pPr>
    </w:p>
    <w:p w:rsidR="00330D7B" w:rsidRPr="008C1DA7" w:rsidRDefault="00330D7B" w:rsidP="008C1DA7">
      <w:pPr>
        <w:jc w:val="right"/>
        <w:rPr>
          <w:rFonts w:ascii="Calibri" w:hAnsi="Calibri" w:cs="Calibri"/>
          <w:sz w:val="20"/>
          <w:szCs w:val="20"/>
        </w:rPr>
      </w:pPr>
      <w:r w:rsidRPr="008C1DA7">
        <w:rPr>
          <w:rFonts w:ascii="Calibri" w:hAnsi="Calibri" w:cs="Calibri"/>
          <w:i/>
          <w:sz w:val="20"/>
          <w:szCs w:val="20"/>
        </w:rPr>
        <w:t>Załącznik Nr 1 do zapytania ofertowego</w:t>
      </w:r>
    </w:p>
    <w:p w:rsidR="00330D7B" w:rsidRPr="008C1DA7" w:rsidRDefault="00330D7B" w:rsidP="008C1DA7">
      <w:pPr>
        <w:spacing w:after="0"/>
        <w:rPr>
          <w:rFonts w:ascii="Calibri" w:hAnsi="Calibri" w:cs="Calibri"/>
          <w:sz w:val="20"/>
          <w:szCs w:val="20"/>
        </w:rPr>
      </w:pPr>
    </w:p>
    <w:p w:rsidR="00330D7B" w:rsidRPr="008C1DA7" w:rsidRDefault="00330D7B" w:rsidP="008C1D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1DA7">
        <w:rPr>
          <w:rFonts w:ascii="Calibri" w:hAnsi="Calibri" w:cs="Calibri"/>
          <w:sz w:val="20"/>
          <w:szCs w:val="20"/>
        </w:rPr>
        <w:t xml:space="preserve">Nazwa Wykonawcy: </w:t>
      </w:r>
      <w:r>
        <w:rPr>
          <w:rFonts w:ascii="Calibri" w:hAnsi="Calibri" w:cs="Calibri"/>
          <w:sz w:val="20"/>
          <w:szCs w:val="20"/>
        </w:rPr>
        <w:tab/>
        <w:t>………………………………………...........</w:t>
      </w:r>
    </w:p>
    <w:p w:rsidR="00330D7B" w:rsidRPr="008C1DA7" w:rsidRDefault="00330D7B" w:rsidP="008C1D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1DA7">
        <w:rPr>
          <w:rFonts w:ascii="Calibri" w:hAnsi="Calibri" w:cs="Calibri"/>
          <w:sz w:val="20"/>
          <w:szCs w:val="20"/>
        </w:rPr>
        <w:t xml:space="preserve">Adres wykonawcy:   </w:t>
      </w:r>
      <w:r w:rsidRPr="008C1DA7">
        <w:rPr>
          <w:rFonts w:ascii="Calibri" w:hAnsi="Calibri" w:cs="Calibri"/>
          <w:sz w:val="20"/>
          <w:szCs w:val="20"/>
        </w:rPr>
        <w:tab/>
        <w:t>…………………………………………………</w:t>
      </w:r>
    </w:p>
    <w:p w:rsidR="00330D7B" w:rsidRPr="008C1DA7" w:rsidRDefault="00330D7B" w:rsidP="008C1D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1DA7">
        <w:rPr>
          <w:rFonts w:ascii="Calibri" w:hAnsi="Calibri" w:cs="Calibri"/>
          <w:sz w:val="20"/>
          <w:szCs w:val="20"/>
        </w:rPr>
        <w:t xml:space="preserve">Telefon: </w:t>
      </w:r>
      <w:r w:rsidRPr="008C1DA7">
        <w:rPr>
          <w:rFonts w:ascii="Calibri" w:hAnsi="Calibri" w:cs="Calibri"/>
          <w:sz w:val="20"/>
          <w:szCs w:val="20"/>
        </w:rPr>
        <w:tab/>
      </w:r>
      <w:r w:rsidRPr="008C1DA7">
        <w:rPr>
          <w:rFonts w:ascii="Calibri" w:hAnsi="Calibri" w:cs="Calibri"/>
          <w:sz w:val="20"/>
          <w:szCs w:val="20"/>
        </w:rPr>
        <w:tab/>
        <w:t>…………………………………………………</w:t>
      </w:r>
    </w:p>
    <w:p w:rsidR="00330D7B" w:rsidRPr="008C1DA7" w:rsidRDefault="00330D7B" w:rsidP="008C1D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1DA7">
        <w:rPr>
          <w:rFonts w:ascii="Calibri" w:hAnsi="Calibri" w:cs="Calibri"/>
          <w:sz w:val="20"/>
          <w:szCs w:val="20"/>
        </w:rPr>
        <w:t xml:space="preserve">E-mail: </w:t>
      </w:r>
      <w:r w:rsidRPr="008C1DA7">
        <w:rPr>
          <w:rFonts w:ascii="Calibri" w:hAnsi="Calibri" w:cs="Calibri"/>
          <w:sz w:val="20"/>
          <w:szCs w:val="20"/>
        </w:rPr>
        <w:tab/>
      </w:r>
      <w:r w:rsidRPr="008C1DA7">
        <w:rPr>
          <w:rFonts w:ascii="Calibri" w:hAnsi="Calibri" w:cs="Calibri"/>
          <w:sz w:val="20"/>
          <w:szCs w:val="20"/>
        </w:rPr>
        <w:tab/>
        <w:t xml:space="preserve">           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8C1DA7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:rsidR="00330D7B" w:rsidRPr="008C1DA7" w:rsidRDefault="00330D7B" w:rsidP="008C1D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C1DA7">
        <w:rPr>
          <w:rFonts w:ascii="Calibri" w:hAnsi="Calibri" w:cs="Calibri"/>
          <w:sz w:val="20"/>
          <w:szCs w:val="20"/>
        </w:rPr>
        <w:t>NIP i Regon:</w:t>
      </w:r>
      <w:r w:rsidRPr="008C1DA7">
        <w:rPr>
          <w:rFonts w:ascii="Calibri" w:hAnsi="Calibri" w:cs="Calibri"/>
          <w:sz w:val="20"/>
          <w:szCs w:val="20"/>
        </w:rPr>
        <w:tab/>
        <w:t xml:space="preserve"> </w:t>
      </w:r>
      <w:r w:rsidRPr="008C1DA7">
        <w:rPr>
          <w:rFonts w:ascii="Calibri" w:hAnsi="Calibri" w:cs="Calibri"/>
          <w:sz w:val="20"/>
          <w:szCs w:val="20"/>
        </w:rPr>
        <w:tab/>
        <w:t>………………………………………………….</w:t>
      </w:r>
    </w:p>
    <w:p w:rsidR="00330D7B" w:rsidRPr="008C1DA7" w:rsidRDefault="00330D7B" w:rsidP="008C1DA7">
      <w:pPr>
        <w:ind w:left="5400"/>
        <w:rPr>
          <w:rFonts w:ascii="Calibri" w:hAnsi="Calibri" w:cs="Calibri"/>
          <w:b/>
          <w:bCs/>
          <w:sz w:val="20"/>
          <w:szCs w:val="20"/>
        </w:rPr>
      </w:pPr>
    </w:p>
    <w:p w:rsidR="00330D7B" w:rsidRPr="008C1DA7" w:rsidRDefault="00330D7B" w:rsidP="008C1DA7">
      <w:pPr>
        <w:spacing w:after="0"/>
        <w:jc w:val="right"/>
        <w:rPr>
          <w:rFonts w:ascii="Calibri" w:hAnsi="Calibri" w:cs="Calibri"/>
          <w:b/>
          <w:sz w:val="20"/>
          <w:szCs w:val="20"/>
          <w:lang w:eastAsia="pl-PL"/>
        </w:rPr>
      </w:pPr>
      <w:r w:rsidRPr="008C1DA7">
        <w:rPr>
          <w:rFonts w:ascii="Calibri" w:hAnsi="Calibri" w:cs="Calibri"/>
          <w:b/>
          <w:sz w:val="20"/>
          <w:szCs w:val="20"/>
          <w:lang w:eastAsia="pl-PL"/>
        </w:rPr>
        <w:t>Urząd Miejski w Kamieńcu Ząbkowickim</w:t>
      </w:r>
    </w:p>
    <w:p w:rsidR="00330D7B" w:rsidRPr="008C1DA7" w:rsidRDefault="00330D7B" w:rsidP="008C1DA7">
      <w:pPr>
        <w:spacing w:after="0"/>
        <w:rPr>
          <w:rFonts w:ascii="Calibri" w:hAnsi="Calibri" w:cs="Calibri"/>
          <w:b/>
          <w:sz w:val="20"/>
          <w:szCs w:val="20"/>
          <w:lang w:eastAsia="pl-PL"/>
        </w:rPr>
      </w:pPr>
      <w:r w:rsidRPr="008C1DA7">
        <w:rPr>
          <w:rFonts w:ascii="Calibri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ul. Ząbkowicka 26</w:t>
      </w:r>
    </w:p>
    <w:p w:rsidR="00330D7B" w:rsidRPr="008C1DA7" w:rsidRDefault="00330D7B" w:rsidP="008C1DA7">
      <w:pPr>
        <w:spacing w:after="0"/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 w:rsidRPr="008C1DA7">
        <w:rPr>
          <w:rFonts w:ascii="Calibri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57-230 Kamieniec Ząbkowicki</w:t>
      </w:r>
    </w:p>
    <w:p w:rsidR="00330D7B" w:rsidRPr="008C1DA7" w:rsidRDefault="00330D7B" w:rsidP="008C1DA7">
      <w:pPr>
        <w:spacing w:after="0"/>
        <w:jc w:val="right"/>
        <w:rPr>
          <w:rFonts w:ascii="Calibri" w:hAnsi="Calibri" w:cs="Calibri"/>
          <w:b/>
          <w:sz w:val="20"/>
          <w:szCs w:val="20"/>
        </w:rPr>
      </w:pPr>
      <w:r w:rsidRPr="008C1DA7">
        <w:rPr>
          <w:rFonts w:ascii="Calibri" w:hAnsi="Calibri" w:cs="Calibri"/>
          <w:b/>
          <w:sz w:val="20"/>
          <w:szCs w:val="20"/>
          <w:lang w:eastAsia="pl-PL"/>
        </w:rPr>
        <w:t>Referat Budownictwa i Gospodarki Przestrzennej</w:t>
      </w:r>
    </w:p>
    <w:p w:rsidR="00330D7B" w:rsidRDefault="00330D7B" w:rsidP="008C1DA7">
      <w:pPr>
        <w:jc w:val="center"/>
        <w:rPr>
          <w:b/>
        </w:rPr>
      </w:pPr>
    </w:p>
    <w:p w:rsidR="00330D7B" w:rsidRPr="008C1DA7" w:rsidRDefault="00330D7B" w:rsidP="008C1DA7">
      <w:pPr>
        <w:jc w:val="center"/>
        <w:rPr>
          <w:rFonts w:ascii="Calibri" w:hAnsi="Calibri" w:cs="Calibri"/>
          <w:b/>
          <w:sz w:val="20"/>
          <w:szCs w:val="20"/>
        </w:rPr>
      </w:pPr>
      <w:r w:rsidRPr="008C1DA7">
        <w:rPr>
          <w:rFonts w:ascii="Calibri" w:hAnsi="Calibri" w:cs="Calibri"/>
          <w:b/>
          <w:sz w:val="20"/>
          <w:szCs w:val="20"/>
        </w:rPr>
        <w:t xml:space="preserve">O F E R T A </w:t>
      </w:r>
    </w:p>
    <w:p w:rsidR="00330D7B" w:rsidRPr="008C1DA7" w:rsidRDefault="00330D7B" w:rsidP="008C1DA7">
      <w:pPr>
        <w:rPr>
          <w:rFonts w:ascii="Calibri" w:hAnsi="Calibri" w:cs="Calibri"/>
          <w:b/>
          <w:sz w:val="20"/>
          <w:szCs w:val="20"/>
        </w:rPr>
      </w:pPr>
    </w:p>
    <w:p w:rsidR="00330D7B" w:rsidRPr="00227E0B" w:rsidRDefault="00330D7B" w:rsidP="00227E0B">
      <w:pPr>
        <w:numPr>
          <w:ilvl w:val="0"/>
          <w:numId w:val="4"/>
        </w:numPr>
        <w:tabs>
          <w:tab w:val="clear" w:pos="720"/>
          <w:tab w:val="num" w:pos="180"/>
          <w:tab w:val="left" w:pos="284"/>
          <w:tab w:val="left" w:pos="1418"/>
        </w:tabs>
        <w:spacing w:after="0" w:line="240" w:lineRule="auto"/>
        <w:ind w:left="0" w:firstLine="0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 w:rsidRPr="00227E0B">
        <w:rPr>
          <w:rFonts w:ascii="Calibri" w:hAnsi="Calibri" w:cs="Calibri"/>
          <w:sz w:val="20"/>
          <w:szCs w:val="20"/>
        </w:rPr>
        <w:t xml:space="preserve">Odpowiadając na zapytanie ofertowe, na zadanie: Pełnienie nadzoru autorskiego </w:t>
      </w:r>
      <w:r w:rsidRPr="00227E0B">
        <w:rPr>
          <w:rFonts w:ascii="Calibri" w:hAnsi="Calibri" w:cs="Calibri"/>
          <w:sz w:val="20"/>
          <w:szCs w:val="20"/>
          <w:lang w:eastAsia="pl-PL"/>
        </w:rPr>
        <w:t xml:space="preserve">nad realizacją </w:t>
      </w:r>
      <w:r w:rsidRPr="00227E0B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227E0B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227E0B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227E0B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227E0B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227E0B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227E0B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227E0B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227E0B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227E0B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227E0B">
        <w:rPr>
          <w:rFonts w:ascii="Calibri" w:hAnsi="Calibri" w:cs="Calibri"/>
          <w:sz w:val="20"/>
          <w:szCs w:val="20"/>
          <w:lang w:eastAsia="en-GB"/>
        </w:rPr>
        <w:t>w ramach Mechanizmu Finansowego EOG na lata 2014-2021.</w:t>
      </w:r>
    </w:p>
    <w:p w:rsidR="00330D7B" w:rsidRPr="00ED2780" w:rsidRDefault="00330D7B" w:rsidP="00ED278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330D7B" w:rsidRPr="00ED2780" w:rsidRDefault="00330D7B" w:rsidP="008C1DA7">
      <w:pPr>
        <w:pStyle w:val="Tekstpodstawowy21"/>
        <w:tabs>
          <w:tab w:val="left" w:pos="708"/>
        </w:tabs>
        <w:jc w:val="center"/>
        <w:rPr>
          <w:rFonts w:ascii="Calibri" w:hAnsi="Calibri" w:cs="Calibri"/>
          <w:sz w:val="20"/>
          <w:szCs w:val="20"/>
        </w:rPr>
      </w:pPr>
      <w:r w:rsidRPr="00ED2780">
        <w:rPr>
          <w:rFonts w:ascii="Calibri" w:hAnsi="Calibri" w:cs="Calibri"/>
          <w:b/>
          <w:spacing w:val="60"/>
          <w:sz w:val="20"/>
          <w:szCs w:val="20"/>
        </w:rPr>
        <w:t>oferuję</w:t>
      </w:r>
      <w:r w:rsidRPr="00ED2780">
        <w:rPr>
          <w:rFonts w:ascii="Calibri" w:hAnsi="Calibri" w:cs="Calibri"/>
          <w:b/>
          <w:sz w:val="20"/>
          <w:szCs w:val="20"/>
        </w:rPr>
        <w:t>:</w:t>
      </w:r>
    </w:p>
    <w:p w:rsidR="00330D7B" w:rsidRPr="00ED2780" w:rsidRDefault="00330D7B" w:rsidP="00AD169A">
      <w:pPr>
        <w:widowControl w:val="0"/>
        <w:numPr>
          <w:ilvl w:val="0"/>
          <w:numId w:val="2"/>
        </w:numPr>
        <w:tabs>
          <w:tab w:val="clear" w:pos="2880"/>
          <w:tab w:val="num" w:pos="284"/>
        </w:tabs>
        <w:suppressAutoHyphens/>
        <w:autoSpaceDE w:val="0"/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ED2780">
        <w:rPr>
          <w:rFonts w:ascii="Calibri" w:hAnsi="Calibri" w:cs="Calibri"/>
          <w:sz w:val="20"/>
          <w:szCs w:val="20"/>
        </w:rPr>
        <w:t>Wykonanie przedmiotu zamówienia za:</w:t>
      </w:r>
    </w:p>
    <w:tbl>
      <w:tblPr>
        <w:tblW w:w="92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18"/>
        <w:gridCol w:w="1620"/>
        <w:gridCol w:w="1235"/>
        <w:gridCol w:w="25"/>
        <w:gridCol w:w="1393"/>
        <w:gridCol w:w="567"/>
        <w:gridCol w:w="1276"/>
      </w:tblGrid>
      <w:tr w:rsidR="00330D7B" w:rsidRPr="00ED2780" w:rsidTr="005935B1">
        <w:trPr>
          <w:trHeight w:val="408"/>
        </w:trPr>
        <w:tc>
          <w:tcPr>
            <w:tcW w:w="3118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zakres</w:t>
            </w:r>
          </w:p>
        </w:tc>
        <w:tc>
          <w:tcPr>
            <w:tcW w:w="1638" w:type="dxa"/>
            <w:gridSpan w:val="2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zryczałtowana </w:t>
            </w:r>
          </w:p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jednostkowa cena netto</w:t>
            </w:r>
          </w:p>
        </w:tc>
        <w:tc>
          <w:tcPr>
            <w:tcW w:w="1235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</w:tc>
        <w:tc>
          <w:tcPr>
            <w:tcW w:w="1418" w:type="dxa"/>
            <w:gridSpan w:val="2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[kol. 2 x kol. 3]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35B1">
              <w:rPr>
                <w:rFonts w:ascii="Calibri" w:hAnsi="Calibri" w:cs="Calibri"/>
                <w:sz w:val="20"/>
                <w:szCs w:val="20"/>
              </w:rPr>
              <w:t>VAT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Cena brutto</w:t>
            </w:r>
          </w:p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[kol. 5 x kol. 6]</w:t>
            </w:r>
          </w:p>
        </w:tc>
      </w:tr>
      <w:tr w:rsidR="00330D7B" w:rsidRPr="00ED2780" w:rsidTr="005935B1">
        <w:trPr>
          <w:trHeight w:val="143"/>
        </w:trPr>
        <w:tc>
          <w:tcPr>
            <w:tcW w:w="3118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38" w:type="dxa"/>
            <w:gridSpan w:val="2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35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0E0E0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0E0E0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6</w:t>
            </w:r>
          </w:p>
        </w:tc>
      </w:tr>
      <w:tr w:rsidR="00330D7B" w:rsidRPr="00ED2780" w:rsidTr="005935B1">
        <w:trPr>
          <w:trHeight w:val="213"/>
        </w:trPr>
        <w:tc>
          <w:tcPr>
            <w:tcW w:w="7409" w:type="dxa"/>
            <w:gridSpan w:val="6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Segment A</w:t>
            </w:r>
          </w:p>
        </w:tc>
        <w:tc>
          <w:tcPr>
            <w:tcW w:w="567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D7B" w:rsidRPr="00ED2780" w:rsidTr="005935B1">
        <w:trPr>
          <w:trHeight w:val="213"/>
        </w:trPr>
        <w:tc>
          <w:tcPr>
            <w:tcW w:w="3136" w:type="dxa"/>
            <w:gridSpan w:val="2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Wizyta na obiekcie *)</w:t>
            </w:r>
          </w:p>
        </w:tc>
        <w:tc>
          <w:tcPr>
            <w:tcW w:w="1620" w:type="dxa"/>
            <w:vAlign w:val="center"/>
          </w:tcPr>
          <w:p w:rsidR="00330D7B" w:rsidRPr="005935B1" w:rsidRDefault="00330D7B" w:rsidP="005935B1">
            <w:pPr>
              <w:ind w:right="-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93" w:type="dxa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D7B" w:rsidRPr="00ED2780" w:rsidTr="005935B1">
        <w:trPr>
          <w:trHeight w:val="236"/>
        </w:trPr>
        <w:tc>
          <w:tcPr>
            <w:tcW w:w="7409" w:type="dxa"/>
            <w:gridSpan w:val="6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Segment B</w:t>
            </w:r>
          </w:p>
        </w:tc>
        <w:tc>
          <w:tcPr>
            <w:tcW w:w="567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D7B" w:rsidRPr="00ED2780" w:rsidTr="005935B1">
        <w:trPr>
          <w:trHeight w:val="236"/>
        </w:trPr>
        <w:tc>
          <w:tcPr>
            <w:tcW w:w="3136" w:type="dxa"/>
            <w:gridSpan w:val="2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Nowy rysunek wynikający z potrzeb Zamawiającego</w:t>
            </w:r>
          </w:p>
        </w:tc>
        <w:tc>
          <w:tcPr>
            <w:tcW w:w="1620" w:type="dxa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93" w:type="dxa"/>
            <w:vAlign w:val="center"/>
          </w:tcPr>
          <w:p w:rsidR="00330D7B" w:rsidRPr="005935B1" w:rsidRDefault="00330D7B" w:rsidP="009612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D7B" w:rsidRPr="005935B1" w:rsidRDefault="00330D7B" w:rsidP="009612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0D7B" w:rsidRPr="00ED2780" w:rsidTr="005935B1">
        <w:trPr>
          <w:trHeight w:val="408"/>
        </w:trPr>
        <w:tc>
          <w:tcPr>
            <w:tcW w:w="7976" w:type="dxa"/>
            <w:gridSpan w:val="7"/>
            <w:shd w:val="clear" w:color="auto" w:fill="E0E0E0"/>
            <w:vAlign w:val="center"/>
          </w:tcPr>
          <w:p w:rsidR="00330D7B" w:rsidRPr="005935B1" w:rsidRDefault="00330D7B" w:rsidP="005935B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B1">
              <w:rPr>
                <w:rFonts w:ascii="Calibri" w:hAnsi="Calibri" w:cs="Calibri"/>
                <w:b/>
                <w:bCs/>
                <w:sz w:val="20"/>
                <w:szCs w:val="20"/>
              </w:rPr>
              <w:t>RAZEM</w:t>
            </w:r>
          </w:p>
          <w:p w:rsidR="00330D7B" w:rsidRPr="005935B1" w:rsidRDefault="00330D7B" w:rsidP="005935B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35B1">
              <w:rPr>
                <w:rFonts w:ascii="Calibri" w:hAnsi="Calibri" w:cs="Calibri"/>
                <w:i/>
                <w:iCs/>
                <w:sz w:val="20"/>
                <w:szCs w:val="20"/>
              </w:rPr>
              <w:t>Cena oferty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30D7B" w:rsidRPr="00ED2780" w:rsidRDefault="00330D7B" w:rsidP="008C1DA7">
      <w:pPr>
        <w:ind w:left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ED2780">
        <w:rPr>
          <w:rFonts w:ascii="Calibri" w:hAnsi="Calibri" w:cs="Calibri"/>
          <w:b/>
          <w:i/>
          <w:iCs/>
          <w:sz w:val="20"/>
          <w:szCs w:val="20"/>
        </w:rPr>
        <w:t>*</w:t>
      </w:r>
      <w:r w:rsidRPr="00ED2780">
        <w:rPr>
          <w:rFonts w:ascii="Calibri" w:hAnsi="Calibri" w:cs="Calibri"/>
          <w:b/>
          <w:i/>
          <w:iCs/>
          <w:sz w:val="20"/>
          <w:szCs w:val="20"/>
          <w:vertAlign w:val="superscript"/>
        </w:rPr>
        <w:t>)</w:t>
      </w:r>
      <w:r w:rsidRPr="00ED2780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ED2780">
        <w:rPr>
          <w:rFonts w:ascii="Calibri" w:hAnsi="Calibri" w:cs="Calibri"/>
          <w:bCs/>
          <w:i/>
          <w:iCs/>
          <w:sz w:val="20"/>
          <w:szCs w:val="20"/>
        </w:rPr>
        <w:t>W</w:t>
      </w:r>
      <w:r w:rsidRPr="00ED2780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Pr="00ED2780">
        <w:rPr>
          <w:rFonts w:ascii="Calibri" w:hAnsi="Calibri" w:cs="Calibri"/>
          <w:bCs/>
          <w:i/>
          <w:iCs/>
          <w:sz w:val="20"/>
          <w:szCs w:val="20"/>
        </w:rPr>
        <w:t xml:space="preserve">cenie ujęto proporcjonalnie koszt wszystkich czynności wymienionych w pkt. II. lit. od a) do i) </w:t>
      </w:r>
    </w:p>
    <w:p w:rsidR="00330D7B" w:rsidRPr="00552B39" w:rsidRDefault="00330D7B" w:rsidP="008C1DA7">
      <w:pPr>
        <w:ind w:left="284"/>
        <w:jc w:val="both"/>
        <w:rPr>
          <w:rFonts w:ascii="Arial" w:hAnsi="Arial" w:cs="Arial"/>
        </w:rPr>
      </w:pPr>
    </w:p>
    <w:p w:rsidR="00330D7B" w:rsidRPr="00DB0BF5" w:rsidRDefault="00330D7B" w:rsidP="00DB0BF5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ED2780">
        <w:rPr>
          <w:rFonts w:ascii="Calibri" w:hAnsi="Calibri" w:cs="Calibri"/>
          <w:sz w:val="20"/>
          <w:szCs w:val="20"/>
        </w:rPr>
        <w:t xml:space="preserve">(słownie złotych:   ....................................................................................................................................) </w:t>
      </w:r>
      <w:r w:rsidRPr="00ED2780">
        <w:rPr>
          <w:rFonts w:ascii="Calibri" w:hAnsi="Calibri" w:cs="Calibri"/>
          <w:sz w:val="20"/>
          <w:szCs w:val="20"/>
        </w:rPr>
        <w:br/>
        <w:t xml:space="preserve">w tym należny podatek VAT, </w:t>
      </w:r>
    </w:p>
    <w:p w:rsidR="00330D7B" w:rsidRPr="00ED2780" w:rsidRDefault="00330D7B" w:rsidP="00AD169A">
      <w:pPr>
        <w:widowControl w:val="0"/>
        <w:numPr>
          <w:ilvl w:val="0"/>
          <w:numId w:val="2"/>
        </w:numPr>
        <w:tabs>
          <w:tab w:val="clear" w:pos="2880"/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 w:rsidRPr="00ED2780">
        <w:rPr>
          <w:rFonts w:ascii="Calibri" w:hAnsi="Calibri" w:cs="Calibri"/>
          <w:bCs/>
          <w:sz w:val="20"/>
          <w:szCs w:val="20"/>
        </w:rPr>
        <w:t xml:space="preserve">Wykaz osób </w:t>
      </w:r>
      <w:r w:rsidRPr="00ED2780">
        <w:rPr>
          <w:rFonts w:ascii="Calibri" w:hAnsi="Calibri" w:cs="Calibri"/>
          <w:bCs/>
          <w:sz w:val="20"/>
          <w:szCs w:val="20"/>
          <w:lang w:eastAsia="pl-PL"/>
        </w:rPr>
        <w:t>skierowanych przez wykonawcę do realizacji zamówienia</w:t>
      </w:r>
      <w:r w:rsidRPr="00ED2780">
        <w:rPr>
          <w:rFonts w:ascii="Calibri" w:hAnsi="Calibri" w:cs="Calibri"/>
          <w:bCs/>
          <w:sz w:val="20"/>
          <w:szCs w:val="20"/>
        </w:rPr>
        <w:t xml:space="preserve"> </w:t>
      </w: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5701"/>
        <w:gridCol w:w="2600"/>
      </w:tblGrid>
      <w:tr w:rsidR="00330D7B" w:rsidRPr="00ED2780" w:rsidTr="005935B1">
        <w:tc>
          <w:tcPr>
            <w:tcW w:w="536" w:type="dxa"/>
          </w:tcPr>
          <w:p w:rsidR="00330D7B" w:rsidRPr="005935B1" w:rsidRDefault="00330D7B" w:rsidP="005935B1">
            <w:pPr>
              <w:spacing w:before="100" w:beforeAutospacing="1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701" w:type="dxa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 xml:space="preserve">Funkcja/Zakres wykonywanych czynności </w:t>
            </w: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br/>
              <w:t>w ramach niniejszego zamówienia</w:t>
            </w:r>
          </w:p>
        </w:tc>
        <w:tc>
          <w:tcPr>
            <w:tcW w:w="2600" w:type="dxa"/>
          </w:tcPr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Kwalifikacje zawodowe</w:t>
            </w:r>
            <w:r w:rsidRPr="005935B1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(uprawnienia)</w:t>
            </w:r>
          </w:p>
          <w:p w:rsidR="00330D7B" w:rsidRPr="005935B1" w:rsidRDefault="00330D7B" w:rsidP="005935B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(podstawa prawna udzielenia)</w:t>
            </w:r>
          </w:p>
        </w:tc>
      </w:tr>
      <w:tr w:rsidR="00330D7B" w:rsidRPr="00ED2780" w:rsidTr="005935B1">
        <w:tc>
          <w:tcPr>
            <w:tcW w:w="536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5701" w:type="dxa"/>
          </w:tcPr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projektant branży architektonicznej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sz w:val="18"/>
                <w:szCs w:val="18"/>
                <w:lang w:eastAsia="pl-PL"/>
              </w:rPr>
              <w:t>(koordynator projektantów pełniących nadzór autorski)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osoba posiadająca uprawnienia budowlane do projektowania w specjalności architektonicznej </w:t>
            </w: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bez ograniczeń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  <w:p w:rsidR="00330D7B" w:rsidRPr="005935B1" w:rsidRDefault="00330D7B" w:rsidP="005935B1">
            <w:pPr>
              <w:ind w:left="65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Imię i nazwisko ……………………….………</w:t>
            </w:r>
          </w:p>
        </w:tc>
        <w:tc>
          <w:tcPr>
            <w:tcW w:w="2600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0D7B" w:rsidRPr="00ED2780" w:rsidTr="005935B1">
        <w:trPr>
          <w:trHeight w:val="1437"/>
        </w:trPr>
        <w:tc>
          <w:tcPr>
            <w:tcW w:w="536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</w:p>
        </w:tc>
        <w:tc>
          <w:tcPr>
            <w:tcW w:w="5701" w:type="dxa"/>
          </w:tcPr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projektant branży konstrukcyjno-budowlanej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osoba posiadająca uprawnienia budowlane do projektowania w specjalności konstrukcyjno-budowlanej </w:t>
            </w: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bez ograniczeń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  <w:p w:rsidR="00330D7B" w:rsidRPr="005935B1" w:rsidRDefault="00330D7B" w:rsidP="005935B1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Imię i nazwisko ……………………….………</w:t>
            </w:r>
          </w:p>
        </w:tc>
        <w:tc>
          <w:tcPr>
            <w:tcW w:w="2600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30D7B" w:rsidRPr="00ED2780" w:rsidTr="005935B1">
        <w:trPr>
          <w:trHeight w:val="1437"/>
        </w:trPr>
        <w:tc>
          <w:tcPr>
            <w:tcW w:w="536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935B1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</w:p>
        </w:tc>
        <w:tc>
          <w:tcPr>
            <w:tcW w:w="5701" w:type="dxa"/>
          </w:tcPr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projektant branży elektrycznej</w:t>
            </w:r>
          </w:p>
          <w:p w:rsidR="00330D7B" w:rsidRPr="005935B1" w:rsidRDefault="00330D7B" w:rsidP="005935B1">
            <w:pPr>
              <w:spacing w:after="0" w:line="240" w:lineRule="auto"/>
              <w:ind w:left="4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osoba posiadająca uprawnienia budowlane do projektowania w specjalności konstrukcyjno-budowlanej </w:t>
            </w: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bez ograniczeń</w:t>
            </w:r>
          </w:p>
          <w:p w:rsidR="00330D7B" w:rsidRPr="005935B1" w:rsidRDefault="00330D7B" w:rsidP="005935B1">
            <w:pPr>
              <w:spacing w:before="100" w:beforeAutospacing="1"/>
              <w:ind w:left="40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5935B1">
              <w:rPr>
                <w:rFonts w:ascii="Calibri" w:hAnsi="Calibri" w:cs="Calibri"/>
                <w:i/>
                <w:iCs/>
                <w:sz w:val="18"/>
                <w:szCs w:val="18"/>
                <w:lang w:eastAsia="pl-PL"/>
              </w:rPr>
              <w:t>Imię i nazwisko ……………………….………</w:t>
            </w:r>
          </w:p>
        </w:tc>
        <w:tc>
          <w:tcPr>
            <w:tcW w:w="2600" w:type="dxa"/>
          </w:tcPr>
          <w:p w:rsidR="00330D7B" w:rsidRPr="005935B1" w:rsidRDefault="00330D7B" w:rsidP="005935B1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330D7B" w:rsidRPr="00ED2780" w:rsidRDefault="00330D7B" w:rsidP="00DB0BF5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330D7B" w:rsidRPr="00ED2780" w:rsidRDefault="00330D7B" w:rsidP="00DB0BF5">
      <w:pPr>
        <w:widowControl w:val="0"/>
        <w:numPr>
          <w:ilvl w:val="0"/>
          <w:numId w:val="2"/>
        </w:numPr>
        <w:tabs>
          <w:tab w:val="clear" w:pos="2880"/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ED2780">
        <w:rPr>
          <w:rFonts w:ascii="Calibri" w:hAnsi="Calibri" w:cs="Calibri"/>
          <w:sz w:val="20"/>
          <w:szCs w:val="20"/>
        </w:rPr>
        <w:t>Oświadczam, że zapoznałem się z zapytaniem ofertowym oraz projektem umowy i nie wnoszę zastrzeżeń.</w:t>
      </w:r>
    </w:p>
    <w:p w:rsidR="00330D7B" w:rsidRPr="00ED2780" w:rsidRDefault="00330D7B" w:rsidP="00AD169A">
      <w:pPr>
        <w:numPr>
          <w:ilvl w:val="0"/>
          <w:numId w:val="2"/>
        </w:numPr>
        <w:tabs>
          <w:tab w:val="clear" w:pos="2880"/>
          <w:tab w:val="num" w:pos="284"/>
        </w:tabs>
        <w:spacing w:before="60" w:after="0" w:line="240" w:lineRule="auto"/>
        <w:ind w:left="284" w:hanging="284"/>
        <w:jc w:val="both"/>
        <w:rPr>
          <w:rFonts w:ascii="Calibri" w:hAnsi="Calibri" w:cs="Calibri"/>
          <w:b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 xml:space="preserve">Potwierdzam wykonanie usługi, </w:t>
      </w:r>
      <w:r w:rsidRPr="00ED2780">
        <w:rPr>
          <w:rFonts w:ascii="Calibri" w:hAnsi="Calibri" w:cs="Calibri"/>
          <w:strike/>
          <w:sz w:val="18"/>
          <w:szCs w:val="18"/>
        </w:rPr>
        <w:t>roboty budowlanej</w:t>
      </w:r>
      <w:r w:rsidRPr="00ED2780">
        <w:rPr>
          <w:rFonts w:ascii="Calibri" w:hAnsi="Calibri" w:cs="Calibri"/>
          <w:sz w:val="18"/>
          <w:szCs w:val="18"/>
        </w:rPr>
        <w:t xml:space="preserve">, </w:t>
      </w:r>
      <w:r w:rsidRPr="00ED2780">
        <w:rPr>
          <w:rFonts w:ascii="Calibri" w:hAnsi="Calibri" w:cs="Calibri"/>
          <w:strike/>
          <w:sz w:val="18"/>
          <w:szCs w:val="18"/>
        </w:rPr>
        <w:t>dostawy</w:t>
      </w:r>
      <w:r w:rsidRPr="00ED2780">
        <w:rPr>
          <w:rFonts w:ascii="Calibri" w:hAnsi="Calibri" w:cs="Calibri"/>
          <w:sz w:val="18"/>
          <w:szCs w:val="18"/>
        </w:rPr>
        <w:t xml:space="preserve">*  </w:t>
      </w:r>
      <w:r w:rsidRPr="00ED2780">
        <w:rPr>
          <w:rFonts w:ascii="Calibri" w:hAnsi="Calibri" w:cs="Calibri"/>
          <w:b/>
          <w:sz w:val="18"/>
          <w:szCs w:val="18"/>
        </w:rPr>
        <w:t xml:space="preserve">do 30.09.2023 r. </w:t>
      </w:r>
    </w:p>
    <w:p w:rsidR="00330D7B" w:rsidRPr="00ED2780" w:rsidRDefault="00330D7B" w:rsidP="00AD169A">
      <w:pPr>
        <w:numPr>
          <w:ilvl w:val="0"/>
          <w:numId w:val="2"/>
        </w:numPr>
        <w:tabs>
          <w:tab w:val="clear" w:pos="2880"/>
          <w:tab w:val="num" w:pos="284"/>
        </w:tabs>
        <w:spacing w:before="60" w:after="0" w:line="240" w:lineRule="auto"/>
        <w:ind w:left="284" w:hanging="284"/>
        <w:jc w:val="both"/>
        <w:rPr>
          <w:rFonts w:ascii="Calibri" w:hAnsi="Calibri" w:cs="Calibri"/>
          <w:b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Wyrażam zgodę na warunki płatności określone w projekcie umowy.</w:t>
      </w:r>
    </w:p>
    <w:p w:rsidR="00330D7B" w:rsidRPr="00ED2780" w:rsidRDefault="00330D7B" w:rsidP="00AD169A">
      <w:pPr>
        <w:numPr>
          <w:ilvl w:val="0"/>
          <w:numId w:val="2"/>
        </w:numPr>
        <w:tabs>
          <w:tab w:val="clear" w:pos="2880"/>
          <w:tab w:val="num" w:pos="284"/>
        </w:tabs>
        <w:spacing w:before="60" w:after="0" w:line="240" w:lineRule="auto"/>
        <w:ind w:left="284" w:hanging="284"/>
        <w:jc w:val="both"/>
        <w:rPr>
          <w:rFonts w:ascii="Calibri" w:hAnsi="Calibri" w:cs="Calibri"/>
          <w:b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Oświadczam, o braku powiązań kapitałowych lub osobowych pomiędzy Wykonawcą a Zamawiającym.</w:t>
      </w:r>
    </w:p>
    <w:p w:rsidR="00330D7B" w:rsidRPr="00ED2780" w:rsidRDefault="00330D7B" w:rsidP="00ED2780">
      <w:pPr>
        <w:spacing w:after="0" w:line="240" w:lineRule="auto"/>
        <w:ind w:left="284"/>
        <w:jc w:val="both"/>
        <w:rPr>
          <w:rFonts w:ascii="Calibri" w:hAnsi="Calibri" w:cs="Calibri"/>
          <w:b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Przez powiązania kapitałowe i osobowe pomiędzy Oferentem a podmiotem udzielającym zamówienia rozumie się :</w:t>
      </w:r>
    </w:p>
    <w:p w:rsidR="00330D7B" w:rsidRPr="00ED2780" w:rsidRDefault="00330D7B" w:rsidP="00AD169A">
      <w:pPr>
        <w:pStyle w:val="NormalWeb"/>
        <w:numPr>
          <w:ilvl w:val="1"/>
          <w:numId w:val="2"/>
        </w:numPr>
        <w:tabs>
          <w:tab w:val="clear" w:pos="1440"/>
          <w:tab w:val="left" w:pos="567"/>
        </w:tabs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uczestniczenie w spółce jako wspólnik spółki cywilnej lub spółki osobowej</w:t>
      </w:r>
    </w:p>
    <w:p w:rsidR="00330D7B" w:rsidRPr="00ED2780" w:rsidRDefault="00330D7B" w:rsidP="00AD169A">
      <w:pPr>
        <w:pStyle w:val="NormalWeb"/>
        <w:numPr>
          <w:ilvl w:val="1"/>
          <w:numId w:val="2"/>
        </w:numPr>
        <w:tabs>
          <w:tab w:val="clear" w:pos="1440"/>
          <w:tab w:val="left" w:pos="567"/>
        </w:tabs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posiadanie co najmniej 10% udziałów lub akcji</w:t>
      </w:r>
    </w:p>
    <w:p w:rsidR="00330D7B" w:rsidRPr="00ED2780" w:rsidRDefault="00330D7B" w:rsidP="00AD169A">
      <w:pPr>
        <w:pStyle w:val="NormalWeb"/>
        <w:numPr>
          <w:ilvl w:val="1"/>
          <w:numId w:val="2"/>
        </w:numPr>
        <w:tabs>
          <w:tab w:val="clear" w:pos="1440"/>
          <w:tab w:val="left" w:pos="567"/>
        </w:tabs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pełnienie funkcji członka organu nadzorczego lub zarządzającego, prokurenta, pełnomocnika</w:t>
      </w:r>
    </w:p>
    <w:p w:rsidR="00330D7B" w:rsidRPr="00ED2780" w:rsidRDefault="00330D7B" w:rsidP="00AD169A">
      <w:pPr>
        <w:pStyle w:val="NormalWeb"/>
        <w:numPr>
          <w:ilvl w:val="1"/>
          <w:numId w:val="2"/>
        </w:numPr>
        <w:tabs>
          <w:tab w:val="clear" w:pos="1440"/>
          <w:tab w:val="left" w:pos="567"/>
        </w:tabs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pozostawanie w związku małżeńskim, w stosunku pokrewieństwa lub powinowactwa w linii prostej, pokrewieństwa lub powinowactwa w linii bocznej do drugiego stopnia lub w stosunku przysposobienia, opieki lub kuratel.</w:t>
      </w:r>
    </w:p>
    <w:p w:rsidR="00330D7B" w:rsidRPr="00ED2780" w:rsidRDefault="00330D7B" w:rsidP="00ED2780">
      <w:pPr>
        <w:pStyle w:val="NormalWeb"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 xml:space="preserve">7. </w:t>
      </w:r>
      <w:r w:rsidRPr="00ED2780">
        <w:rPr>
          <w:rFonts w:ascii="Calibri" w:hAnsi="Calibri" w:cs="Calibri"/>
          <w:sz w:val="18"/>
          <w:szCs w:val="18"/>
        </w:rPr>
        <w:tab/>
        <w:t>Oświadczam, że:</w:t>
      </w:r>
    </w:p>
    <w:p w:rsidR="00330D7B" w:rsidRPr="00ED2780" w:rsidRDefault="00330D7B" w:rsidP="00AD169A">
      <w:pPr>
        <w:pStyle w:val="western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spełniam warunki udziału w postępowaniu o udzielenie zamówienia;</w:t>
      </w:r>
    </w:p>
    <w:p w:rsidR="00330D7B" w:rsidRPr="00ED2780" w:rsidRDefault="00330D7B" w:rsidP="00AD169A">
      <w:pPr>
        <w:pStyle w:val="western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posiadam uprawnienia do wykonywania działalności lub czynności objętych niniejszym zamówieniem, jeżeli przepisy prawa nakładają obowiązek posiadania takich uprawnień;</w:t>
      </w:r>
    </w:p>
    <w:p w:rsidR="00330D7B" w:rsidRPr="00ED2780" w:rsidRDefault="00330D7B" w:rsidP="00AD169A">
      <w:pPr>
        <w:pStyle w:val="western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>osoby, które będą uczestniczyć w wykonywaniu zamówienia, posiadają wymagane uprawnienia  zgodnie z wymaganiami określonymi w pkt 6 zapytania ofertowego.</w:t>
      </w:r>
    </w:p>
    <w:p w:rsidR="00330D7B" w:rsidRPr="00ED2780" w:rsidRDefault="00330D7B" w:rsidP="00ED2780">
      <w:pPr>
        <w:tabs>
          <w:tab w:val="left" w:pos="284"/>
        </w:tabs>
        <w:spacing w:before="12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</w:rPr>
        <w:t xml:space="preserve">8. </w:t>
      </w:r>
      <w:r w:rsidRPr="00ED2780">
        <w:rPr>
          <w:rFonts w:ascii="Calibri" w:hAnsi="Calibri" w:cs="Calibri"/>
          <w:sz w:val="18"/>
          <w:szCs w:val="18"/>
        </w:rPr>
        <w:tab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30D7B" w:rsidRPr="00ED2780" w:rsidRDefault="00330D7B" w:rsidP="008C1DA7">
      <w:pPr>
        <w:pStyle w:val="western"/>
        <w:spacing w:before="0" w:beforeAutospacing="0" w:after="0" w:line="240" w:lineRule="auto"/>
        <w:ind w:left="284"/>
        <w:rPr>
          <w:rFonts w:ascii="Calibri" w:hAnsi="Calibri" w:cs="Calibri"/>
          <w:b/>
          <w:bCs/>
          <w:sz w:val="18"/>
          <w:szCs w:val="18"/>
        </w:rPr>
      </w:pPr>
      <w:r w:rsidRPr="00ED2780">
        <w:rPr>
          <w:rFonts w:ascii="Calibri" w:hAnsi="Calibri" w:cs="Calibri"/>
          <w:b/>
          <w:bCs/>
          <w:sz w:val="18"/>
          <w:szCs w:val="18"/>
        </w:rPr>
        <w:t>Uwaga:</w:t>
      </w:r>
    </w:p>
    <w:p w:rsidR="00330D7B" w:rsidRPr="00ED2780" w:rsidRDefault="00330D7B" w:rsidP="008C1DA7">
      <w:pPr>
        <w:pStyle w:val="western"/>
        <w:spacing w:before="0" w:beforeAutospacing="0" w:after="0" w:line="240" w:lineRule="auto"/>
        <w:ind w:left="284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b/>
          <w:bCs/>
          <w:sz w:val="18"/>
          <w:szCs w:val="18"/>
        </w:rPr>
        <w:t>Przed podpisaniem umowy Wykonawca zobowiązany jest przedłożyć kserokopię uprawnień wraz z aktualnym wpisem do właściwej Izby Inżynierów Budownictwa osób, które będą brały udział w realizacji zamówienia.</w:t>
      </w:r>
    </w:p>
    <w:p w:rsidR="00330D7B" w:rsidRPr="00ED2780" w:rsidRDefault="00330D7B" w:rsidP="008C1DA7">
      <w:pPr>
        <w:pStyle w:val="western"/>
        <w:spacing w:after="0" w:line="240" w:lineRule="auto"/>
        <w:ind w:left="284"/>
        <w:rPr>
          <w:rFonts w:ascii="Calibri" w:hAnsi="Calibri" w:cs="Calibri"/>
          <w:sz w:val="18"/>
          <w:szCs w:val="18"/>
        </w:rPr>
      </w:pPr>
    </w:p>
    <w:p w:rsidR="00330D7B" w:rsidRDefault="00330D7B" w:rsidP="008C1DA7">
      <w:pPr>
        <w:jc w:val="both"/>
      </w:pPr>
    </w:p>
    <w:p w:rsidR="00330D7B" w:rsidRPr="00ED2780" w:rsidRDefault="00330D7B" w:rsidP="00ED2780">
      <w:pPr>
        <w:tabs>
          <w:tab w:val="left" w:pos="426"/>
        </w:tabs>
        <w:spacing w:after="0" w:line="240" w:lineRule="auto"/>
        <w:ind w:left="357"/>
        <w:jc w:val="right"/>
        <w:rPr>
          <w:rFonts w:ascii="Calibri" w:hAnsi="Calibri" w:cs="Calibri"/>
          <w:sz w:val="18"/>
          <w:szCs w:val="1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sz w:val="18"/>
          <w:szCs w:val="18"/>
        </w:rPr>
        <w:t xml:space="preserve">          </w:t>
      </w:r>
      <w:r w:rsidRPr="00ED2780">
        <w:rPr>
          <w:rFonts w:ascii="Calibri" w:hAnsi="Calibri" w:cs="Calibri"/>
          <w:sz w:val="18"/>
          <w:szCs w:val="18"/>
        </w:rPr>
        <w:t xml:space="preserve">   ................................................................</w:t>
      </w:r>
    </w:p>
    <w:p w:rsidR="00330D7B" w:rsidRPr="00ED2780" w:rsidRDefault="00330D7B" w:rsidP="00ED2780">
      <w:pPr>
        <w:tabs>
          <w:tab w:val="left" w:pos="426"/>
        </w:tabs>
        <w:spacing w:after="0" w:line="240" w:lineRule="auto"/>
        <w:ind w:left="357"/>
        <w:rPr>
          <w:rFonts w:ascii="Calibri" w:hAnsi="Calibri" w:cs="Calibri"/>
          <w:sz w:val="18"/>
          <w:szCs w:val="18"/>
        </w:rPr>
      </w:pPr>
      <w:r w:rsidRPr="00ED2780">
        <w:rPr>
          <w:rFonts w:ascii="Calibri" w:hAnsi="Calibri" w:cs="Calibri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vertAlign w:val="superscript"/>
        </w:rPr>
        <w:t xml:space="preserve">                                               </w:t>
      </w:r>
      <w:r w:rsidRPr="00ED2780">
        <w:rPr>
          <w:rFonts w:ascii="Calibri" w:hAnsi="Calibri" w:cs="Calibri"/>
          <w:sz w:val="18"/>
          <w:szCs w:val="18"/>
          <w:vertAlign w:val="superscript"/>
        </w:rPr>
        <w:t xml:space="preserve"> (podpis wykonawcy lub osoby upełnomocnionej)</w:t>
      </w:r>
    </w:p>
    <w:p w:rsidR="00330D7B" w:rsidRDefault="00330D7B" w:rsidP="008C1DA7"/>
    <w:p w:rsidR="00330D7B" w:rsidRPr="007666B4" w:rsidRDefault="00330D7B" w:rsidP="007666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7666B4">
        <w:rPr>
          <w:rFonts w:ascii="Calibri" w:hAnsi="Calibri" w:cs="Calibri"/>
          <w:i/>
          <w:iCs/>
          <w:sz w:val="20"/>
          <w:szCs w:val="20"/>
          <w:lang w:eastAsia="pl-PL"/>
        </w:rPr>
        <w:t>Załącznik nr 3 do zapytania ofertowego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eastAsia="pl-PL"/>
        </w:rPr>
      </w:pPr>
    </w:p>
    <w:p w:rsidR="00330D7B" w:rsidRPr="0079680C" w:rsidRDefault="00330D7B" w:rsidP="00EB7F96">
      <w:pPr>
        <w:tabs>
          <w:tab w:val="left" w:pos="284"/>
          <w:tab w:val="left" w:pos="1418"/>
        </w:tabs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 w:rsidRPr="008C1DA7">
        <w:t xml:space="preserve">Pełnienie nadzoru autorskiego nad </w:t>
      </w:r>
      <w:r w:rsidRPr="00C96FD3">
        <w:rPr>
          <w:rFonts w:ascii="Calibri" w:hAnsi="Calibri" w:cs="Calibri"/>
          <w:sz w:val="20"/>
          <w:szCs w:val="20"/>
          <w:lang w:eastAsia="pl-PL"/>
        </w:rPr>
        <w:t xml:space="preserve">realizacją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Finansowego EOG na lata 2014-2021.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eastAsia="pl-PL"/>
        </w:rPr>
      </w:pPr>
    </w:p>
    <w:p w:rsidR="00330D7B" w:rsidRPr="007666B4" w:rsidRDefault="00330D7B" w:rsidP="007666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35558A">
        <w:rPr>
          <w:rFonts w:ascii="Calibri" w:hAnsi="Calibri" w:cs="Calibri"/>
          <w:b/>
          <w:sz w:val="20"/>
          <w:szCs w:val="20"/>
          <w:lang w:eastAsia="pl-PL"/>
        </w:rPr>
        <w:t>I.</w:t>
      </w:r>
      <w:r w:rsidRPr="007666B4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7666B4">
        <w:rPr>
          <w:rFonts w:ascii="Calibri" w:hAnsi="Calibri" w:cs="Calibri"/>
          <w:b/>
          <w:bCs/>
          <w:sz w:val="20"/>
          <w:szCs w:val="20"/>
          <w:lang w:eastAsia="pl-PL"/>
        </w:rPr>
        <w:t>Opis przedmiotu zamówienia:</w:t>
      </w:r>
    </w:p>
    <w:p w:rsidR="00330D7B" w:rsidRPr="007666B4" w:rsidRDefault="00330D7B" w:rsidP="00EB7F96">
      <w:pPr>
        <w:tabs>
          <w:tab w:val="left" w:pos="284"/>
          <w:tab w:val="left" w:pos="1418"/>
        </w:tabs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Pr="007666B4">
        <w:rPr>
          <w:rFonts w:ascii="Calibri" w:hAnsi="Calibri" w:cs="Calibri"/>
          <w:sz w:val="20"/>
          <w:szCs w:val="20"/>
        </w:rPr>
        <w:t>Przedmiotem zamówienia jest</w:t>
      </w:r>
      <w:r w:rsidRPr="007666B4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666B4">
        <w:rPr>
          <w:rFonts w:ascii="Calibri" w:hAnsi="Calibri" w:cs="Calibri"/>
          <w:sz w:val="20"/>
          <w:szCs w:val="20"/>
          <w:lang w:eastAsia="pl-PL"/>
        </w:rPr>
        <w:t xml:space="preserve">sługa polegająca na </w:t>
      </w:r>
      <w:r w:rsidRPr="00C96FD3">
        <w:rPr>
          <w:rFonts w:ascii="Calibri" w:hAnsi="Calibri" w:cs="Calibri"/>
          <w:color w:val="000000"/>
          <w:sz w:val="20"/>
          <w:szCs w:val="20"/>
          <w:lang w:eastAsia="pl-PL"/>
        </w:rPr>
        <w:t xml:space="preserve">usługę polegającą na </w:t>
      </w:r>
      <w:r w:rsidRPr="00C96FD3">
        <w:rPr>
          <w:rFonts w:ascii="Calibri" w:hAnsi="Calibri" w:cs="Calibri"/>
          <w:sz w:val="20"/>
          <w:szCs w:val="20"/>
          <w:lang w:eastAsia="pl-PL"/>
        </w:rPr>
        <w:t xml:space="preserve">sprawowaniu nadzoru autorskiego nad realizacją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Finansowego EOG na lata 2014-2021</w:t>
      </w:r>
      <w:r w:rsidRPr="007666B4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, </w:t>
      </w:r>
      <w:r w:rsidRPr="007666B4">
        <w:rPr>
          <w:rFonts w:ascii="Calibri" w:hAnsi="Calibri" w:cs="Calibri"/>
          <w:sz w:val="20"/>
          <w:szCs w:val="20"/>
          <w:lang w:eastAsia="pl-PL"/>
        </w:rPr>
        <w:t>zgodnie z zakresem określonym w dokumentacji projektowej.</w:t>
      </w:r>
    </w:p>
    <w:p w:rsidR="00330D7B" w:rsidRPr="007666B4" w:rsidRDefault="00330D7B" w:rsidP="007666B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666B4">
        <w:rPr>
          <w:rFonts w:ascii="Calibri" w:hAnsi="Calibri" w:cs="Calibri"/>
          <w:sz w:val="20"/>
          <w:szCs w:val="20"/>
        </w:rPr>
        <w:t xml:space="preserve"> 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eastAsia="pl-PL"/>
        </w:rPr>
      </w:pPr>
    </w:p>
    <w:p w:rsidR="00330D7B" w:rsidRPr="007666B4" w:rsidRDefault="00330D7B" w:rsidP="007666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7666B4">
        <w:rPr>
          <w:rFonts w:ascii="Calibri" w:hAnsi="Calibri" w:cs="Calibri"/>
          <w:sz w:val="20"/>
          <w:szCs w:val="20"/>
          <w:lang w:eastAsia="pl-PL"/>
        </w:rPr>
        <w:t>2. Zakres nadzorowanych robót budowlanych obejmuje następujące branże: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eastAsia="pl-PL"/>
        </w:rPr>
      </w:pPr>
      <w:r>
        <w:rPr>
          <w:rFonts w:ascii="Helvetica" w:hAnsi="Helvetica" w:cs="Helvetica"/>
          <w:sz w:val="20"/>
          <w:szCs w:val="20"/>
          <w:lang w:eastAsia="pl-PL"/>
        </w:rPr>
        <w:t xml:space="preserve">a) </w:t>
      </w:r>
      <w:r>
        <w:rPr>
          <w:rFonts w:ascii="Helvetica-Bold" w:hAnsi="Helvetica-Bold" w:cs="Helvetica-Bold"/>
          <w:b/>
          <w:bCs/>
          <w:sz w:val="20"/>
          <w:szCs w:val="20"/>
          <w:lang w:eastAsia="pl-PL"/>
        </w:rPr>
        <w:t>konstrukcyjno-budowlana</w:t>
      </w:r>
      <w:r>
        <w:rPr>
          <w:rFonts w:ascii="Helvetica" w:hAnsi="Helvetica" w:cs="Helvetica"/>
          <w:sz w:val="20"/>
          <w:szCs w:val="20"/>
          <w:lang w:eastAsia="pl-PL"/>
        </w:rPr>
        <w:t>,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>
        <w:rPr>
          <w:rFonts w:ascii="Helvetica" w:hAnsi="Helvetica" w:cs="Helvetica"/>
          <w:sz w:val="20"/>
          <w:szCs w:val="20"/>
          <w:lang w:eastAsia="pl-PL"/>
        </w:rPr>
        <w:t xml:space="preserve">b) </w:t>
      </w:r>
      <w:r>
        <w:rPr>
          <w:rFonts w:ascii="Calibri" w:hAnsi="Calibri" w:cs="Calibri"/>
          <w:b/>
          <w:bCs/>
          <w:sz w:val="20"/>
          <w:szCs w:val="20"/>
          <w:lang w:eastAsia="pl-PL"/>
        </w:rPr>
        <w:t>elektryczna</w:t>
      </w:r>
    </w:p>
    <w:p w:rsidR="00330D7B" w:rsidRPr="00DB703D" w:rsidRDefault="00330D7B" w:rsidP="007666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>
        <w:rPr>
          <w:rFonts w:ascii="Calibri" w:hAnsi="Calibri" w:cs="Calibri"/>
          <w:b/>
          <w:bCs/>
          <w:sz w:val="20"/>
          <w:szCs w:val="20"/>
          <w:lang w:eastAsia="pl-PL"/>
        </w:rPr>
        <w:t>c) architektoniczna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eastAsia="pl-PL"/>
        </w:rPr>
      </w:pPr>
    </w:p>
    <w:p w:rsidR="00330D7B" w:rsidRPr="007666B4" w:rsidRDefault="00330D7B" w:rsidP="007666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7666B4">
        <w:rPr>
          <w:rFonts w:ascii="Calibri" w:hAnsi="Calibri" w:cs="Calibri"/>
          <w:sz w:val="20"/>
          <w:szCs w:val="20"/>
          <w:lang w:eastAsia="pl-PL"/>
        </w:rPr>
        <w:t>3. Nadzorowane roboty realizowane są na podstawie: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jc w:val="both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sz w:val="20"/>
          <w:szCs w:val="20"/>
          <w:lang w:eastAsia="pl-PL"/>
        </w:rPr>
        <w:t xml:space="preserve">a) decyzji Dolnośląskiego Wojewódzkiego Konserwatora Zabytków </w:t>
      </w: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nr 783/2013 oraz nr 273/2020;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jc w:val="both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b) opinia</w:t>
      </w:r>
      <w:r w:rsidRPr="008A7443">
        <w:rPr>
          <w:rFonts w:ascii="Calibri" w:hAnsi="Calibri" w:cs="Calibri"/>
          <w:sz w:val="20"/>
          <w:szCs w:val="20"/>
          <w:lang w:eastAsia="pl-PL"/>
        </w:rPr>
        <w:t xml:space="preserve"> Dolnośląskiego Wojewódzkiego Konserwatora Zabytków</w:t>
      </w: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 xml:space="preserve"> do wytycznych realizacyjnych z 26.08.2021 r.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jc w:val="both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c) decyzja pozwolenia na budowę nr 335/2013 Starosty Ząbkowickiego z dnia 13.09.2013 r.</w:t>
      </w:r>
    </w:p>
    <w:p w:rsidR="00330D7B" w:rsidRDefault="00330D7B" w:rsidP="008A74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18"/>
          <w:szCs w:val="18"/>
        </w:rPr>
      </w:pPr>
    </w:p>
    <w:p w:rsidR="00330D7B" w:rsidRPr="008A7443" w:rsidRDefault="00330D7B" w:rsidP="008A74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8A7443">
        <w:rPr>
          <w:rFonts w:ascii="Calibri" w:hAnsi="Calibri" w:cs="Calibri"/>
          <w:sz w:val="20"/>
          <w:szCs w:val="20"/>
          <w:lang w:eastAsia="pl-PL"/>
        </w:rPr>
        <w:t>4. Inwestycja objęta przedmiotem zamówienia realizowana będzie na podstawie dokumentacji projektowej inwestycji, w tym: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 xml:space="preserve">• </w:t>
      </w:r>
      <w:bookmarkStart w:id="1" w:name="_Hlk88208598"/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 xml:space="preserve">Projekt budowlany zatwierdzony ostatecznym pozwoleniem na budowę nr 335/2013 </w:t>
      </w: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br/>
        <w:t>z dnia 13.09.2013 r.</w:t>
      </w:r>
      <w:bookmarkEnd w:id="1"/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Program prac konserwatorskich dla małej architektury;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Program prac dla obudowy studni;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Ogólne Wytyczne Realizacyjne z maja 2021 r.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Pozwolenie konserwatorskie nr 783/2013 oraz pozwolenie konserwatorskie nr 273/2020;</w:t>
      </w:r>
    </w:p>
    <w:p w:rsidR="00330D7B" w:rsidRPr="008A7443" w:rsidRDefault="00330D7B" w:rsidP="008A7443">
      <w:pPr>
        <w:widowControl w:val="0"/>
        <w:tabs>
          <w:tab w:val="left" w:pos="240"/>
        </w:tabs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Opinia konserwatora do wytycznych realizacyjnych z 26.08.2021 r.</w:t>
      </w:r>
    </w:p>
    <w:p w:rsidR="00330D7B" w:rsidRDefault="00330D7B" w:rsidP="008A74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8A7443">
        <w:rPr>
          <w:rFonts w:ascii="Calibri" w:hAnsi="Calibri" w:cs="Calibri"/>
          <w:bCs/>
          <w:iCs/>
          <w:color w:val="000000"/>
          <w:sz w:val="20"/>
          <w:szCs w:val="20"/>
        </w:rPr>
        <w:t>• Wytyczne dla Technologii fontann i nawadniania.</w:t>
      </w:r>
    </w:p>
    <w:p w:rsidR="00330D7B" w:rsidRPr="008A7443" w:rsidRDefault="00330D7B" w:rsidP="008A74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pl-PL"/>
        </w:rPr>
      </w:pPr>
      <w:r w:rsidRPr="008A7443">
        <w:rPr>
          <w:rFonts w:ascii="Calibri" w:hAnsi="Calibri" w:cs="Calibri"/>
          <w:sz w:val="20"/>
          <w:szCs w:val="20"/>
          <w:lang w:eastAsia="pl-PL"/>
        </w:rPr>
        <w:t>5. Zakres robót objętych nadzorem autorskim obejmuje m.in.:</w:t>
      </w:r>
    </w:p>
    <w:p w:rsidR="00330D7B" w:rsidRPr="008A7443" w:rsidRDefault="00330D7B" w:rsidP="008A74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8A7443">
        <w:rPr>
          <w:rFonts w:ascii="Calibri" w:hAnsi="Calibri" w:cs="Calibri"/>
          <w:i/>
          <w:iCs/>
          <w:color w:val="000000"/>
          <w:sz w:val="20"/>
          <w:szCs w:val="20"/>
        </w:rPr>
        <w:t xml:space="preserve">Zakres I (zakres dofinansowania EOG 2014-2021): </w:t>
      </w:r>
      <w:r w:rsidRPr="008A7443">
        <w:rPr>
          <w:rFonts w:ascii="Calibri" w:hAnsi="Calibri" w:cs="Calibri"/>
          <w:bCs/>
          <w:color w:val="000000"/>
          <w:sz w:val="20"/>
          <w:szCs w:val="20"/>
        </w:rPr>
        <w:t>Robót budowlanych oraz prac konserwatorskich i restauratorskich związanych z kompleksem pałacowo-parkowym w zakresie: Roboty budowlano-konstrukcyjne oraz prace konserwatorskie i restauratorskie w zakresie ogrodów tarasowych oraz tuneli i części podziemi; Roboty budowlane oraz prace konserwatorskie i restauratorskie w zakresie małej architektury, rzeźby i detalu architektonicznego ogrodów tarasowych i parku; Roboty instalacyjne i budowlane w zakresie fontann i ich technologii oraz instalacji nawadniających i elektrycznych; Nasadzenia szaty roślinnej w ogrodach tarasowych i parku; Roboty budowlane i konserwatorskie w zakresie nawierzchni drogowych – rekonstrukcja historycznych oraz budowa nowych dróg i ścieżek oraz nawierzchni tarasów, wykonanie badań archeologicznych, archeobotanicznych i przyrodniczych</w:t>
      </w:r>
    </w:p>
    <w:p w:rsidR="00330D7B" w:rsidRDefault="00330D7B" w:rsidP="0035558A">
      <w:pPr>
        <w:pStyle w:val="ListParagraph"/>
        <w:widowControl w:val="0"/>
        <w:tabs>
          <w:tab w:val="left" w:pos="960"/>
        </w:tabs>
        <w:suppressAutoHyphens/>
        <w:spacing w:before="120" w:after="0"/>
        <w:ind w:left="0"/>
        <w:jc w:val="both"/>
        <w:textAlignment w:val="baseline"/>
        <w:rPr>
          <w:rFonts w:ascii="Symbol" w:hAnsi="Symbol" w:cs="Symbol"/>
          <w:sz w:val="24"/>
          <w:szCs w:val="24"/>
          <w:lang w:eastAsia="pl-PL"/>
        </w:rPr>
      </w:pPr>
    </w:p>
    <w:p w:rsidR="00330D7B" w:rsidRDefault="00330D7B" w:rsidP="0035558A">
      <w:pPr>
        <w:pStyle w:val="ListParagraph"/>
        <w:widowControl w:val="0"/>
        <w:tabs>
          <w:tab w:val="left" w:pos="960"/>
        </w:tabs>
        <w:suppressAutoHyphens/>
        <w:spacing w:before="120" w:after="0"/>
        <w:ind w:left="0"/>
        <w:jc w:val="both"/>
        <w:textAlignment w:val="baseline"/>
        <w:rPr>
          <w:rFonts w:ascii="Calibri" w:hAnsi="Calibri" w:cs="Calibri"/>
          <w:bCs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Cs/>
          <w:color w:val="000000"/>
          <w:sz w:val="18"/>
          <w:szCs w:val="18"/>
        </w:rPr>
        <w:t xml:space="preserve">Dokumentacja techniczna, </w:t>
      </w:r>
      <w:r>
        <w:rPr>
          <w:rFonts w:ascii="Calibri" w:hAnsi="Calibri" w:cs="Calibri"/>
          <w:iCs/>
          <w:color w:val="000000"/>
          <w:sz w:val="18"/>
          <w:szCs w:val="18"/>
        </w:rPr>
        <w:t>projekty budowlane wraz z pozwoleniami administracyjnymi oraz Ogólne Wytyczne Realizacyjne są dostępne w wersji cyfrowej do pobrania w ogłoszeniu oraz w linku:</w:t>
      </w:r>
    </w:p>
    <w:p w:rsidR="00330D7B" w:rsidRDefault="00330D7B" w:rsidP="0035558A">
      <w:pPr>
        <w:pStyle w:val="ListParagraph"/>
        <w:widowControl w:val="0"/>
        <w:tabs>
          <w:tab w:val="left" w:pos="960"/>
        </w:tabs>
        <w:spacing w:before="120"/>
        <w:jc w:val="both"/>
        <w:textAlignment w:val="baseline"/>
        <w:rPr>
          <w:rFonts w:ascii="Calibri" w:hAnsi="Calibri" w:cs="Calibri"/>
          <w:bCs/>
          <w:iCs/>
          <w:color w:val="000000"/>
          <w:sz w:val="18"/>
          <w:szCs w:val="18"/>
        </w:rPr>
      </w:pPr>
      <w:hyperlink r:id="rId7">
        <w:r>
          <w:rPr>
            <w:rFonts w:ascii="Calibri" w:hAnsi="Calibri" w:cs="Calibri"/>
            <w:iCs/>
            <w:color w:val="0000FF"/>
            <w:sz w:val="18"/>
            <w:szCs w:val="18"/>
            <w:u w:val="single"/>
          </w:rPr>
          <w:t>https://www.dropbox.com/sh/yem9qb0dhyuh00i/AAA6I5QhLqTl9CAmyMrmHKaba?dl=0</w:t>
        </w:r>
      </w:hyperlink>
      <w:r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</w:p>
    <w:p w:rsidR="00330D7B" w:rsidRDefault="00330D7B" w:rsidP="007666B4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  <w:lang w:eastAsia="pl-PL"/>
        </w:rPr>
      </w:pP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35558A">
        <w:rPr>
          <w:rFonts w:ascii="Calibri" w:hAnsi="Calibri" w:cs="Calibri"/>
          <w:b/>
          <w:bCs/>
          <w:sz w:val="20"/>
          <w:szCs w:val="20"/>
          <w:lang w:eastAsia="pl-PL"/>
        </w:rPr>
        <w:t>II. Szczegółowy zakres obowiązków Wykonawcy.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W wyniku przyjętej formuły rozliczenia w zadaniu zostały wyodrębnione segmenty A i B: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1. W ramach pełnienia nadzoru autorskiego do obowiązków Wykonawcy należeć będzie: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  <w:lang w:eastAsia="pl-PL"/>
        </w:rPr>
      </w:pPr>
      <w:r w:rsidRPr="0035558A">
        <w:rPr>
          <w:rFonts w:ascii="Calibri" w:hAnsi="Calibri" w:cs="Calibri"/>
          <w:sz w:val="20"/>
          <w:szCs w:val="20"/>
          <w:u w:val="single"/>
          <w:lang w:eastAsia="pl-PL"/>
        </w:rPr>
        <w:t>w zakresie segmentu A: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a) opiniowanie i uzgadnianie projektów wykonawcy (wykonawcze projekty technologiczne i rysunki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warsztatowe);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b) wyjaśnianie wątpliwości wykonawcy/zamawiającego dotyczących dokumentacji projektowej;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c) uzgodnienia telefoniczne i mailowe;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d) sporządzanie dodatkowych rysunków, jeżeli dokumentacja projektowa w niedostatecznym stopniu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wyjaśnia rozwiązania techniczne;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e) ocena wykonanych robót pod kątem ich zgodności z projektem, uzgodnieniami i zapisami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dziennika budowy;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f) wizytowanie budowy – do 20 wizyt na wezwanie Zamawiającego, w tym obowiązkowo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12</w:t>
      </w:r>
      <w:r>
        <w:rPr>
          <w:rFonts w:ascii="Calibri" w:hAnsi="Calibri" w:cs="Calibri"/>
          <w:sz w:val="20"/>
          <w:szCs w:val="20"/>
          <w:lang w:eastAsia="pl-PL"/>
        </w:rPr>
        <w:t xml:space="preserve"> wizyt </w:t>
      </w:r>
      <w:r w:rsidRPr="0035558A">
        <w:rPr>
          <w:rFonts w:ascii="Calibri" w:hAnsi="Calibri" w:cs="Calibri"/>
          <w:sz w:val="20"/>
          <w:szCs w:val="20"/>
          <w:lang w:eastAsia="pl-PL"/>
        </w:rPr>
        <w:t>koordynatora inspektorów nadzoru autorskiego w dniu rady budowy;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g) identyfikowanie i klasyfikacja wprowadzanych zmian w dokumentacji jako istotnych lub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nieistotnych;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h) bieżące doradztwo we wszelkich sprawach związanych z realizacją zadania;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i) zatwierdzanie dokumentacji powykonawczej.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  <w:lang w:eastAsia="pl-PL"/>
        </w:rPr>
      </w:pPr>
      <w:r w:rsidRPr="0035558A">
        <w:rPr>
          <w:rFonts w:ascii="Calibri" w:hAnsi="Calibri" w:cs="Calibri"/>
          <w:sz w:val="20"/>
          <w:szCs w:val="20"/>
          <w:u w:val="single"/>
          <w:lang w:eastAsia="pl-PL"/>
        </w:rPr>
        <w:t>w zakresie segmentu B: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k) wykonanie nowych rysunków lub rysunków zamiennych, innych niż określone w pkt. 1 lit d),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wynikających z potrzeb Zamawiającego</w:t>
      </w:r>
      <w:r>
        <w:rPr>
          <w:rFonts w:ascii="Calibri" w:hAnsi="Calibri" w:cs="Calibri"/>
          <w:sz w:val="20"/>
          <w:szCs w:val="20"/>
          <w:lang w:eastAsia="pl-PL"/>
        </w:rPr>
        <w:t xml:space="preserve">. </w:t>
      </w:r>
      <w:r w:rsidRPr="0035558A">
        <w:rPr>
          <w:rFonts w:ascii="Calibri" w:hAnsi="Calibri" w:cs="Calibri"/>
          <w:sz w:val="20"/>
          <w:szCs w:val="20"/>
          <w:lang w:eastAsia="pl-PL"/>
        </w:rPr>
        <w:t>Zamawiający przewiduje wykonanie do 40 rysunków.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2. Zamawiający wymaga obecności projektanta sprawującego nadzór autorski na budowie każdorazowo na wezwanie w zależności od branży (do 20 wizyt), w tym 12 wizyt w dniu rady budowy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(dotyczy branży architektonicznej).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3. Zamawiający poinformuje o terminie wizyty budowy (telefonicznie lub mailowo na co najmniej 3 dni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robocze przed terminem).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35558A">
        <w:rPr>
          <w:rFonts w:ascii="Calibri" w:hAnsi="Calibri" w:cs="Calibri"/>
          <w:sz w:val="20"/>
          <w:szCs w:val="20"/>
          <w:lang w:eastAsia="pl-PL"/>
        </w:rPr>
        <w:t>W przypadku braku możliwości stawienia się na wizytę Zamawiający wymaga zorganizowanie</w:t>
      </w:r>
    </w:p>
    <w:p w:rsidR="00330D7B" w:rsidRPr="0035558A" w:rsidRDefault="00330D7B" w:rsidP="003555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35558A">
        <w:rPr>
          <w:rFonts w:ascii="Calibri" w:hAnsi="Calibri" w:cs="Calibri"/>
          <w:sz w:val="20"/>
          <w:szCs w:val="20"/>
          <w:lang w:eastAsia="pl-PL"/>
        </w:rPr>
        <w:t>zastępstwa o kwalifikacjach nie gorszych niż Wykonawca.</w:t>
      </w:r>
    </w:p>
    <w:p w:rsidR="00330D7B" w:rsidRPr="0035558A" w:rsidRDefault="00330D7B" w:rsidP="007666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pl-PL"/>
        </w:rPr>
      </w:pP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11489C">
        <w:rPr>
          <w:rFonts w:ascii="Calibri" w:hAnsi="Calibri" w:cs="Calibri"/>
          <w:b/>
          <w:bCs/>
          <w:sz w:val="20"/>
          <w:szCs w:val="20"/>
          <w:lang w:eastAsia="pl-PL"/>
        </w:rPr>
        <w:t>III</w:t>
      </w:r>
      <w:r w:rsidRPr="0011489C">
        <w:rPr>
          <w:rFonts w:ascii="Calibri" w:hAnsi="Calibri" w:cs="Calibri"/>
          <w:sz w:val="20"/>
          <w:szCs w:val="20"/>
          <w:lang w:eastAsia="pl-PL"/>
        </w:rPr>
        <w:t xml:space="preserve">. </w:t>
      </w:r>
      <w:r w:rsidRPr="0011489C">
        <w:rPr>
          <w:rFonts w:ascii="Calibri" w:hAnsi="Calibri" w:cs="Calibri"/>
          <w:b/>
          <w:bCs/>
          <w:sz w:val="20"/>
          <w:szCs w:val="20"/>
          <w:lang w:eastAsia="pl-PL"/>
        </w:rPr>
        <w:t>Informacje dodatkowe:</w:t>
      </w: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11489C">
        <w:rPr>
          <w:rFonts w:ascii="Calibri" w:hAnsi="Calibri" w:cs="Calibri"/>
          <w:sz w:val="20"/>
          <w:szCs w:val="20"/>
          <w:lang w:eastAsia="pl-PL"/>
        </w:rPr>
        <w:t>1. Strony ustalają że obowiązującą formą wynagrodzenia jest wynagrodzenie ryczałtowo-obmiarowe</w:t>
      </w: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11489C">
        <w:rPr>
          <w:rFonts w:ascii="Calibri" w:hAnsi="Calibri" w:cs="Calibri"/>
          <w:sz w:val="20"/>
          <w:szCs w:val="20"/>
          <w:lang w:eastAsia="pl-PL"/>
        </w:rPr>
        <w:t>ustalone w oparciu o Opis Przedmiotu Zamówienia.</w:t>
      </w: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11489C">
        <w:rPr>
          <w:rFonts w:ascii="Calibri" w:hAnsi="Calibri" w:cs="Calibri"/>
          <w:sz w:val="20"/>
          <w:szCs w:val="20"/>
          <w:lang w:eastAsia="pl-PL"/>
        </w:rPr>
        <w:t>2. Wynagrodzenie ryczałtowe powinno uwzględniać wszystkie koszty związane z realizacją zadania.</w:t>
      </w: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11489C">
        <w:rPr>
          <w:rFonts w:ascii="Calibri" w:hAnsi="Calibri" w:cs="Calibri"/>
          <w:sz w:val="20"/>
          <w:szCs w:val="20"/>
          <w:lang w:eastAsia="pl-PL"/>
        </w:rPr>
        <w:t>3. Obowiązkiem Wykonawcy jest zapewnienie aby zamówienie realizowane było przez odpowiednio</w:t>
      </w:r>
    </w:p>
    <w:p w:rsidR="00330D7B" w:rsidRPr="0011489C" w:rsidRDefault="00330D7B" w:rsidP="001148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11489C">
        <w:rPr>
          <w:rFonts w:ascii="Calibri" w:hAnsi="Calibri" w:cs="Calibri"/>
          <w:sz w:val="20"/>
          <w:szCs w:val="20"/>
          <w:lang w:eastAsia="pl-PL"/>
        </w:rPr>
        <w:t>wykwalifikowany personel, posiadający wymagane obowiązującymi przepisami uprawnienia</w:t>
      </w:r>
    </w:p>
    <w:p w:rsidR="00330D7B" w:rsidRPr="0011489C" w:rsidRDefault="00330D7B" w:rsidP="0011489C">
      <w:pPr>
        <w:jc w:val="both"/>
        <w:rPr>
          <w:rFonts w:ascii="Calibri" w:hAnsi="Calibri" w:cs="Calibri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Pr="00961287" w:rsidRDefault="00330D7B" w:rsidP="00CD21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Załącznik nr 2 do zapytania ofertowego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projekt umowy</w:t>
      </w:r>
    </w:p>
    <w:p w:rsidR="00330D7B" w:rsidRDefault="00330D7B" w:rsidP="009612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eastAsia="pl-PL"/>
        </w:rPr>
      </w:pP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UMOWA NR 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</w:p>
    <w:p w:rsidR="00330D7B" w:rsidRPr="00961287" w:rsidRDefault="00330D7B" w:rsidP="00961287">
      <w:pPr>
        <w:keepLines/>
        <w:spacing w:line="240" w:lineRule="atLeast"/>
        <w:ind w:right="-2"/>
        <w:jc w:val="both"/>
        <w:rPr>
          <w:rFonts w:ascii="Calibri" w:hAnsi="Calibri" w:cs="Calibri"/>
          <w:sz w:val="20"/>
          <w:szCs w:val="20"/>
        </w:rPr>
      </w:pPr>
      <w:r w:rsidRPr="00961287">
        <w:rPr>
          <w:rFonts w:ascii="Calibri" w:hAnsi="Calibri" w:cs="Calibri"/>
          <w:sz w:val="20"/>
          <w:szCs w:val="20"/>
        </w:rPr>
        <w:t xml:space="preserve">zawarta w dniu ……………………pomiędzy:  Gminą Kamieniec Ząbkowicki 57 – 230 Kamieniec Ząbkowicki ul. Ząbkowicka nr 26, NIP 887-16-35-266 REGON 890718449,  </w:t>
      </w:r>
      <w:r w:rsidRPr="00961287">
        <w:rPr>
          <w:rFonts w:ascii="Calibri" w:hAnsi="Calibri" w:cs="Calibri"/>
          <w:b/>
          <w:sz w:val="20"/>
          <w:szCs w:val="20"/>
        </w:rPr>
        <w:t xml:space="preserve"> </w:t>
      </w:r>
    </w:p>
    <w:p w:rsidR="00330D7B" w:rsidRPr="00961287" w:rsidRDefault="00330D7B" w:rsidP="00961287">
      <w:pPr>
        <w:keepLines/>
        <w:spacing w:line="240" w:lineRule="atLeast"/>
        <w:ind w:right="-2"/>
        <w:jc w:val="both"/>
        <w:rPr>
          <w:rFonts w:ascii="Calibri" w:hAnsi="Calibri" w:cs="Calibri"/>
          <w:b/>
          <w:sz w:val="20"/>
          <w:szCs w:val="20"/>
        </w:rPr>
      </w:pPr>
      <w:r w:rsidRPr="00961287">
        <w:rPr>
          <w:rFonts w:ascii="Calibri" w:hAnsi="Calibri" w:cs="Calibri"/>
          <w:sz w:val="20"/>
          <w:szCs w:val="20"/>
        </w:rPr>
        <w:t>reprezentowaną przez: Burmistrza Kamieńca Ząbkowickiego – Marcina Czerniec przy kontrasygnacie Skarbnika Gminy Kamieniec Ząbkowicki – Jacka Rozumek</w:t>
      </w:r>
    </w:p>
    <w:p w:rsidR="00330D7B" w:rsidRPr="00961287" w:rsidRDefault="00330D7B" w:rsidP="00961287">
      <w:pPr>
        <w:keepLines/>
        <w:spacing w:line="240" w:lineRule="atLeast"/>
        <w:ind w:right="-2"/>
        <w:rPr>
          <w:rFonts w:ascii="Calibri" w:hAnsi="Calibri" w:cs="Calibri"/>
          <w:b/>
          <w:sz w:val="20"/>
          <w:szCs w:val="20"/>
        </w:rPr>
      </w:pPr>
      <w:r w:rsidRPr="00961287">
        <w:rPr>
          <w:rFonts w:ascii="Calibri" w:hAnsi="Calibri" w:cs="Calibri"/>
          <w:sz w:val="20"/>
          <w:szCs w:val="20"/>
        </w:rPr>
        <w:t>zwaną dalej</w:t>
      </w:r>
      <w:r w:rsidRPr="00961287">
        <w:rPr>
          <w:rFonts w:ascii="Calibri" w:hAnsi="Calibri" w:cs="Calibri"/>
          <w:b/>
          <w:sz w:val="20"/>
          <w:szCs w:val="20"/>
        </w:rPr>
        <w:t xml:space="preserve"> „Zamawiającym”  ,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a: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........................................................................ </w:t>
      </w: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prowadzącym działalność gospodarczą pod nazwą: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...................................................................... </w:t>
      </w: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z siedzibą przy ............................................................,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posiadającym numer identyfikacyjny NIP ........................................, REGON ....................................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 xml:space="preserve">zwanym dalej w treści umowy </w:t>
      </w: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„Wykonawcą”</w:t>
      </w: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,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>reprezentowanym przez: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- .....................................................</w:t>
      </w:r>
    </w:p>
    <w:p w:rsidR="00330D7B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961287">
        <w:rPr>
          <w:rFonts w:ascii="Calibri" w:hAnsi="Calibri" w:cs="Calibri"/>
          <w:color w:val="000000"/>
          <w:sz w:val="20"/>
          <w:szCs w:val="20"/>
          <w:lang w:eastAsia="pl-PL"/>
        </w:rPr>
        <w:t xml:space="preserve">zwanych dalej w treści umowy </w:t>
      </w:r>
      <w:r w:rsidRPr="00961287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„Stronami”</w:t>
      </w:r>
    </w:p>
    <w:p w:rsidR="00330D7B" w:rsidRPr="00961287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</w:p>
    <w:p w:rsidR="00330D7B" w:rsidRPr="00C96FD3" w:rsidRDefault="00330D7B" w:rsidP="00C96F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C96FD3">
        <w:rPr>
          <w:rFonts w:ascii="Calibri" w:hAnsi="Calibri" w:cs="Calibri"/>
          <w:color w:val="000000"/>
          <w:sz w:val="20"/>
          <w:szCs w:val="20"/>
          <w:lang w:eastAsia="pl-PL"/>
        </w:rPr>
        <w:t>W wyniku postępowania przeprowadzonego w związku z art. 2 ust.1 pkt. 1 ustawy z dnia 11 września 2019 r. Prawo Zamówień Publicznych (Dz. U.2021.1129 t.j.), została zawarta umowa o następującej treści:</w:t>
      </w:r>
    </w:p>
    <w:p w:rsidR="00330D7B" w:rsidRDefault="00330D7B" w:rsidP="0096128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eastAsia="pl-PL"/>
        </w:rPr>
      </w:pPr>
    </w:p>
    <w:p w:rsidR="00330D7B" w:rsidRDefault="00330D7B" w:rsidP="00C96FD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lang w:eastAsia="pl-PL"/>
        </w:rPr>
      </w:pPr>
      <w:r>
        <w:rPr>
          <w:rFonts w:ascii="Helvetica-Bold" w:hAnsi="Helvetica-Bold" w:cs="Helvetica-Bold"/>
          <w:b/>
          <w:bCs/>
          <w:color w:val="000000"/>
          <w:lang w:eastAsia="pl-PL"/>
        </w:rPr>
        <w:t>§1</w:t>
      </w:r>
    </w:p>
    <w:p w:rsidR="00330D7B" w:rsidRPr="00235384" w:rsidRDefault="00330D7B" w:rsidP="00235384">
      <w:pPr>
        <w:tabs>
          <w:tab w:val="left" w:pos="284"/>
          <w:tab w:val="left" w:pos="1418"/>
        </w:tabs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lang w:eastAsia="en-GB"/>
        </w:rPr>
      </w:pPr>
      <w:r w:rsidRPr="00C96FD3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Zamawiający </w:t>
      </w:r>
      <w:r w:rsidRPr="00C96FD3">
        <w:rPr>
          <w:rFonts w:ascii="Calibri" w:hAnsi="Calibri" w:cs="Calibri"/>
          <w:color w:val="000000"/>
          <w:sz w:val="20"/>
          <w:szCs w:val="20"/>
          <w:lang w:eastAsia="pl-PL"/>
        </w:rPr>
        <w:t xml:space="preserve">zleca, a </w:t>
      </w:r>
      <w:r w:rsidRPr="00C96FD3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C96FD3">
        <w:rPr>
          <w:rFonts w:ascii="Calibri" w:hAnsi="Calibri" w:cs="Calibri"/>
          <w:color w:val="000000"/>
          <w:sz w:val="20"/>
          <w:szCs w:val="20"/>
          <w:lang w:eastAsia="pl-PL"/>
        </w:rPr>
        <w:t xml:space="preserve">przyjmuje do realizacji usługę polegającą na </w:t>
      </w:r>
      <w:r w:rsidRPr="00C96FD3">
        <w:rPr>
          <w:rFonts w:ascii="Calibri" w:hAnsi="Calibri" w:cs="Calibri"/>
          <w:sz w:val="20"/>
          <w:szCs w:val="20"/>
          <w:lang w:eastAsia="pl-PL"/>
        </w:rPr>
        <w:t xml:space="preserve">sprawowaniu nadzoru autorskiego nad realizacją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</w:t>
      </w:r>
      <w:r>
        <w:rPr>
          <w:rFonts w:ascii="Calibri" w:hAnsi="Calibri" w:cs="Calibri"/>
          <w:sz w:val="20"/>
          <w:szCs w:val="20"/>
          <w:lang w:eastAsia="en-GB"/>
        </w:rPr>
        <w:t xml:space="preserve">nansowego EOG na lata 2014-2021, realizowanego </w:t>
      </w:r>
      <w:r w:rsidRPr="00C96FD3">
        <w:rPr>
          <w:rFonts w:ascii="Calibri" w:hAnsi="Calibri" w:cs="Calibri"/>
          <w:color w:val="000000"/>
          <w:sz w:val="20"/>
          <w:szCs w:val="20"/>
          <w:lang w:eastAsia="pl-PL"/>
        </w:rPr>
        <w:t xml:space="preserve">na podstawie dokumentacji projektowej </w:t>
      </w:r>
      <w:r w:rsidRPr="00B014A4">
        <w:rPr>
          <w:rFonts w:ascii="Calibri" w:hAnsi="Calibri" w:cs="Calibri"/>
          <w:sz w:val="20"/>
          <w:szCs w:val="20"/>
          <w:lang w:eastAsia="pl-PL"/>
        </w:rPr>
        <w:t xml:space="preserve">zatwierdzonej Decyzją pozwoleniem na budowę Nr 335/2013 z dnia 13.09.2013 roku </w:t>
      </w:r>
      <w:r>
        <w:rPr>
          <w:rFonts w:ascii="Calibri" w:hAnsi="Calibri" w:cs="Calibri"/>
          <w:sz w:val="20"/>
          <w:szCs w:val="20"/>
          <w:lang w:eastAsia="pl-PL"/>
        </w:rPr>
        <w:t xml:space="preserve">dot. </w:t>
      </w:r>
      <w:r>
        <w:rPr>
          <w:rFonts w:ascii="Calibri" w:hAnsi="Calibri" w:cs="Calibri"/>
          <w:i/>
          <w:iCs/>
          <w:sz w:val="20"/>
          <w:szCs w:val="20"/>
          <w:lang w:eastAsia="pl-PL"/>
        </w:rPr>
        <w:t>Odbudowy</w:t>
      </w:r>
      <w:r w:rsidRPr="00B014A4">
        <w:rPr>
          <w:rFonts w:ascii="Calibri" w:hAnsi="Calibri" w:cs="Calibri"/>
          <w:i/>
          <w:iCs/>
          <w:sz w:val="20"/>
          <w:szCs w:val="20"/>
          <w:lang w:eastAsia="pl-PL"/>
        </w:rPr>
        <w:t xml:space="preserve"> zespołu pałacowo-parkowego w Kamieńcu Ząbkowickim, ul. Zamkowa, działka Nr ew. 936/4, 680, 681, 705/1, 645/1.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2. Zakres nadzorowanych robót budowlanych obejmuje następujące branże: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a) architektonicznej,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b) konstrukcyjno-budowlana,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c) elektryczna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e) instalacyjna w zakresie sieci, instalacji i urządzeń telekomunikacyjnych.</w:t>
      </w:r>
    </w:p>
    <w:p w:rsidR="00330D7B" w:rsidRPr="0007796C" w:rsidRDefault="00330D7B" w:rsidP="0007796C">
      <w:pPr>
        <w:pStyle w:val="Heading3"/>
        <w:spacing w:before="0" w:after="0" w:line="240" w:lineRule="auto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  <w:lang w:eastAsia="pl-PL"/>
        </w:rPr>
        <w:t>3</w:t>
      </w:r>
      <w:r w:rsidRPr="0007796C">
        <w:rPr>
          <w:rFonts w:ascii="Calibri" w:hAnsi="Calibri" w:cs="Calibri"/>
          <w:b w:val="0"/>
          <w:sz w:val="20"/>
          <w:szCs w:val="20"/>
          <w:lang w:eastAsia="pl-PL"/>
        </w:rPr>
        <w:t>. Wykonawca sprawować będzie nadzór autorski zgodnie z zakresem i warunkami określonymi w zapytaniu ofertowym (w tym w Opisie Przedmiotu Zamówienia) oraz w ofercie Wykonawcy a także w sposób i na zasadach określonych w art. 20 ust. 1 pkt. 4A i 4b ustawy z dnia 07 lipca 1994 r. Prawo Budowlane (</w:t>
      </w:r>
      <w:r w:rsidRPr="0007796C">
        <w:rPr>
          <w:rStyle w:val="ng-bindingng-scope"/>
          <w:rFonts w:ascii="Calibri" w:eastAsia="MS Gothic" w:hAnsi="Calibri" w:cs="Calibri"/>
          <w:b w:val="0"/>
          <w:sz w:val="20"/>
          <w:szCs w:val="20"/>
        </w:rPr>
        <w:t>Dz.U.2021.2351 t.j.</w:t>
      </w:r>
      <w:r w:rsidRPr="0007796C">
        <w:rPr>
          <w:rFonts w:ascii="Calibri" w:hAnsi="Calibri" w:cs="Calibri"/>
          <w:b w:val="0"/>
          <w:sz w:val="20"/>
          <w:szCs w:val="20"/>
          <w:lang w:eastAsia="pl-PL"/>
        </w:rPr>
        <w:t>).</w:t>
      </w:r>
    </w:p>
    <w:p w:rsidR="00330D7B" w:rsidRPr="0007796C" w:rsidRDefault="00330D7B" w:rsidP="005D7C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2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Udokumentowanie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m</w:t>
      </w: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 xml:space="preserve"> rozwiązań projektowych, wprowadzonych do dokumentacji projektowej, stanowić będą: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a) zapisy na rysunkach wchodzących w skład dokumentacji projektowej,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b) rysunki zamienne, szkice lub nowe projekty opatrzone datą, podpisem oraz informacją jaki element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dokumentacji zastępują,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c) wpisy do dziennika budowy,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d) protokoły lub notatki służbowe podpisane przez Strony,</w:t>
      </w:r>
    </w:p>
    <w:p w:rsidR="00330D7B" w:rsidRPr="0007796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opatrzone podpisami projektanta sprawującego nadzór autorski potwierdzającymi zgodę na ich</w:t>
      </w:r>
    </w:p>
    <w:p w:rsidR="00330D7B" w:rsidRDefault="00330D7B" w:rsidP="009612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color w:val="000000"/>
          <w:sz w:val="20"/>
          <w:szCs w:val="20"/>
          <w:lang w:eastAsia="pl-PL"/>
        </w:rPr>
        <w:t>wprowadzenie</w:t>
      </w:r>
    </w:p>
    <w:p w:rsidR="00330D7B" w:rsidRPr="0007796C" w:rsidRDefault="00330D7B" w:rsidP="000779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07796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3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1. Termin rozpoczęcia realizacji przedmiotu niniejszej umowy strony ustalają na dzień zawarcia umowy.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2. Planowany termin zakończenia realizacji przedmiotu umowy strony ustalają na dzień </w:t>
      </w: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30.09.2023 r.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i/>
          <w:iCs/>
          <w:color w:val="000000"/>
          <w:sz w:val="20"/>
          <w:szCs w:val="20"/>
          <w:lang w:eastAsia="pl-PL"/>
        </w:rPr>
        <w:t>(planowana data zgłoszenia zakończenia robót budowlanych).</w:t>
      </w:r>
    </w:p>
    <w:p w:rsidR="00330D7B" w:rsidRPr="004A225A" w:rsidRDefault="00330D7B" w:rsidP="004A22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3. Zamawiający zastrzega, iż termin realizacji przedmiotu umowy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może ulec wydłużeniu lub skróceniu (w oparciu o aneks do umowy)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, stosownie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do trwania zadania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polegającego na wykonaniu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 xml:space="preserve">robót budowlanych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oraz prac konserwatorskich i restauratorskich </w:t>
      </w:r>
      <w:r w:rsidRPr="0079680C">
        <w:rPr>
          <w:rFonts w:ascii="Calibri" w:hAnsi="Calibri" w:cs="Calibri"/>
          <w:bCs/>
          <w:sz w:val="20"/>
          <w:szCs w:val="20"/>
          <w:u w:color="000000"/>
        </w:rPr>
        <w:t>polegających na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 xml:space="preserve"> przeprowadzeniu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rewitalizacji ogrodów przypałacowych w kompleksie pałacowo-parkowym w Kamieńcu Ząbkowickim w ramach</w:t>
      </w:r>
      <w:r w:rsidRPr="0079680C">
        <w:rPr>
          <w:rFonts w:ascii="Calibri" w:hAnsi="Calibri" w:cs="Calibri"/>
          <w:b/>
          <w:sz w:val="20"/>
          <w:szCs w:val="20"/>
          <w:lang w:eastAsia="en-GB"/>
        </w:rPr>
        <w:t xml:space="preserve"> </w:t>
      </w:r>
      <w:r w:rsidRPr="0079680C">
        <w:rPr>
          <w:rFonts w:ascii="Calibri" w:hAnsi="Calibri" w:cs="Calibri"/>
          <w:sz w:val="20"/>
          <w:szCs w:val="20"/>
          <w:lang w:eastAsia="en-GB"/>
        </w:rPr>
        <w:t xml:space="preserve">projektu pt. </w:t>
      </w:r>
      <w:r w:rsidRPr="0079680C">
        <w:rPr>
          <w:rFonts w:ascii="Calibri" w:hAnsi="Calibri" w:cs="Calibri"/>
          <w:bCs/>
          <w:sz w:val="20"/>
          <w:szCs w:val="20"/>
          <w:lang w:eastAsia="en-GB"/>
        </w:rPr>
        <w:t>Nowa jakość zwiedzania w romantycznym zespole pałacowo-parkowym w Kamieńcu Ząbkowickim</w:t>
      </w:r>
      <w:r w:rsidRPr="0079680C">
        <w:rPr>
          <w:rFonts w:ascii="Calibri" w:hAnsi="Calibri" w:cs="Calibri"/>
          <w:iCs/>
          <w:sz w:val="20"/>
          <w:szCs w:val="20"/>
          <w:lang w:eastAsia="en-GB"/>
        </w:rPr>
        <w:t xml:space="preserve">, realizowanego </w:t>
      </w:r>
      <w:r w:rsidRPr="0079680C">
        <w:rPr>
          <w:rFonts w:ascii="Calibri" w:hAnsi="Calibri" w:cs="Calibri"/>
          <w:sz w:val="20"/>
          <w:szCs w:val="20"/>
          <w:lang w:eastAsia="en-GB"/>
        </w:rPr>
        <w:t>w ramach Mechanizmu Finansowego EOG na lata 2014-2021.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4. W przypadku odstąpienia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przez Wykonawcę robót budowlanych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 od umowy na roboty budowlane, wykonywane na podstawie dokumentacji będącej przedmiotem nadzoru, Wykonawca może żądać wyłącznie wynagrodzenia należnego z tytułu wykonanej części umowy.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4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1. Strony ustalają, że wynagrodzenie z tytułu niniejszej umowy będzie miało formę mieszaną,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ryczałtowo–obmiarową.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2. </w:t>
      </w: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Maksymalna nominalna wartość zobowiązania Zamawiającego wynikającego z realizacji umowy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została określona do kwoty __________________________ netto PLN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, (słownie złotych: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___________________________________________________________________________ PLN) plus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należny podatek VAT, w tym: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- maksymalne wynagrodzenie za realizację segmentu A: _______________ PLN netto plus podatek VAT,</w:t>
      </w:r>
    </w:p>
    <w:p w:rsidR="00330D7B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- maksymalne wynagrodzenie za realizację segmentu B: _______________ PLN netto plus podatek VAT.</w:t>
      </w:r>
    </w:p>
    <w:p w:rsidR="00330D7B" w:rsidRPr="0079680C" w:rsidRDefault="00330D7B" w:rsidP="004F78F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79680C">
        <w:rPr>
          <w:rFonts w:ascii="Calibri" w:hAnsi="Calibri" w:cs="Calibri"/>
          <w:sz w:val="20"/>
          <w:szCs w:val="20"/>
        </w:rPr>
        <w:t xml:space="preserve">rzy czym </w:t>
      </w:r>
      <w:r>
        <w:rPr>
          <w:rFonts w:ascii="Calibri" w:hAnsi="Calibri" w:cs="Calibri"/>
          <w:sz w:val="20"/>
          <w:szCs w:val="20"/>
        </w:rPr>
        <w:t xml:space="preserve">Strony zgodnie ustalają, iż </w:t>
      </w:r>
      <w:r w:rsidRPr="0079680C">
        <w:rPr>
          <w:rFonts w:ascii="Calibri" w:hAnsi="Calibri" w:cs="Calibri"/>
          <w:sz w:val="20"/>
          <w:szCs w:val="20"/>
        </w:rPr>
        <w:t>wynagrodzenia, o którym mowa w poszczególnych latach kalendarzowych wyniesie odpowiednio:</w:t>
      </w:r>
    </w:p>
    <w:p w:rsidR="00330D7B" w:rsidRPr="00EC5518" w:rsidRDefault="00330D7B" w:rsidP="004F78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C5518">
        <w:rPr>
          <w:rFonts w:ascii="Calibri" w:hAnsi="Calibri" w:cs="Calibri"/>
          <w:sz w:val="20"/>
          <w:szCs w:val="20"/>
        </w:rPr>
        <w:t>w roku 2022 – </w:t>
      </w:r>
      <w:r>
        <w:rPr>
          <w:rFonts w:ascii="Calibri" w:hAnsi="Calibri" w:cs="Calibri"/>
          <w:sz w:val="20"/>
          <w:szCs w:val="20"/>
        </w:rPr>
        <w:t>….. zł tj. …</w:t>
      </w:r>
      <w:r w:rsidRPr="00EC5518">
        <w:rPr>
          <w:rFonts w:ascii="Calibri" w:hAnsi="Calibri" w:cs="Calibri"/>
          <w:sz w:val="20"/>
          <w:szCs w:val="20"/>
        </w:rPr>
        <w:t xml:space="preserve"> % w</w:t>
      </w:r>
      <w:r>
        <w:rPr>
          <w:rFonts w:ascii="Calibri" w:hAnsi="Calibri" w:cs="Calibri"/>
          <w:sz w:val="20"/>
          <w:szCs w:val="20"/>
        </w:rPr>
        <w:t>ynagrodzenia wskazanego w ust. 2</w:t>
      </w:r>
      <w:r w:rsidRPr="00EC5518">
        <w:rPr>
          <w:rFonts w:ascii="Calibri" w:hAnsi="Calibri" w:cs="Calibri"/>
          <w:sz w:val="20"/>
          <w:szCs w:val="20"/>
        </w:rPr>
        <w:t>,</w:t>
      </w:r>
    </w:p>
    <w:p w:rsidR="00330D7B" w:rsidRPr="004F78F3" w:rsidRDefault="00330D7B" w:rsidP="00743B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C5518">
        <w:rPr>
          <w:rFonts w:ascii="Calibri" w:hAnsi="Calibri" w:cs="Calibri"/>
          <w:sz w:val="20"/>
          <w:szCs w:val="20"/>
        </w:rPr>
        <w:t xml:space="preserve">w roku 2023 </w:t>
      </w:r>
      <w:r>
        <w:rPr>
          <w:rFonts w:ascii="Calibri" w:hAnsi="Calibri" w:cs="Calibri"/>
          <w:sz w:val="20"/>
          <w:szCs w:val="20"/>
        </w:rPr>
        <w:t>–</w:t>
      </w:r>
      <w:r w:rsidRPr="00EC551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….. zł tj. …</w:t>
      </w:r>
      <w:r w:rsidRPr="00EC5518">
        <w:rPr>
          <w:rFonts w:ascii="Calibri" w:hAnsi="Calibri" w:cs="Calibri"/>
          <w:sz w:val="20"/>
          <w:szCs w:val="20"/>
        </w:rPr>
        <w:t xml:space="preserve"> % w</w:t>
      </w:r>
      <w:r>
        <w:rPr>
          <w:rFonts w:ascii="Calibri" w:hAnsi="Calibri" w:cs="Calibri"/>
          <w:sz w:val="20"/>
          <w:szCs w:val="20"/>
        </w:rPr>
        <w:t>ynagrodzenia wskazanego w ust. 2</w:t>
      </w:r>
      <w:r w:rsidRPr="00EC5518">
        <w:rPr>
          <w:rFonts w:ascii="Calibri" w:hAnsi="Calibri" w:cs="Calibri"/>
          <w:sz w:val="20"/>
          <w:szCs w:val="20"/>
        </w:rPr>
        <w:t>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3. Podstawę do określenia wyżej wymienionego wynagrodzenia stanowi złożona i przyjęta oferta.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A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4. </w:t>
      </w:r>
      <w:r w:rsidRPr="00743BC5">
        <w:rPr>
          <w:rFonts w:ascii="Calibri" w:hAnsi="Calibri" w:cs="Calibri"/>
          <w:color w:val="00000A"/>
          <w:sz w:val="20"/>
          <w:szCs w:val="20"/>
          <w:lang w:eastAsia="pl-PL"/>
        </w:rPr>
        <w:t xml:space="preserve">Kwota całkowitego wynagrodzenia określona w ust. 2 zawiera wszelkie koszty związane z realizacją zadania niezbędne do jego prawidłowego i zgodnego z przepisami prawa wykonania, w szczególności wynikające z opisu przedmiotu zamówienia oraz załączników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oraz wszelkie inne niewyszczególnione w </w:t>
      </w:r>
      <w:r w:rsidRPr="00743BC5">
        <w:rPr>
          <w:rFonts w:ascii="Calibri" w:hAnsi="Calibri" w:cs="Calibri"/>
          <w:color w:val="00000A"/>
          <w:sz w:val="20"/>
          <w:szCs w:val="20"/>
          <w:lang w:eastAsia="pl-PL"/>
        </w:rPr>
        <w:t xml:space="preserve">opisie przedmiotu zamówienia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ani w załącznikach koszty, które będą konieczne do poniesienia dla prawidłowego</w:t>
      </w:r>
      <w:r w:rsidRPr="00743BC5">
        <w:rPr>
          <w:rFonts w:ascii="Calibri" w:hAnsi="Calibri" w:cs="Calibri"/>
          <w:color w:val="00000A"/>
          <w:sz w:val="20"/>
          <w:szCs w:val="20"/>
          <w:lang w:eastAsia="pl-PL"/>
        </w:rPr>
        <w:t xml:space="preserve">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i zgodnego z przepisami prawa wykonania przedmiotu zamówienia.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5. </w:t>
      </w:r>
      <w:r w:rsidRPr="00743BC5">
        <w:rPr>
          <w:rFonts w:ascii="Calibri" w:hAnsi="Calibri" w:cs="Calibri"/>
          <w:color w:val="00000A"/>
          <w:sz w:val="20"/>
          <w:szCs w:val="20"/>
          <w:lang w:eastAsia="pl-PL"/>
        </w:rPr>
        <w:t>Zryczałtowane ceny jednostkowe, są stałe w całym okresie umowy i nie będą podlegać zmianom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5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1. Rozliczenie następować będzie w oparciu o faktury częściowe i fakturę końcową.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2. Termin płatności faktur określa się do 30 dni (trzydziestu) od daty otrzymania prawidłowo wystawionej faktury.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3. Faktury częściowe będą wystawiane nie częściej niż raz na kwartał na podstawie pisemnego potwierdzenia Zamawiającego o sprawowaniu nadzoru autorskiego oraz ilości wykonanych rysunków oraz wizyt, wg poniższej zasady: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a) </w:t>
      </w: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za wykonanie segmentu A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tj. iloczynu zrealizowanych i potwierdzonych przez Zamawiającego wizyt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na obiekcie i zryczałtowanej ceny jednostkowej za wizytę podanej w ofercie,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b) </w:t>
      </w: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za wykonanie segmentu B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tj. iloczynu wykonanych i potwierdzonych przez Zamawiającego rysunków</w:t>
      </w:r>
    </w:p>
    <w:p w:rsidR="00330D7B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i zryczałtowanej ceny jednostkowej za wykonanie jednego rysunku podanej w ofercie</w:t>
      </w:r>
    </w:p>
    <w:p w:rsidR="00330D7B" w:rsidRPr="004F78F3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4</w:t>
      </w:r>
      <w:r w:rsidRPr="004F78F3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  <w:r w:rsidRPr="004F78F3">
        <w:rPr>
          <w:rFonts w:ascii="Calibri" w:hAnsi="Calibri" w:cs="Calibri"/>
          <w:sz w:val="20"/>
          <w:szCs w:val="20"/>
        </w:rPr>
        <w:t xml:space="preserve"> Wynagrodzenie wynikające z umowy nie przekroczy kwot wskazanych w § 4 ust. 2 umowy oraz z uwzględnieniem wskazanego podziału wynagrodzenia na lata 2022 i 2023.</w:t>
      </w:r>
    </w:p>
    <w:p w:rsidR="00330D7B" w:rsidRPr="00743BC5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5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. </w:t>
      </w: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Dane do faktury:</w:t>
      </w:r>
    </w:p>
    <w:p w:rsidR="00330D7B" w:rsidRPr="00743BC5" w:rsidRDefault="00330D7B" w:rsidP="00743BC5">
      <w:pPr>
        <w:pStyle w:val="Akapitzlist"/>
        <w:ind w:left="0"/>
        <w:contextualSpacing/>
        <w:rPr>
          <w:rFonts w:ascii="Calibri" w:hAnsi="Calibri" w:cs="Calibri"/>
          <w:b/>
        </w:rPr>
      </w:pPr>
      <w:r w:rsidRPr="00743BC5">
        <w:rPr>
          <w:rFonts w:ascii="Calibri" w:hAnsi="Calibri" w:cs="Calibri"/>
          <w:b/>
        </w:rPr>
        <w:t>Nabywca:</w:t>
      </w:r>
    </w:p>
    <w:p w:rsidR="00330D7B" w:rsidRPr="00743BC5" w:rsidRDefault="00330D7B" w:rsidP="00743BC5">
      <w:pPr>
        <w:pStyle w:val="Akapitzlist"/>
        <w:ind w:left="0"/>
        <w:contextualSpacing/>
        <w:rPr>
          <w:rFonts w:ascii="Calibri" w:hAnsi="Calibri" w:cs="Calibri"/>
        </w:rPr>
      </w:pPr>
      <w:r w:rsidRPr="00743BC5">
        <w:rPr>
          <w:rFonts w:ascii="Calibri" w:hAnsi="Calibri" w:cs="Calibri"/>
        </w:rPr>
        <w:t>Gmina Kamieniec Ząbkowicki, ul. Ząbkowicka 26</w:t>
      </w:r>
    </w:p>
    <w:p w:rsidR="00330D7B" w:rsidRPr="00743BC5" w:rsidRDefault="00330D7B" w:rsidP="00743BC5">
      <w:pPr>
        <w:spacing w:after="0"/>
        <w:rPr>
          <w:rFonts w:ascii="Calibri" w:hAnsi="Calibri" w:cs="Calibri"/>
          <w:sz w:val="20"/>
          <w:szCs w:val="20"/>
        </w:rPr>
      </w:pPr>
      <w:r w:rsidRPr="00743BC5">
        <w:rPr>
          <w:rFonts w:ascii="Calibri" w:hAnsi="Calibri" w:cs="Calibri"/>
          <w:sz w:val="20"/>
          <w:szCs w:val="20"/>
        </w:rPr>
        <w:t>57-230 Kamieniec Ząbkowicki</w:t>
      </w:r>
    </w:p>
    <w:p w:rsidR="00330D7B" w:rsidRPr="00743BC5" w:rsidRDefault="00330D7B" w:rsidP="00743BC5">
      <w:pPr>
        <w:spacing w:after="0"/>
        <w:rPr>
          <w:rFonts w:ascii="Calibri" w:hAnsi="Calibri" w:cs="Calibri"/>
          <w:sz w:val="20"/>
          <w:szCs w:val="20"/>
        </w:rPr>
      </w:pPr>
      <w:r w:rsidRPr="00743BC5">
        <w:rPr>
          <w:rFonts w:ascii="Calibri" w:hAnsi="Calibri" w:cs="Calibri"/>
          <w:sz w:val="20"/>
          <w:szCs w:val="20"/>
        </w:rPr>
        <w:t>NIP 8871635266</w:t>
      </w:r>
    </w:p>
    <w:p w:rsidR="00330D7B" w:rsidRPr="00743BC5" w:rsidRDefault="00330D7B" w:rsidP="00743BC5">
      <w:pPr>
        <w:spacing w:after="0"/>
        <w:outlineLvl w:val="0"/>
        <w:rPr>
          <w:rFonts w:ascii="Calibri" w:hAnsi="Calibri" w:cs="Calibri"/>
          <w:b/>
          <w:sz w:val="20"/>
          <w:szCs w:val="20"/>
        </w:rPr>
      </w:pPr>
      <w:r w:rsidRPr="00743BC5">
        <w:rPr>
          <w:rFonts w:ascii="Calibri" w:hAnsi="Calibri" w:cs="Calibri"/>
          <w:b/>
          <w:sz w:val="20"/>
          <w:szCs w:val="20"/>
        </w:rPr>
        <w:t>Odbiorca:</w:t>
      </w:r>
    </w:p>
    <w:p w:rsidR="00330D7B" w:rsidRPr="00743BC5" w:rsidRDefault="00330D7B" w:rsidP="00743BC5">
      <w:pPr>
        <w:spacing w:after="0" w:line="240" w:lineRule="auto"/>
        <w:outlineLvl w:val="0"/>
        <w:rPr>
          <w:rFonts w:ascii="Calibri" w:hAnsi="Calibri" w:cs="Calibri"/>
          <w:sz w:val="20"/>
          <w:szCs w:val="20"/>
        </w:rPr>
      </w:pPr>
      <w:r w:rsidRPr="00743BC5">
        <w:rPr>
          <w:rFonts w:ascii="Calibri" w:hAnsi="Calibri" w:cs="Calibri"/>
          <w:sz w:val="20"/>
          <w:szCs w:val="20"/>
        </w:rPr>
        <w:t>Urząd Miejski w Kamieńcu Ząbkowickim, ul. Ząbkowicka 26</w:t>
      </w:r>
    </w:p>
    <w:p w:rsidR="00330D7B" w:rsidRPr="00743BC5" w:rsidRDefault="00330D7B" w:rsidP="00743BC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43BC5">
        <w:rPr>
          <w:rFonts w:ascii="Calibri" w:hAnsi="Calibri" w:cs="Calibri"/>
          <w:sz w:val="20"/>
          <w:szCs w:val="20"/>
        </w:rPr>
        <w:t>57-230 Kamieniec Ząbkowicki</w:t>
      </w:r>
    </w:p>
    <w:p w:rsidR="00330D7B" w:rsidRPr="00DD2953" w:rsidRDefault="00330D7B" w:rsidP="00DD29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6</w:t>
      </w:r>
      <w:r w:rsidRPr="00DD2953">
        <w:rPr>
          <w:rFonts w:ascii="Calibri" w:hAnsi="Calibri" w:cs="Calibri"/>
          <w:color w:val="000000"/>
          <w:sz w:val="20"/>
          <w:szCs w:val="20"/>
          <w:lang w:eastAsia="pl-PL"/>
        </w:rPr>
        <w:t xml:space="preserve">. </w:t>
      </w:r>
      <w:r w:rsidRPr="00DD2953">
        <w:rPr>
          <w:rFonts w:ascii="Calibri" w:hAnsi="Calibri" w:cs="Calibri"/>
          <w:sz w:val="20"/>
          <w:szCs w:val="20"/>
        </w:rPr>
        <w:t>Zamawiający ureguluje należność za wykonanie umowy w formie przelewu na rachunek bankowy Wykonawcy wskazany w wykazie, o którym mowa w art. 96b ustawy z dnia 11.03.2004 r. - o podatku od towarów i usług pod rygorem odmowy zapłaty</w:t>
      </w:r>
    </w:p>
    <w:p w:rsidR="00330D7B" w:rsidRPr="00743BC5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7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. Należność za wykonane prace dokonana będzie na rachunek bankowy Wykonawcy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wskazany na fakturze,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który związany jest obsługą prowadzonej działalności i jest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rachunkiem firmowym.</w:t>
      </w:r>
    </w:p>
    <w:p w:rsidR="00330D7B" w:rsidRPr="00743BC5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8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. Za dzień zapłaty przyjmuje się dzień obciążenia rachunku Zamawiającego.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9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>. Bez zgody Zamawiającego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pod rygorem nieważności</w:t>
      </w:r>
      <w:r w:rsidRPr="00743BC5">
        <w:rPr>
          <w:rFonts w:ascii="Calibri" w:hAnsi="Calibri" w:cs="Calibri"/>
          <w:color w:val="000000"/>
          <w:sz w:val="20"/>
          <w:szCs w:val="20"/>
          <w:lang w:eastAsia="pl-PL"/>
        </w:rPr>
        <w:t xml:space="preserve"> Wykonawca nie może udzielać na rzecz osób trzecich cesji jakichkolwiek wierzytelności i zobowiązań wynikających z niniejszej umowy</w:t>
      </w:r>
    </w:p>
    <w:p w:rsidR="00330D7B" w:rsidRPr="00743BC5" w:rsidRDefault="00330D7B" w:rsidP="00743BC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743BC5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6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1. Do obowiązków Zamawiającego należy: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a) przekazywanie Wykonawcy wszelkich posiadanych informacji oraz kopii dokumentów, które będą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dotyczyć wykonania umowy,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b) terminowe uregulowanie należności Wykonawcy.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2. Zamawiający wymaga obecności projektanta sprawującego nadzór autorski na budowie każdorazowo na w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ezwanie w zależności od branży.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3. Zamawiający poinformuje o terminie wizyty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na budowie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 xml:space="preserve"> (telefonicznie lub mailowo na co najmniej 3 dni robocze przed terminem). W przypadku braku możliwości stawienia się na wizytę Zamawiający wymaga zorganizowanie zastępstwa o kwalifikacjach nie gorszych niż Wykonawca.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4. W ramach niniejszej umowy Wykonawca zobowiązany jest w szczególności do: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a) współpracy z Kierownikiem budowy, Zamawiającym i Inspektorami nadzoru inwestorskiego,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b) zapoznania się z dokumentacją projektową oraz umową zawartą pomiędzy Zamawiającym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a wykonawcą robót budowlanych w zakresie niezbędnym do pełnienia nadzoru autorskiego,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c) sprawowania nadzoru autorskiego w zakresie obejmującym: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 zakresie segmentu A: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opiniowanie i uzgadnianie projektów wykonawcy (wykonawcze projekty technologiczne i rysunki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warsztatowe);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wyjaśnianie wątpliwości wykonawcy/zamawiającego dotyczących dokumentacji projektowej;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uzgodnienia telefoniczne i mailowe;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sporządzanie dodatkowych rysunków, jeżeli dokumentacja projektowa w niedostatecznym stopniu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wyjaśnia rozwiązania techniczne;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ocena wykonanych robót pod kątem ich zgodności z projektem, uzgodnieniami i zapisami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dziennika budowy;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identyfikowanie i klasyfikacja wprowadzanych zmian w dokumentacji jako istotnych lub nieistotnych;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bieżące doradztwo we wszelkich sprawach związanych z realizacją zadania;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zatwierdzanie dokumentacji powykonawczej.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 zakresie segmentu B: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−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wykonanie nowych rysunkó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w lub rysunków zamiennych</w:t>
      </w: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>d) dokonywania wpisów w Dzienniku budowy w zakresie sprawowanego nadzoru autorskiego,</w:t>
      </w:r>
    </w:p>
    <w:p w:rsidR="00330D7B" w:rsidRPr="00B14EFC" w:rsidRDefault="00330D7B" w:rsidP="005F7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color w:val="000000"/>
          <w:sz w:val="20"/>
          <w:szCs w:val="20"/>
          <w:lang w:eastAsia="pl-PL"/>
        </w:rPr>
        <w:t xml:space="preserve">5. </w:t>
      </w:r>
      <w:r w:rsidRPr="00B14EFC">
        <w:rPr>
          <w:rFonts w:ascii="Calibri" w:hAnsi="Calibri" w:cs="Calibri"/>
          <w:color w:val="000000"/>
          <w:sz w:val="20"/>
          <w:szCs w:val="20"/>
          <w:lang w:eastAsia="pl-PL"/>
        </w:rPr>
        <w:t xml:space="preserve">Wykonawca oświadcza, iż posiada uprawnienia do wykonania przedmiotu umowy określone w ustawie z dnia 7 lipca 1994 r. Prawo Budowlane </w:t>
      </w:r>
      <w:r w:rsidRPr="00B14EFC">
        <w:rPr>
          <w:rFonts w:ascii="Calibri" w:hAnsi="Calibri" w:cs="Calibri"/>
          <w:sz w:val="20"/>
          <w:szCs w:val="20"/>
          <w:lang w:eastAsia="pl-PL"/>
        </w:rPr>
        <w:t>(</w:t>
      </w:r>
      <w:r w:rsidRPr="00B14EFC">
        <w:rPr>
          <w:rStyle w:val="ng-bindingng-scope"/>
          <w:rFonts w:ascii="Calibri" w:eastAsia="MS Gothic" w:hAnsi="Calibri" w:cs="Calibri"/>
          <w:sz w:val="20"/>
          <w:szCs w:val="20"/>
        </w:rPr>
        <w:t>Dz.U.2021.2351 t.j.</w:t>
      </w:r>
      <w:r w:rsidRPr="00B14EFC">
        <w:rPr>
          <w:rFonts w:ascii="Calibri" w:hAnsi="Calibri" w:cs="Calibri"/>
          <w:sz w:val="20"/>
          <w:szCs w:val="20"/>
          <w:lang w:eastAsia="pl-PL"/>
        </w:rPr>
        <w:t>).</w:t>
      </w:r>
    </w:p>
    <w:p w:rsidR="00330D7B" w:rsidRPr="005F726B" w:rsidRDefault="00330D7B" w:rsidP="005F7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5F726B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7.</w:t>
      </w:r>
    </w:p>
    <w:p w:rsidR="00330D7B" w:rsidRPr="005F726B" w:rsidRDefault="00330D7B" w:rsidP="005F726B">
      <w:pPr>
        <w:pStyle w:val="Heading3"/>
        <w:spacing w:before="0" w:after="0" w:line="240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5F726B">
        <w:rPr>
          <w:rFonts w:ascii="Calibri" w:hAnsi="Calibri" w:cs="Calibri"/>
          <w:b w:val="0"/>
          <w:sz w:val="20"/>
          <w:szCs w:val="20"/>
          <w:lang w:eastAsia="pl-PL"/>
        </w:rPr>
        <w:t>1. Przedmiot niniejszej umowy podlega ochronie przewidzianej ustawą z dnia 04 lutego 1994r o prawie autorskim i prawach pokrewnych (</w:t>
      </w:r>
      <w:r w:rsidRPr="005F726B">
        <w:rPr>
          <w:rStyle w:val="ng-bindingng-scope"/>
          <w:rFonts w:ascii="Calibri" w:eastAsia="MS Gothic" w:hAnsi="Calibri" w:cs="Calibri"/>
          <w:b w:val="0"/>
          <w:sz w:val="20"/>
          <w:szCs w:val="20"/>
        </w:rPr>
        <w:t>Dz.U.2021.1062 t.j.)</w:t>
      </w:r>
    </w:p>
    <w:p w:rsidR="00330D7B" w:rsidRPr="0006546F" w:rsidRDefault="00330D7B" w:rsidP="005F72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2. Na mocy niniejszej umowy, Wykonawca przenosi na Zamawiającego autorskie prawa majątkowe</w:t>
      </w:r>
    </w:p>
    <w:p w:rsidR="00330D7B" w:rsidRPr="0006546F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do opracowań (rysunków, opisów rozwiązań, itp.) będących przedmiotem niniejszej umowy.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3. Przeniesienie praw autorskich na rzecz Zamawiającego polegać będzie na umożliwieniu korzystania z przedmiotu zamówienia w sposób nieograniczony czasowo i terytorialnie w dowolnym celu, w zakresie wszystkich pól eksploatacji obejmujących w szczególności: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a) prawo do zlecenia robót budowlanych na podstawie opracowań wytworzonych w wyniku realizacji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zamówienia;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b) wprowadzenie do pamięci komputera;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c) nagrywanie na urządzeniach służących do wielokrotnego odtwarzania za pomocą nośników cyfrowych i/lub optycznych, w tym powielanie, rozpowszechnianie i odtwarzanie;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d) nadanie, przekazywanie, odtwarzanie i emitowanie w audycjach w środkach masowego przekazu, po utrwaleniu na nośnikach obrazu;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e) wykorzystanie do celów marketingowych i/lub promocji, w tym reklamy, sponsoringu, product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placement, public relations;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f) inne przypadki rozpowszechniania, w tym publikacja na stronie internetowej, wyświetlanie lub publiczne odtwarzanie;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g) 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opracowań;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h) prawo do dokonywania zmian uzasadnionych istniejącymi lub mogącymi się pojawić potrzebami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Zamawiającego.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4. Przejście praw autorskich następuje po przekazaniu Zamawiającemu kompletnego i zgodnego</w:t>
      </w:r>
    </w:p>
    <w:p w:rsidR="00330D7B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z umową opracowania stanowiącego przedmiot niniejszego zamówienia w dniu opłacenia faktury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06546F">
        <w:rPr>
          <w:rFonts w:ascii="Calibri" w:hAnsi="Calibri" w:cs="Calibri"/>
          <w:color w:val="000000"/>
          <w:sz w:val="20"/>
          <w:szCs w:val="20"/>
          <w:lang w:eastAsia="pl-PL"/>
        </w:rPr>
        <w:t>i powoduje przejście na Zamawiającego własności egzemplarzy przedmiotu zamówienia, o którym mowa w § 1 niniejszej umowy.</w:t>
      </w:r>
    </w:p>
    <w:p w:rsidR="00330D7B" w:rsidRPr="00B14EFC" w:rsidRDefault="00330D7B" w:rsidP="00B14EFC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B14EFC">
        <w:rPr>
          <w:rFonts w:ascii="Calibri" w:hAnsi="Calibri" w:cs="Calibri"/>
          <w:sz w:val="20"/>
          <w:szCs w:val="20"/>
        </w:rPr>
        <w:t>Z chwilą wydania Zamawiającemu egzemplarza nośnika, na którym Dokumentacja lub poszczególne jej części zostały utrwalone przejdzie na Zamawiającego także prawo własności egzemplarzy nośników, na których Dokumentacja została utrwalona, przekazanych Zamawiającemu zarówno w formie papierowej jak i na nośniku elektronicznym.</w:t>
      </w:r>
    </w:p>
    <w:p w:rsidR="00330D7B" w:rsidRPr="00B14EFC" w:rsidRDefault="00330D7B" w:rsidP="00B14EFC">
      <w:p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14EFC">
        <w:rPr>
          <w:rFonts w:ascii="Calibri" w:hAnsi="Calibri" w:cs="Calibri"/>
          <w:color w:val="000000"/>
          <w:sz w:val="20"/>
          <w:szCs w:val="20"/>
          <w:lang w:eastAsia="pl-PL"/>
        </w:rPr>
        <w:t xml:space="preserve">6. </w:t>
      </w:r>
      <w:r w:rsidRPr="00B14EFC">
        <w:rPr>
          <w:rFonts w:ascii="Calibri" w:hAnsi="Calibri" w:cs="Calibri"/>
          <w:sz w:val="20"/>
          <w:szCs w:val="20"/>
        </w:rPr>
        <w:t>W związku z powyższym Strony ustalają, iż za przeniesienie powyższych praw i własności nośników nie przysługuje Wykonawcy dodatkowe wynagrodzenie.</w:t>
      </w: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330D7B" w:rsidRPr="0006546F" w:rsidRDefault="00330D7B" w:rsidP="000654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06546F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8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1. Strony ustalają, iż naprawienie szkody wynikłej z niewykonania lub nienależytego wykonania zobowiązań niepieniężnych wynikających z niniejszej umowy nastąpi przez zapłatę określonej sumy (kara umowna), w następującym przypadku i wysokości: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a) Wykonawca zapłaci Zamawiającemu kary umowne za zwłokę w wypełnianiu obowiązków wynikających z niniejszej umowy w wysokości 0,2% wynagrodzenia brutto określonego w § 4 ust. 2 umowy, za każdy dzień zwłoki licząc od daty wyznaczonej przez Zamawiającego na podjęcie danej czynności,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b) w przypadku odstąpienia od umowy przez Zamawiającego z przyczyn, za które odpowiada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 xml:space="preserve">Wykonawca,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Wykonawca zapłaci kary umowne </w:t>
      </w: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w wysokości 20 % wynagrodzenia brutto określonego w § 4 ust. 2 umowy;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 xml:space="preserve">c) w przypadku odstąpienia od umowy przez Wykonawcę z przyczyn, za które odpowiada Zamawiający,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Zamawiający zapłaci kary umowne </w:t>
      </w: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w wysokości 20 % wynagrodzenia brutto określonego w § 4 ust. 2 umowy;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2. Zamawiający może potrącić kary umowne od płatności należnych Wykonawcy.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3. Zapłata kar umownych nie wpływa na zobowiązania Wykonawcy.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4. 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9</w:t>
      </w:r>
    </w:p>
    <w:p w:rsidR="00330D7B" w:rsidRPr="00D23CD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1. Zmiana postanowień niniejszej Umowy może nastąpić za zgodą obu Stron wyrażoną na piśmie pod rygorem nieważności takiej zmiany.</w:t>
      </w:r>
    </w:p>
    <w:p w:rsidR="00330D7B" w:rsidRPr="00D23CDC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2. Wszystkie zmiany umowy dokonywane będą w formie pisemnej i muszą być podpisane przez upoważnionych przedstawicieli obu Stron.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10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1. W razie sporu na tle wykonania niniejszej Umowy Strony powinny skierować konkretne roszczenie na piśmie.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2. Strona ma obowiązek do pisemnego ustosunkowania się do zgłoszonego przez Stronę przeciwną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roszczenia w terminie 7 dni od daty jego zgłoszenia.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3. W razie odmowy przez Stronę uznania roszczenia, względnie nieudzielania odpowiedzi na roszczenie w terminie, o którym mowa w ust. 2, Strona przeciwna uprawniona jest do wystąpienia na drogę sądową.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4. Właściwym do rozpoznania sporów wynikłych na tle realizacji niniejszej Umowy jest sąd właściwy miejscowo dla siedziby Zamawiającego.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11</w:t>
      </w: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color w:val="000000"/>
          <w:sz w:val="20"/>
          <w:szCs w:val="20"/>
          <w:lang w:eastAsia="pl-PL"/>
        </w:rPr>
        <w:t>W sprawach nieuregulowanych niniejszą umową mają zastosowanie powszechnie obowiązujące przepisy prawa polskiego, w szczególności przepisy Kodeksu Cywilnego.</w:t>
      </w:r>
    </w:p>
    <w:p w:rsidR="00330D7B" w:rsidRDefault="00330D7B" w:rsidP="00D23C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</w:p>
    <w:p w:rsidR="00330D7B" w:rsidRPr="00D23CDC" w:rsidRDefault="00330D7B" w:rsidP="00D23C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</w:pP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§ 12</w:t>
      </w:r>
    </w:p>
    <w:p w:rsidR="00330D7B" w:rsidRPr="00CD2134" w:rsidRDefault="00330D7B" w:rsidP="009612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CD2134">
        <w:rPr>
          <w:rFonts w:ascii="Calibri" w:hAnsi="Calibri" w:cs="Calibri"/>
          <w:color w:val="000000"/>
          <w:sz w:val="20"/>
          <w:szCs w:val="20"/>
          <w:lang w:eastAsia="pl-PL"/>
        </w:rPr>
        <w:t xml:space="preserve">Umowę niniejszą sporządzono w języku polskim w </w:t>
      </w:r>
      <w:r w:rsidRPr="00CD2134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trzech </w:t>
      </w:r>
      <w:r w:rsidRPr="00CD2134">
        <w:rPr>
          <w:rFonts w:ascii="Calibri" w:hAnsi="Calibri" w:cs="Calibri"/>
          <w:color w:val="000000"/>
          <w:sz w:val="20"/>
          <w:szCs w:val="20"/>
          <w:lang w:eastAsia="pl-PL"/>
        </w:rPr>
        <w:t xml:space="preserve">jednobrzmiących egzemplarzach, </w:t>
      </w:r>
      <w:r w:rsidRPr="00CD2134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dwa </w:t>
      </w:r>
      <w:r w:rsidRPr="00CD2134">
        <w:rPr>
          <w:rFonts w:ascii="Calibri" w:hAnsi="Calibri" w:cs="Calibri"/>
          <w:color w:val="000000"/>
          <w:sz w:val="20"/>
          <w:szCs w:val="20"/>
          <w:lang w:eastAsia="pl-PL"/>
        </w:rPr>
        <w:t xml:space="preserve">egzemplarze dla Zamawiającego i </w:t>
      </w:r>
      <w:r w:rsidRPr="00CD2134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jeden </w:t>
      </w:r>
      <w:r w:rsidRPr="00CD2134">
        <w:rPr>
          <w:rFonts w:ascii="Calibri" w:hAnsi="Calibri" w:cs="Calibri"/>
          <w:color w:val="000000"/>
          <w:sz w:val="20"/>
          <w:szCs w:val="20"/>
          <w:lang w:eastAsia="pl-PL"/>
        </w:rPr>
        <w:t>egzemplarz dla Wykonawcy.</w:t>
      </w:r>
    </w:p>
    <w:p w:rsidR="00330D7B" w:rsidRPr="00D23CDC" w:rsidRDefault="00330D7B" w:rsidP="00961287">
      <w:pPr>
        <w:keepLines/>
        <w:spacing w:line="240" w:lineRule="atLeast"/>
        <w:ind w:right="-2"/>
        <w:jc w:val="both"/>
        <w:rPr>
          <w:rFonts w:ascii="Calibri" w:hAnsi="Calibri" w:cs="Calibri"/>
          <w:sz w:val="20"/>
          <w:szCs w:val="20"/>
        </w:rPr>
      </w:pP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ZAMAWIAJĄCY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                               </w:t>
      </w:r>
      <w:r w:rsidRPr="00D23CDC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 xml:space="preserve">     WYKONAWCA</w:t>
      </w: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330D7B" w:rsidRPr="002E02A5" w:rsidRDefault="00330D7B" w:rsidP="00EB7F96">
      <w:pPr>
        <w:contextualSpacing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2E02A5">
        <w:rPr>
          <w:rFonts w:ascii="Times New Roman" w:hAnsi="Times New Roman" w:cs="Times New Roman"/>
          <w:b/>
          <w:color w:val="000000"/>
          <w:lang w:eastAsia="en-GB"/>
        </w:rPr>
        <w:t xml:space="preserve">KLAUZULA INFORMACYJNA DOTYCZĄCA PRZETWARZANIA DANYCH OSOBOWYCH </w:t>
      </w:r>
    </w:p>
    <w:p w:rsidR="00330D7B" w:rsidRPr="002E02A5" w:rsidRDefault="00330D7B" w:rsidP="00EB7F96">
      <w:pPr>
        <w:contextualSpacing/>
        <w:jc w:val="center"/>
        <w:rPr>
          <w:rFonts w:ascii="Times New Roman" w:hAnsi="Times New Roman" w:cs="Times New Roman"/>
          <w:color w:val="000000"/>
          <w:lang w:eastAsia="en-GB"/>
        </w:rPr>
      </w:pPr>
    </w:p>
    <w:p w:rsidR="00330D7B" w:rsidRPr="002E02A5" w:rsidRDefault="00330D7B" w:rsidP="00EB7F96">
      <w:pPr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Zgodnie art. 14 rozporządzenia Parlamentu Europejskiego i Rady (UE) 2016/679 z dnia 27 kwietnia 2016 r. w spr</w:t>
      </w:r>
      <w:r w:rsidRPr="002E02A5">
        <w:rPr>
          <w:rFonts w:ascii="Times New Roman" w:hAnsi="Times New Roman" w:cs="Times New Roman"/>
          <w:color w:val="000000"/>
          <w:lang w:eastAsia="en-GB"/>
        </w:rPr>
        <w:t>a</w:t>
      </w:r>
      <w:r w:rsidRPr="002E02A5">
        <w:rPr>
          <w:rFonts w:ascii="Times New Roman" w:hAnsi="Times New Roman" w:cs="Times New Roman"/>
          <w:color w:val="000000"/>
          <w:lang w:eastAsia="en-GB"/>
        </w:rPr>
        <w:t>wie ochrony osób fizycznych w związku z przetwarzaniem danych osobowych i w sprawie swobodnego przepływu takich danych oraz uchylenia dyrektywy 95/46/WE (Dz. Urz. UE L 119/1 z 4.5.2016 r. (dalej jako „RODO”), inform</w:t>
      </w:r>
      <w:r w:rsidRPr="002E02A5">
        <w:rPr>
          <w:rFonts w:ascii="Times New Roman" w:hAnsi="Times New Roman" w:cs="Times New Roman"/>
          <w:color w:val="000000"/>
          <w:lang w:eastAsia="en-GB"/>
        </w:rPr>
        <w:t>u</w:t>
      </w:r>
      <w:r w:rsidRPr="002E02A5">
        <w:rPr>
          <w:rFonts w:ascii="Times New Roman" w:hAnsi="Times New Roman" w:cs="Times New Roman"/>
          <w:color w:val="000000"/>
          <w:lang w:eastAsia="en-GB"/>
        </w:rPr>
        <w:t>ję, że:</w:t>
      </w:r>
    </w:p>
    <w:p w:rsidR="00330D7B" w:rsidRPr="002E02A5" w:rsidRDefault="00330D7B" w:rsidP="00EB7F96">
      <w:pPr>
        <w:contextualSpacing/>
        <w:rPr>
          <w:rFonts w:ascii="Times New Roman" w:hAnsi="Times New Roman" w:cs="Times New Roman"/>
          <w:color w:val="000000"/>
          <w:lang w:eastAsia="en-GB"/>
        </w:rPr>
      </w:pP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Administratorem Pani/Pana danych osobowych, takich jak imiona i nazwiska, adresów poczty elektronic</w:t>
      </w:r>
      <w:r w:rsidRPr="002E02A5">
        <w:rPr>
          <w:rFonts w:ascii="Times New Roman" w:hAnsi="Times New Roman" w:cs="Times New Roman"/>
          <w:color w:val="000000"/>
          <w:lang w:eastAsia="en-GB"/>
        </w:rPr>
        <w:t>z</w:t>
      </w:r>
      <w:r w:rsidRPr="002E02A5">
        <w:rPr>
          <w:rFonts w:ascii="Times New Roman" w:hAnsi="Times New Roman" w:cs="Times New Roman"/>
          <w:color w:val="000000"/>
          <w:lang w:eastAsia="en-GB"/>
        </w:rPr>
        <w:t>nej, numerów telefonu, stanowisk jest Gmina Kamieniec, ul. Ząbkowicka nr 26, 57 – 230 Kamieniec Zą</w:t>
      </w:r>
      <w:r w:rsidRPr="002E02A5">
        <w:rPr>
          <w:rFonts w:ascii="Times New Roman" w:hAnsi="Times New Roman" w:cs="Times New Roman"/>
          <w:color w:val="000000"/>
          <w:lang w:eastAsia="en-GB"/>
        </w:rPr>
        <w:t>b</w:t>
      </w:r>
      <w:r w:rsidRPr="002E02A5">
        <w:rPr>
          <w:rFonts w:ascii="Times New Roman" w:hAnsi="Times New Roman" w:cs="Times New Roman"/>
          <w:color w:val="000000"/>
          <w:lang w:eastAsia="en-GB"/>
        </w:rPr>
        <w:t>kowicki.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2" w:name="_heading=h.gjdgxs" w:colFirst="0" w:colLast="0"/>
      <w:bookmarkEnd w:id="2"/>
      <w:r w:rsidRPr="002E02A5">
        <w:rPr>
          <w:rFonts w:ascii="Times New Roman" w:hAnsi="Times New Roman" w:cs="Times New Roman"/>
          <w:color w:val="000000"/>
          <w:lang w:eastAsia="en-GB"/>
        </w:rPr>
        <w:t xml:space="preserve">Inspektorem Ochrony Danych Osobowych jest </w:t>
      </w:r>
      <w:r w:rsidRPr="002E02A5">
        <w:rPr>
          <w:rFonts w:ascii="Times New Roman" w:hAnsi="Times New Roman" w:cs="Times New Roman"/>
          <w:color w:val="000000"/>
        </w:rPr>
        <w:t>Łukasz Dudzic adres: ul. Ząbkowicka 26, 57-230 Kamieniec Ząbkowicki nr kontaktowy +48 729-057-851 w godzinach pracy Zamawiającego tj. pomiędzy 7.30-15.30 od poniedziałku do piątku.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 xml:space="preserve">Pani/Pana dane osobowe zostały pozyskane od zarządu/pracowników/współpracowników </w:t>
      </w:r>
      <w:r w:rsidRPr="002E02A5">
        <w:rPr>
          <w:rFonts w:ascii="Times New Roman" w:hAnsi="Times New Roman" w:cs="Times New Roman"/>
          <w:bCs/>
          <w:color w:val="000000"/>
          <w:u w:color="000000"/>
        </w:rPr>
        <w:t xml:space="preserve">[…] </w:t>
      </w:r>
      <w:r w:rsidRPr="002E02A5">
        <w:rPr>
          <w:rFonts w:ascii="Times New Roman" w:hAnsi="Times New Roman" w:cs="Times New Roman"/>
          <w:color w:val="000000"/>
          <w:lang w:eastAsia="en-GB"/>
        </w:rPr>
        <w:t xml:space="preserve">i przetwarzane będą w oparciu o prawnie uzasadniony interes Administratora mający na celu wykonanie umowy zawartej z </w:t>
      </w:r>
      <w:r w:rsidRPr="002E02A5">
        <w:rPr>
          <w:rFonts w:ascii="Times New Roman" w:hAnsi="Times New Roman" w:cs="Times New Roman"/>
          <w:bCs/>
          <w:color w:val="000000"/>
          <w:u w:color="000000"/>
        </w:rPr>
        <w:t>[…]</w:t>
      </w:r>
      <w:r w:rsidRPr="002E02A5">
        <w:rPr>
          <w:rFonts w:ascii="Times New Roman" w:hAnsi="Times New Roman" w:cs="Times New Roman"/>
          <w:color w:val="000000"/>
          <w:lang w:eastAsia="en-GB"/>
        </w:rPr>
        <w:t xml:space="preserve"> na podstawie art. 6 ust. 1 lit. f RODO.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Odbiorcami Pani/Pana danych osobowych będą: </w:t>
      </w:r>
    </w:p>
    <w:p w:rsidR="00330D7B" w:rsidRPr="002E02A5" w:rsidRDefault="00330D7B" w:rsidP="00EB7F9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organy Administratora,</w:t>
      </w:r>
    </w:p>
    <w:p w:rsidR="00330D7B" w:rsidRPr="002E02A5" w:rsidRDefault="00330D7B" w:rsidP="00EB7F9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pracownicy Administratora, osoby lub firmy zewnętrzne dostarczające i wspierające systemy telei</w:t>
      </w:r>
      <w:r w:rsidRPr="002E02A5">
        <w:rPr>
          <w:rFonts w:ascii="Times New Roman" w:hAnsi="Times New Roman" w:cs="Times New Roman"/>
          <w:color w:val="000000"/>
          <w:lang w:eastAsia="en-GB"/>
        </w:rPr>
        <w:t>n</w:t>
      </w:r>
      <w:r w:rsidRPr="002E02A5">
        <w:rPr>
          <w:rFonts w:ascii="Times New Roman" w:hAnsi="Times New Roman" w:cs="Times New Roman"/>
          <w:color w:val="000000"/>
          <w:lang w:eastAsia="en-GB"/>
        </w:rPr>
        <w:t>formatyczne Administratora (zarówno ogólną infrastrukturę teleinformatyczną, pocztę elektroniczną, jak i  systemy informatyczne),  świadczące usługi związane z  bieżącą działalnością Administratora – na mocy stosownych upoważnień lub umów powierzenia przetwarzania danych osobowych oraz przy zapewnieniu stosowania przez ww. podmioty adekwatnych środków technicznych i organizacyjnych zapewniających ochronę danych,</w:t>
      </w:r>
    </w:p>
    <w:p w:rsidR="00330D7B" w:rsidRPr="002E02A5" w:rsidRDefault="00330D7B" w:rsidP="00EB7F9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organy publiczne w zakresie niezbędnym do realizacji celów przetwarzania.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Pani/Pana dane osobowe będą przechowywane do czasu upływu terminu przedawnienia roszczeń, jakie może podnosić Administrator i jakie mogą być podnoszone wobec Administratora, zaś zakresie niezbę</w:t>
      </w:r>
      <w:r w:rsidRPr="002E02A5">
        <w:rPr>
          <w:rFonts w:ascii="Times New Roman" w:hAnsi="Times New Roman" w:cs="Times New Roman"/>
          <w:color w:val="000000"/>
          <w:lang w:eastAsia="en-GB"/>
        </w:rPr>
        <w:t>d</w:t>
      </w:r>
      <w:r w:rsidRPr="002E02A5">
        <w:rPr>
          <w:rFonts w:ascii="Times New Roman" w:hAnsi="Times New Roman" w:cs="Times New Roman"/>
          <w:color w:val="000000"/>
          <w:lang w:eastAsia="en-GB"/>
        </w:rPr>
        <w:t>nym do rozliczeń z urzędem skarbowym przez okres przedawnienia zobowiązań podatkowych.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W zakresie oraz na zasadach wynikających z RODO Pani/Pan posiada prawo:</w:t>
      </w:r>
    </w:p>
    <w:p w:rsidR="00330D7B" w:rsidRPr="002E02A5" w:rsidRDefault="00330D7B" w:rsidP="00EB7F96">
      <w:pPr>
        <w:ind w:left="1134" w:hanging="283"/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 xml:space="preserve">a) </w:t>
      </w:r>
      <w:r w:rsidRPr="002E02A5">
        <w:rPr>
          <w:rFonts w:ascii="Times New Roman" w:hAnsi="Times New Roman" w:cs="Times New Roman"/>
          <w:color w:val="000000"/>
          <w:lang w:eastAsia="en-GB"/>
        </w:rPr>
        <w:tab/>
        <w:t>na podstawie art. 15 RODO prawo dostępu do danych osobowych;</w:t>
      </w:r>
    </w:p>
    <w:p w:rsidR="00330D7B" w:rsidRPr="002E02A5" w:rsidRDefault="00330D7B" w:rsidP="00EB7F96">
      <w:pPr>
        <w:ind w:left="1134" w:hanging="283"/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 xml:space="preserve">b) </w:t>
      </w:r>
      <w:r w:rsidRPr="002E02A5">
        <w:rPr>
          <w:rFonts w:ascii="Times New Roman" w:hAnsi="Times New Roman" w:cs="Times New Roman"/>
          <w:color w:val="000000"/>
          <w:lang w:eastAsia="en-GB"/>
        </w:rPr>
        <w:tab/>
        <w:t>na podstawie art. 16 RODO prawo do sprostowania danych osobowych;</w:t>
      </w:r>
    </w:p>
    <w:p w:rsidR="00330D7B" w:rsidRPr="002E02A5" w:rsidRDefault="00330D7B" w:rsidP="00EB7F96">
      <w:pPr>
        <w:ind w:left="1134" w:hanging="283"/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c) na podstawie art. 17 RODO prawo do usunięcia danych osobowych, z zastrzeżeniem przypadków, o których mowa w art. 17 ust. 3 Rozporządzenia;</w:t>
      </w:r>
    </w:p>
    <w:p w:rsidR="00330D7B" w:rsidRPr="002E02A5" w:rsidRDefault="00330D7B" w:rsidP="00EB7F96">
      <w:pPr>
        <w:ind w:left="1134" w:hanging="283"/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d) na podstawie art. 18 RODO prawo do ograniczenia przetwarzania danych osobowych z zastrzeżeniem przypadków, o których mowa w art. 18 ust. 2 Rozporządzenia;</w:t>
      </w:r>
    </w:p>
    <w:p w:rsidR="00330D7B" w:rsidRPr="002E02A5" w:rsidRDefault="00330D7B" w:rsidP="00EB7F96">
      <w:pPr>
        <w:ind w:left="1135" w:hanging="284"/>
        <w:contextualSpacing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 xml:space="preserve">e) </w:t>
      </w:r>
      <w:r w:rsidRPr="002E02A5">
        <w:rPr>
          <w:rFonts w:ascii="Times New Roman" w:hAnsi="Times New Roman" w:cs="Times New Roman"/>
          <w:color w:val="000000"/>
          <w:lang w:eastAsia="en-GB"/>
        </w:rPr>
        <w:tab/>
        <w:t>na podstawie art. 21 RODO prawo do wniesienia sprzeciwu wobec przetwarzania danych osob</w:t>
      </w:r>
      <w:r w:rsidRPr="002E02A5">
        <w:rPr>
          <w:rFonts w:ascii="Times New Roman" w:hAnsi="Times New Roman" w:cs="Times New Roman"/>
          <w:color w:val="000000"/>
          <w:lang w:eastAsia="en-GB"/>
        </w:rPr>
        <w:t>o</w:t>
      </w:r>
      <w:r w:rsidRPr="002E02A5">
        <w:rPr>
          <w:rFonts w:ascii="Times New Roman" w:hAnsi="Times New Roman" w:cs="Times New Roman"/>
          <w:color w:val="000000"/>
          <w:lang w:eastAsia="en-GB"/>
        </w:rPr>
        <w:t>wych.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Mając na uwadze podstawę prawną przetwarzania Państwa danych osobowych, nie przysługuje Państwu prawo do przenoszenia danych osobowych, o którym mowa w art. 20 RODO.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Przysługuje Pani/Panu prawo wniesienia skargi do Prezesa Urzędu Ochrony Danych Osobowych, gdy uzna Pani/Pan, że przetwarzanie danych osobowych Pani/Pana dotyczących - narusza przepisy RODO.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Pani/Pana dane osobowe nie będą przekazywane do państwa trzeciego to jest poza Europejski Obszar G</w:t>
      </w:r>
      <w:r w:rsidRPr="002E02A5">
        <w:rPr>
          <w:rFonts w:ascii="Times New Roman" w:hAnsi="Times New Roman" w:cs="Times New Roman"/>
          <w:color w:val="000000"/>
          <w:lang w:eastAsia="en-GB"/>
        </w:rPr>
        <w:t>o</w:t>
      </w:r>
      <w:r w:rsidRPr="002E02A5">
        <w:rPr>
          <w:rFonts w:ascii="Times New Roman" w:hAnsi="Times New Roman" w:cs="Times New Roman"/>
          <w:color w:val="000000"/>
          <w:lang w:eastAsia="en-GB"/>
        </w:rPr>
        <w:t>spodarczy lub organizacji międzynarodowej.</w:t>
      </w:r>
    </w:p>
    <w:p w:rsidR="00330D7B" w:rsidRPr="002E02A5" w:rsidRDefault="00330D7B" w:rsidP="00EB7F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en-GB"/>
        </w:rPr>
      </w:pPr>
      <w:r w:rsidRPr="002E02A5">
        <w:rPr>
          <w:rFonts w:ascii="Times New Roman" w:hAnsi="Times New Roman" w:cs="Times New Roman"/>
          <w:color w:val="000000"/>
          <w:lang w:eastAsia="en-GB"/>
        </w:rPr>
        <w:t>Państwa dane będą przetwarzane zarówno sposób niezautomatyzowany, jak i w sposób zautomatyzow</w:t>
      </w:r>
      <w:r w:rsidRPr="002E02A5">
        <w:rPr>
          <w:rFonts w:ascii="Times New Roman" w:hAnsi="Times New Roman" w:cs="Times New Roman"/>
          <w:color w:val="000000"/>
          <w:lang w:eastAsia="en-GB"/>
        </w:rPr>
        <w:t>a</w:t>
      </w:r>
      <w:r w:rsidRPr="002E02A5">
        <w:rPr>
          <w:rFonts w:ascii="Times New Roman" w:hAnsi="Times New Roman" w:cs="Times New Roman"/>
          <w:color w:val="000000"/>
          <w:lang w:eastAsia="en-GB"/>
        </w:rPr>
        <w:t>ny, w tym również w formie profilowania, przy czym nie będą przetwarzane w sposób zautomatyzowany w ten sposób, że w wyniku takiego zautomatyzowanego przetwarzania mogłyby zapadać jakiekolwiek d</w:t>
      </w:r>
      <w:r w:rsidRPr="002E02A5">
        <w:rPr>
          <w:rFonts w:ascii="Times New Roman" w:hAnsi="Times New Roman" w:cs="Times New Roman"/>
          <w:color w:val="000000"/>
          <w:lang w:eastAsia="en-GB"/>
        </w:rPr>
        <w:t>e</w:t>
      </w:r>
      <w:r w:rsidRPr="002E02A5">
        <w:rPr>
          <w:rFonts w:ascii="Times New Roman" w:hAnsi="Times New Roman" w:cs="Times New Roman"/>
          <w:color w:val="000000"/>
          <w:lang w:eastAsia="en-GB"/>
        </w:rPr>
        <w:t>cyzje, miałyby być powodowane inne skutki prawne lub w inny sposób miałoby to istotnie wpływać na Państwa sytuację.</w:t>
      </w:r>
    </w:p>
    <w:p w:rsidR="00330D7B" w:rsidRPr="00DB4658" w:rsidRDefault="00330D7B" w:rsidP="00EB7F96">
      <w:pPr>
        <w:contextualSpacing/>
        <w:rPr>
          <w:rFonts w:ascii="Calibri" w:hAnsi="Calibri" w:cs="Calibri"/>
          <w:color w:val="000000"/>
          <w:sz w:val="20"/>
          <w:szCs w:val="20"/>
          <w:lang w:eastAsia="en-GB"/>
        </w:rPr>
      </w:pPr>
    </w:p>
    <w:p w:rsidR="00330D7B" w:rsidRPr="00DB703D" w:rsidRDefault="00330D7B" w:rsidP="0046149B">
      <w:pPr>
        <w:spacing w:line="24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sectPr w:rsidR="00330D7B" w:rsidRPr="00DB703D" w:rsidSect="00ED2780">
      <w:headerReference w:type="default" r:id="rId8"/>
      <w:pgSz w:w="11906" w:h="16838"/>
      <w:pgMar w:top="899" w:right="1417" w:bottom="360" w:left="1417" w:header="5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7B" w:rsidRDefault="00330D7B" w:rsidP="006E4502">
      <w:pPr>
        <w:spacing w:after="0" w:line="240" w:lineRule="auto"/>
      </w:pPr>
      <w:r>
        <w:separator/>
      </w:r>
    </w:p>
  </w:endnote>
  <w:endnote w:type="continuationSeparator" w:id="0">
    <w:p w:rsidR="00330D7B" w:rsidRDefault="00330D7B" w:rsidP="006E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7B" w:rsidRDefault="00330D7B" w:rsidP="006E4502">
      <w:pPr>
        <w:spacing w:after="0" w:line="240" w:lineRule="auto"/>
      </w:pPr>
      <w:r>
        <w:separator/>
      </w:r>
    </w:p>
  </w:footnote>
  <w:footnote w:type="continuationSeparator" w:id="0">
    <w:p w:rsidR="00330D7B" w:rsidRDefault="00330D7B" w:rsidP="006E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7B" w:rsidRPr="007666B4" w:rsidRDefault="00330D7B" w:rsidP="007666B4">
    <w:pPr>
      <w:pStyle w:val="Header"/>
      <w:tabs>
        <w:tab w:val="clear" w:pos="4536"/>
        <w:tab w:val="clear" w:pos="9072"/>
        <w:tab w:val="left" w:pos="2820"/>
        <w:tab w:val="left" w:pos="3915"/>
      </w:tabs>
      <w:jc w:val="center"/>
      <w:rPr>
        <w:rFonts w:cs="Times New Roman"/>
        <w:b/>
        <w:bCs/>
        <w:color w:val="FF0000"/>
        <w:sz w:val="32"/>
        <w:szCs w:val="32"/>
      </w:rPr>
    </w:pPr>
    <w:r w:rsidRPr="00420F3A">
      <w:rPr>
        <w:rFonts w:cs="Times New Roman"/>
        <w:b/>
        <w:bCs/>
        <w:color w:val="FF0000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4.2pt;height:67.2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multilevel"/>
    <w:tmpl w:val="FCE80478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cs="Times New Roman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Calibri"/>
        <w:sz w:val="22"/>
        <w:szCs w:val="22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6">
    <w:nsid w:val="05D27B49"/>
    <w:multiLevelType w:val="hybridMultilevel"/>
    <w:tmpl w:val="06320F90"/>
    <w:lvl w:ilvl="0" w:tplc="445E5F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2"/>
        <w:szCs w:val="22"/>
      </w:rPr>
    </w:lvl>
    <w:lvl w:ilvl="1" w:tplc="F1E0A5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BE4725"/>
    <w:multiLevelType w:val="hybridMultilevel"/>
    <w:tmpl w:val="2586F488"/>
    <w:lvl w:ilvl="0" w:tplc="A674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152575"/>
    <w:multiLevelType w:val="hybridMultilevel"/>
    <w:tmpl w:val="11C64B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3C570E9D"/>
    <w:multiLevelType w:val="hybridMultilevel"/>
    <w:tmpl w:val="3840787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D02892"/>
    <w:multiLevelType w:val="multilevel"/>
    <w:tmpl w:val="469AF30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520388"/>
    <w:multiLevelType w:val="multilevel"/>
    <w:tmpl w:val="574466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CC30DB4"/>
    <w:multiLevelType w:val="multilevel"/>
    <w:tmpl w:val="EC4CBA1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502"/>
    <w:rsid w:val="00001BEA"/>
    <w:rsid w:val="0000387B"/>
    <w:rsid w:val="00005281"/>
    <w:rsid w:val="0001121C"/>
    <w:rsid w:val="00012F49"/>
    <w:rsid w:val="00013B17"/>
    <w:rsid w:val="00014E7D"/>
    <w:rsid w:val="0002430B"/>
    <w:rsid w:val="000245B9"/>
    <w:rsid w:val="00027651"/>
    <w:rsid w:val="00031F6B"/>
    <w:rsid w:val="00035C56"/>
    <w:rsid w:val="000369CE"/>
    <w:rsid w:val="00036C05"/>
    <w:rsid w:val="0003700F"/>
    <w:rsid w:val="0004230A"/>
    <w:rsid w:val="0004245B"/>
    <w:rsid w:val="00042641"/>
    <w:rsid w:val="00044BA3"/>
    <w:rsid w:val="00047B2B"/>
    <w:rsid w:val="00051210"/>
    <w:rsid w:val="0005533E"/>
    <w:rsid w:val="00057AF4"/>
    <w:rsid w:val="0006546F"/>
    <w:rsid w:val="00065B80"/>
    <w:rsid w:val="00066B36"/>
    <w:rsid w:val="0007138C"/>
    <w:rsid w:val="000758AE"/>
    <w:rsid w:val="00075F9D"/>
    <w:rsid w:val="0007672A"/>
    <w:rsid w:val="0007796C"/>
    <w:rsid w:val="00084464"/>
    <w:rsid w:val="0008690F"/>
    <w:rsid w:val="000877BD"/>
    <w:rsid w:val="00092B10"/>
    <w:rsid w:val="00094275"/>
    <w:rsid w:val="00095559"/>
    <w:rsid w:val="00095ACE"/>
    <w:rsid w:val="00095E35"/>
    <w:rsid w:val="00096CF0"/>
    <w:rsid w:val="000A1044"/>
    <w:rsid w:val="000A1C02"/>
    <w:rsid w:val="000A2489"/>
    <w:rsid w:val="000A2A7D"/>
    <w:rsid w:val="000A2C65"/>
    <w:rsid w:val="000A394F"/>
    <w:rsid w:val="000A6118"/>
    <w:rsid w:val="000A7383"/>
    <w:rsid w:val="000B08E9"/>
    <w:rsid w:val="000B15E4"/>
    <w:rsid w:val="000B4AE2"/>
    <w:rsid w:val="000B5855"/>
    <w:rsid w:val="000C0837"/>
    <w:rsid w:val="000C195B"/>
    <w:rsid w:val="000C66B8"/>
    <w:rsid w:val="000D0483"/>
    <w:rsid w:val="000D1C79"/>
    <w:rsid w:val="000D5E56"/>
    <w:rsid w:val="000E0544"/>
    <w:rsid w:val="000E2057"/>
    <w:rsid w:val="000E2E56"/>
    <w:rsid w:val="000E389A"/>
    <w:rsid w:val="000F6E96"/>
    <w:rsid w:val="00100DD6"/>
    <w:rsid w:val="0010174B"/>
    <w:rsid w:val="001077CF"/>
    <w:rsid w:val="00111267"/>
    <w:rsid w:val="00114851"/>
    <w:rsid w:val="0011489C"/>
    <w:rsid w:val="0012088C"/>
    <w:rsid w:val="00126964"/>
    <w:rsid w:val="00127802"/>
    <w:rsid w:val="00127C26"/>
    <w:rsid w:val="00134DB2"/>
    <w:rsid w:val="0014100C"/>
    <w:rsid w:val="00144E51"/>
    <w:rsid w:val="00153246"/>
    <w:rsid w:val="0015350C"/>
    <w:rsid w:val="00155315"/>
    <w:rsid w:val="00155F4B"/>
    <w:rsid w:val="0016181E"/>
    <w:rsid w:val="00162EDB"/>
    <w:rsid w:val="00166572"/>
    <w:rsid w:val="001701B3"/>
    <w:rsid w:val="00173E37"/>
    <w:rsid w:val="0018087E"/>
    <w:rsid w:val="001810F6"/>
    <w:rsid w:val="00186E69"/>
    <w:rsid w:val="00187303"/>
    <w:rsid w:val="00195D63"/>
    <w:rsid w:val="00195E4E"/>
    <w:rsid w:val="001A0D26"/>
    <w:rsid w:val="001A4308"/>
    <w:rsid w:val="001A5424"/>
    <w:rsid w:val="001A571A"/>
    <w:rsid w:val="001A6D16"/>
    <w:rsid w:val="001A702D"/>
    <w:rsid w:val="001B06EE"/>
    <w:rsid w:val="001B5BCE"/>
    <w:rsid w:val="001B7786"/>
    <w:rsid w:val="001C036D"/>
    <w:rsid w:val="001C072E"/>
    <w:rsid w:val="001C4559"/>
    <w:rsid w:val="001C5728"/>
    <w:rsid w:val="001E176B"/>
    <w:rsid w:val="001E25DF"/>
    <w:rsid w:val="001E6547"/>
    <w:rsid w:val="001F3129"/>
    <w:rsid w:val="001F75AD"/>
    <w:rsid w:val="002000E3"/>
    <w:rsid w:val="002028D8"/>
    <w:rsid w:val="002101A7"/>
    <w:rsid w:val="00211832"/>
    <w:rsid w:val="00211C2A"/>
    <w:rsid w:val="00215A15"/>
    <w:rsid w:val="00217613"/>
    <w:rsid w:val="00220258"/>
    <w:rsid w:val="00221794"/>
    <w:rsid w:val="0022688C"/>
    <w:rsid w:val="00227E0B"/>
    <w:rsid w:val="00230147"/>
    <w:rsid w:val="00233BAC"/>
    <w:rsid w:val="00235384"/>
    <w:rsid w:val="0023685B"/>
    <w:rsid w:val="0023784F"/>
    <w:rsid w:val="00240030"/>
    <w:rsid w:val="00244DAC"/>
    <w:rsid w:val="0025266E"/>
    <w:rsid w:val="0025701F"/>
    <w:rsid w:val="002618BD"/>
    <w:rsid w:val="00261F5E"/>
    <w:rsid w:val="00263D21"/>
    <w:rsid w:val="00264FA0"/>
    <w:rsid w:val="00267D45"/>
    <w:rsid w:val="00267E58"/>
    <w:rsid w:val="00275B26"/>
    <w:rsid w:val="00284B23"/>
    <w:rsid w:val="002850B4"/>
    <w:rsid w:val="00285B4E"/>
    <w:rsid w:val="00285D3B"/>
    <w:rsid w:val="00286378"/>
    <w:rsid w:val="00286690"/>
    <w:rsid w:val="002A20CF"/>
    <w:rsid w:val="002A444B"/>
    <w:rsid w:val="002B7603"/>
    <w:rsid w:val="002C1AED"/>
    <w:rsid w:val="002C475B"/>
    <w:rsid w:val="002C5E15"/>
    <w:rsid w:val="002C6061"/>
    <w:rsid w:val="002D0ED0"/>
    <w:rsid w:val="002D33AF"/>
    <w:rsid w:val="002D3AE0"/>
    <w:rsid w:val="002D6D7F"/>
    <w:rsid w:val="002E02A5"/>
    <w:rsid w:val="002E7716"/>
    <w:rsid w:val="002F09CE"/>
    <w:rsid w:val="002F4370"/>
    <w:rsid w:val="00301A1F"/>
    <w:rsid w:val="003052B3"/>
    <w:rsid w:val="003061F0"/>
    <w:rsid w:val="00310AA5"/>
    <w:rsid w:val="00313C66"/>
    <w:rsid w:val="003156FC"/>
    <w:rsid w:val="003169FC"/>
    <w:rsid w:val="00321747"/>
    <w:rsid w:val="00321B9C"/>
    <w:rsid w:val="003222CC"/>
    <w:rsid w:val="003228B8"/>
    <w:rsid w:val="0032719A"/>
    <w:rsid w:val="00330D7B"/>
    <w:rsid w:val="0033160B"/>
    <w:rsid w:val="003322F2"/>
    <w:rsid w:val="003371D7"/>
    <w:rsid w:val="00341363"/>
    <w:rsid w:val="00345D73"/>
    <w:rsid w:val="00351A8C"/>
    <w:rsid w:val="00352A52"/>
    <w:rsid w:val="00353BD1"/>
    <w:rsid w:val="0035558A"/>
    <w:rsid w:val="00362741"/>
    <w:rsid w:val="003635E2"/>
    <w:rsid w:val="00365F41"/>
    <w:rsid w:val="00366D59"/>
    <w:rsid w:val="00370A86"/>
    <w:rsid w:val="00370DC3"/>
    <w:rsid w:val="003725DA"/>
    <w:rsid w:val="0037284F"/>
    <w:rsid w:val="00375395"/>
    <w:rsid w:val="003758B4"/>
    <w:rsid w:val="00380B87"/>
    <w:rsid w:val="003821D6"/>
    <w:rsid w:val="0038468A"/>
    <w:rsid w:val="0039291A"/>
    <w:rsid w:val="0039302E"/>
    <w:rsid w:val="00396935"/>
    <w:rsid w:val="003A3591"/>
    <w:rsid w:val="003A45C7"/>
    <w:rsid w:val="003A4C7C"/>
    <w:rsid w:val="003A6D06"/>
    <w:rsid w:val="003B0379"/>
    <w:rsid w:val="003B15FC"/>
    <w:rsid w:val="003B1D8F"/>
    <w:rsid w:val="003C085A"/>
    <w:rsid w:val="003C5E62"/>
    <w:rsid w:val="003D3932"/>
    <w:rsid w:val="003D3AA5"/>
    <w:rsid w:val="003D4069"/>
    <w:rsid w:val="003D6BB7"/>
    <w:rsid w:val="003E084C"/>
    <w:rsid w:val="003E5757"/>
    <w:rsid w:val="003E6476"/>
    <w:rsid w:val="003E64F6"/>
    <w:rsid w:val="003E7FDA"/>
    <w:rsid w:val="003F0628"/>
    <w:rsid w:val="003F0DE3"/>
    <w:rsid w:val="003F3ADB"/>
    <w:rsid w:val="003F7A5D"/>
    <w:rsid w:val="00400C02"/>
    <w:rsid w:val="00402B63"/>
    <w:rsid w:val="00404EBA"/>
    <w:rsid w:val="004059B3"/>
    <w:rsid w:val="00413420"/>
    <w:rsid w:val="0041449B"/>
    <w:rsid w:val="00420F3A"/>
    <w:rsid w:val="00422908"/>
    <w:rsid w:val="00423742"/>
    <w:rsid w:val="00424433"/>
    <w:rsid w:val="00434300"/>
    <w:rsid w:val="004345C8"/>
    <w:rsid w:val="00437EFD"/>
    <w:rsid w:val="0044310D"/>
    <w:rsid w:val="004436DC"/>
    <w:rsid w:val="00444D16"/>
    <w:rsid w:val="00445013"/>
    <w:rsid w:val="00452F39"/>
    <w:rsid w:val="00453EA1"/>
    <w:rsid w:val="004600A7"/>
    <w:rsid w:val="0046149B"/>
    <w:rsid w:val="00465435"/>
    <w:rsid w:val="00465863"/>
    <w:rsid w:val="0047128E"/>
    <w:rsid w:val="00471DE6"/>
    <w:rsid w:val="0047261D"/>
    <w:rsid w:val="00472A33"/>
    <w:rsid w:val="0047514F"/>
    <w:rsid w:val="00476827"/>
    <w:rsid w:val="0048711E"/>
    <w:rsid w:val="00487458"/>
    <w:rsid w:val="00492A83"/>
    <w:rsid w:val="004936B5"/>
    <w:rsid w:val="004943B3"/>
    <w:rsid w:val="004A1EE9"/>
    <w:rsid w:val="004A225A"/>
    <w:rsid w:val="004A4FA5"/>
    <w:rsid w:val="004A6B50"/>
    <w:rsid w:val="004B18D1"/>
    <w:rsid w:val="004B1D89"/>
    <w:rsid w:val="004B2FF2"/>
    <w:rsid w:val="004B51CC"/>
    <w:rsid w:val="004B5987"/>
    <w:rsid w:val="004B748A"/>
    <w:rsid w:val="004B7F3B"/>
    <w:rsid w:val="004C24C5"/>
    <w:rsid w:val="004C417E"/>
    <w:rsid w:val="004D05C5"/>
    <w:rsid w:val="004D17AC"/>
    <w:rsid w:val="004D396F"/>
    <w:rsid w:val="004D3F27"/>
    <w:rsid w:val="004D50CB"/>
    <w:rsid w:val="004E10ED"/>
    <w:rsid w:val="004E1365"/>
    <w:rsid w:val="004E62DC"/>
    <w:rsid w:val="004E6330"/>
    <w:rsid w:val="004F0CC3"/>
    <w:rsid w:val="004F1C6C"/>
    <w:rsid w:val="004F4F28"/>
    <w:rsid w:val="004F69BD"/>
    <w:rsid w:val="004F787A"/>
    <w:rsid w:val="004F78F3"/>
    <w:rsid w:val="005003DD"/>
    <w:rsid w:val="00501CA9"/>
    <w:rsid w:val="00503AD9"/>
    <w:rsid w:val="00503C8D"/>
    <w:rsid w:val="00504B35"/>
    <w:rsid w:val="005068BA"/>
    <w:rsid w:val="00510D22"/>
    <w:rsid w:val="00510DD0"/>
    <w:rsid w:val="005147C6"/>
    <w:rsid w:val="0051528A"/>
    <w:rsid w:val="00516487"/>
    <w:rsid w:val="00525521"/>
    <w:rsid w:val="00532AEE"/>
    <w:rsid w:val="005330CD"/>
    <w:rsid w:val="00534D5E"/>
    <w:rsid w:val="00536A55"/>
    <w:rsid w:val="00544F9A"/>
    <w:rsid w:val="0055068F"/>
    <w:rsid w:val="0055071F"/>
    <w:rsid w:val="00552B39"/>
    <w:rsid w:val="0055554A"/>
    <w:rsid w:val="005559ED"/>
    <w:rsid w:val="00557D43"/>
    <w:rsid w:val="005615C5"/>
    <w:rsid w:val="005664AF"/>
    <w:rsid w:val="00566ABC"/>
    <w:rsid w:val="005673E2"/>
    <w:rsid w:val="0056761B"/>
    <w:rsid w:val="00567FA6"/>
    <w:rsid w:val="005721E8"/>
    <w:rsid w:val="00580695"/>
    <w:rsid w:val="00580D41"/>
    <w:rsid w:val="00580F5C"/>
    <w:rsid w:val="00582E9F"/>
    <w:rsid w:val="0058486A"/>
    <w:rsid w:val="00585E7C"/>
    <w:rsid w:val="00592B5C"/>
    <w:rsid w:val="005935B1"/>
    <w:rsid w:val="00594D1C"/>
    <w:rsid w:val="00596782"/>
    <w:rsid w:val="005A4AF0"/>
    <w:rsid w:val="005B005D"/>
    <w:rsid w:val="005B066F"/>
    <w:rsid w:val="005B501B"/>
    <w:rsid w:val="005B5157"/>
    <w:rsid w:val="005C2331"/>
    <w:rsid w:val="005C3DB9"/>
    <w:rsid w:val="005D7CE9"/>
    <w:rsid w:val="005E07D7"/>
    <w:rsid w:val="005E0930"/>
    <w:rsid w:val="005E1065"/>
    <w:rsid w:val="005E1274"/>
    <w:rsid w:val="005F021B"/>
    <w:rsid w:val="005F2AF5"/>
    <w:rsid w:val="005F6251"/>
    <w:rsid w:val="005F7206"/>
    <w:rsid w:val="005F726B"/>
    <w:rsid w:val="005F75E6"/>
    <w:rsid w:val="006022DD"/>
    <w:rsid w:val="006027B5"/>
    <w:rsid w:val="00613A58"/>
    <w:rsid w:val="006155C4"/>
    <w:rsid w:val="00617061"/>
    <w:rsid w:val="006237F7"/>
    <w:rsid w:val="00635756"/>
    <w:rsid w:val="00635A73"/>
    <w:rsid w:val="006374EF"/>
    <w:rsid w:val="00640466"/>
    <w:rsid w:val="00642838"/>
    <w:rsid w:val="0064391C"/>
    <w:rsid w:val="00647BC4"/>
    <w:rsid w:val="00650EFA"/>
    <w:rsid w:val="006603F5"/>
    <w:rsid w:val="006608A3"/>
    <w:rsid w:val="00661726"/>
    <w:rsid w:val="006628BF"/>
    <w:rsid w:val="00665610"/>
    <w:rsid w:val="00667103"/>
    <w:rsid w:val="00672A42"/>
    <w:rsid w:val="00680490"/>
    <w:rsid w:val="006813DC"/>
    <w:rsid w:val="00696735"/>
    <w:rsid w:val="006A36C9"/>
    <w:rsid w:val="006A5D4D"/>
    <w:rsid w:val="006A67C6"/>
    <w:rsid w:val="006A6E1D"/>
    <w:rsid w:val="006B5436"/>
    <w:rsid w:val="006B6115"/>
    <w:rsid w:val="006B7BAD"/>
    <w:rsid w:val="006C07CA"/>
    <w:rsid w:val="006D365A"/>
    <w:rsid w:val="006D4E82"/>
    <w:rsid w:val="006E08AA"/>
    <w:rsid w:val="006E0E84"/>
    <w:rsid w:val="006E20BB"/>
    <w:rsid w:val="006E38AA"/>
    <w:rsid w:val="006E4502"/>
    <w:rsid w:val="006E4DF1"/>
    <w:rsid w:val="006F0D4F"/>
    <w:rsid w:val="006F10C1"/>
    <w:rsid w:val="006F4818"/>
    <w:rsid w:val="006F7107"/>
    <w:rsid w:val="00703199"/>
    <w:rsid w:val="007033F7"/>
    <w:rsid w:val="00705200"/>
    <w:rsid w:val="0070637C"/>
    <w:rsid w:val="007066B2"/>
    <w:rsid w:val="00711818"/>
    <w:rsid w:val="0071589C"/>
    <w:rsid w:val="007203A1"/>
    <w:rsid w:val="007203BA"/>
    <w:rsid w:val="00724DCE"/>
    <w:rsid w:val="00734964"/>
    <w:rsid w:val="007364AE"/>
    <w:rsid w:val="00737BBD"/>
    <w:rsid w:val="007427A4"/>
    <w:rsid w:val="00743BC5"/>
    <w:rsid w:val="00745C42"/>
    <w:rsid w:val="007464AC"/>
    <w:rsid w:val="007500CC"/>
    <w:rsid w:val="0075015C"/>
    <w:rsid w:val="00751811"/>
    <w:rsid w:val="007527A8"/>
    <w:rsid w:val="00756D83"/>
    <w:rsid w:val="0076486A"/>
    <w:rsid w:val="00765B17"/>
    <w:rsid w:val="007666B4"/>
    <w:rsid w:val="00766BAA"/>
    <w:rsid w:val="00773963"/>
    <w:rsid w:val="007739C9"/>
    <w:rsid w:val="007773F6"/>
    <w:rsid w:val="0078066A"/>
    <w:rsid w:val="00781B5B"/>
    <w:rsid w:val="0078264A"/>
    <w:rsid w:val="00782EDB"/>
    <w:rsid w:val="007832AA"/>
    <w:rsid w:val="00785FC6"/>
    <w:rsid w:val="0078796F"/>
    <w:rsid w:val="00793250"/>
    <w:rsid w:val="00796070"/>
    <w:rsid w:val="00796347"/>
    <w:rsid w:val="0079680C"/>
    <w:rsid w:val="00796881"/>
    <w:rsid w:val="0079745E"/>
    <w:rsid w:val="007A2A2C"/>
    <w:rsid w:val="007A505C"/>
    <w:rsid w:val="007A5938"/>
    <w:rsid w:val="007A62B6"/>
    <w:rsid w:val="007B015D"/>
    <w:rsid w:val="007B1000"/>
    <w:rsid w:val="007B20AF"/>
    <w:rsid w:val="007B6D89"/>
    <w:rsid w:val="007B785F"/>
    <w:rsid w:val="007C0613"/>
    <w:rsid w:val="007C37CA"/>
    <w:rsid w:val="007C427A"/>
    <w:rsid w:val="007C489A"/>
    <w:rsid w:val="007C67EC"/>
    <w:rsid w:val="007C7900"/>
    <w:rsid w:val="007D0A52"/>
    <w:rsid w:val="007D23DE"/>
    <w:rsid w:val="007D2BAE"/>
    <w:rsid w:val="007D2C8B"/>
    <w:rsid w:val="007D7727"/>
    <w:rsid w:val="007E0F21"/>
    <w:rsid w:val="007E3B2E"/>
    <w:rsid w:val="007E5836"/>
    <w:rsid w:val="007F553B"/>
    <w:rsid w:val="007F7A7B"/>
    <w:rsid w:val="007F7D55"/>
    <w:rsid w:val="008024ED"/>
    <w:rsid w:val="00807D54"/>
    <w:rsid w:val="00812066"/>
    <w:rsid w:val="008126C6"/>
    <w:rsid w:val="008136E5"/>
    <w:rsid w:val="00816111"/>
    <w:rsid w:val="008179A7"/>
    <w:rsid w:val="0082171F"/>
    <w:rsid w:val="00827254"/>
    <w:rsid w:val="00840FFB"/>
    <w:rsid w:val="00856B01"/>
    <w:rsid w:val="008577C5"/>
    <w:rsid w:val="00865838"/>
    <w:rsid w:val="00865B65"/>
    <w:rsid w:val="00867BC1"/>
    <w:rsid w:val="00867CEA"/>
    <w:rsid w:val="00873462"/>
    <w:rsid w:val="00875C08"/>
    <w:rsid w:val="00881A9A"/>
    <w:rsid w:val="00881CB1"/>
    <w:rsid w:val="0088461F"/>
    <w:rsid w:val="0088488E"/>
    <w:rsid w:val="008866DF"/>
    <w:rsid w:val="0089139E"/>
    <w:rsid w:val="0089238E"/>
    <w:rsid w:val="008937C2"/>
    <w:rsid w:val="00893F07"/>
    <w:rsid w:val="00894135"/>
    <w:rsid w:val="008A0557"/>
    <w:rsid w:val="008A0819"/>
    <w:rsid w:val="008A0D91"/>
    <w:rsid w:val="008A3B07"/>
    <w:rsid w:val="008A7443"/>
    <w:rsid w:val="008A7F0F"/>
    <w:rsid w:val="008B7A1E"/>
    <w:rsid w:val="008C1DA7"/>
    <w:rsid w:val="008C6265"/>
    <w:rsid w:val="008D06E3"/>
    <w:rsid w:val="008E09A8"/>
    <w:rsid w:val="008E42F4"/>
    <w:rsid w:val="008E467F"/>
    <w:rsid w:val="008E5886"/>
    <w:rsid w:val="008F5ED3"/>
    <w:rsid w:val="00901991"/>
    <w:rsid w:val="0090251B"/>
    <w:rsid w:val="009036E3"/>
    <w:rsid w:val="009106CC"/>
    <w:rsid w:val="009127A9"/>
    <w:rsid w:val="00916487"/>
    <w:rsid w:val="00924000"/>
    <w:rsid w:val="009301F1"/>
    <w:rsid w:val="00931EBD"/>
    <w:rsid w:val="00933497"/>
    <w:rsid w:val="009364F1"/>
    <w:rsid w:val="009374DA"/>
    <w:rsid w:val="00940A67"/>
    <w:rsid w:val="00942E3D"/>
    <w:rsid w:val="00946D96"/>
    <w:rsid w:val="00947B8B"/>
    <w:rsid w:val="00947F2E"/>
    <w:rsid w:val="00950999"/>
    <w:rsid w:val="00953302"/>
    <w:rsid w:val="00953795"/>
    <w:rsid w:val="00960B2C"/>
    <w:rsid w:val="00961287"/>
    <w:rsid w:val="00961C2A"/>
    <w:rsid w:val="009648E7"/>
    <w:rsid w:val="009718E3"/>
    <w:rsid w:val="00971A4B"/>
    <w:rsid w:val="00972336"/>
    <w:rsid w:val="00973498"/>
    <w:rsid w:val="00975617"/>
    <w:rsid w:val="00976ACF"/>
    <w:rsid w:val="00984A12"/>
    <w:rsid w:val="00991647"/>
    <w:rsid w:val="009931B7"/>
    <w:rsid w:val="00993288"/>
    <w:rsid w:val="00997BA8"/>
    <w:rsid w:val="009A449B"/>
    <w:rsid w:val="009A46DC"/>
    <w:rsid w:val="009B2CE6"/>
    <w:rsid w:val="009B41E5"/>
    <w:rsid w:val="009B645E"/>
    <w:rsid w:val="009B6BF5"/>
    <w:rsid w:val="009B7219"/>
    <w:rsid w:val="009C0096"/>
    <w:rsid w:val="009C065E"/>
    <w:rsid w:val="009C2524"/>
    <w:rsid w:val="009C27A3"/>
    <w:rsid w:val="009D03A6"/>
    <w:rsid w:val="009D2DD4"/>
    <w:rsid w:val="009E0C5E"/>
    <w:rsid w:val="009E0CC8"/>
    <w:rsid w:val="009E3D7F"/>
    <w:rsid w:val="009E44C6"/>
    <w:rsid w:val="009E520F"/>
    <w:rsid w:val="009E674E"/>
    <w:rsid w:val="009E727F"/>
    <w:rsid w:val="009F27BE"/>
    <w:rsid w:val="009F3B91"/>
    <w:rsid w:val="009F42B4"/>
    <w:rsid w:val="009F64BA"/>
    <w:rsid w:val="00A01B71"/>
    <w:rsid w:val="00A03A0C"/>
    <w:rsid w:val="00A03AE2"/>
    <w:rsid w:val="00A13898"/>
    <w:rsid w:val="00A13B08"/>
    <w:rsid w:val="00A14C4D"/>
    <w:rsid w:val="00A15859"/>
    <w:rsid w:val="00A201D8"/>
    <w:rsid w:val="00A20BE0"/>
    <w:rsid w:val="00A252A1"/>
    <w:rsid w:val="00A25AD7"/>
    <w:rsid w:val="00A2752C"/>
    <w:rsid w:val="00A37784"/>
    <w:rsid w:val="00A411C9"/>
    <w:rsid w:val="00A42854"/>
    <w:rsid w:val="00A42E45"/>
    <w:rsid w:val="00A43FE5"/>
    <w:rsid w:val="00A444E0"/>
    <w:rsid w:val="00A47A71"/>
    <w:rsid w:val="00A51450"/>
    <w:rsid w:val="00A52251"/>
    <w:rsid w:val="00A534B3"/>
    <w:rsid w:val="00A5450F"/>
    <w:rsid w:val="00A57714"/>
    <w:rsid w:val="00A62096"/>
    <w:rsid w:val="00A6343D"/>
    <w:rsid w:val="00A66C0E"/>
    <w:rsid w:val="00A73529"/>
    <w:rsid w:val="00A819E3"/>
    <w:rsid w:val="00A828A5"/>
    <w:rsid w:val="00A93686"/>
    <w:rsid w:val="00A93A59"/>
    <w:rsid w:val="00A94203"/>
    <w:rsid w:val="00A9444C"/>
    <w:rsid w:val="00A9463A"/>
    <w:rsid w:val="00A95932"/>
    <w:rsid w:val="00A97BA3"/>
    <w:rsid w:val="00A97FDE"/>
    <w:rsid w:val="00AA1747"/>
    <w:rsid w:val="00AA1F1F"/>
    <w:rsid w:val="00AA3290"/>
    <w:rsid w:val="00AA4E29"/>
    <w:rsid w:val="00AA5F99"/>
    <w:rsid w:val="00AB133A"/>
    <w:rsid w:val="00AB3285"/>
    <w:rsid w:val="00AB7D94"/>
    <w:rsid w:val="00AC1306"/>
    <w:rsid w:val="00AC204F"/>
    <w:rsid w:val="00AC34E0"/>
    <w:rsid w:val="00AC43C1"/>
    <w:rsid w:val="00AC78D0"/>
    <w:rsid w:val="00AD07D1"/>
    <w:rsid w:val="00AD0B1E"/>
    <w:rsid w:val="00AD0B8D"/>
    <w:rsid w:val="00AD169A"/>
    <w:rsid w:val="00AD1D7E"/>
    <w:rsid w:val="00AD2942"/>
    <w:rsid w:val="00AD4C38"/>
    <w:rsid w:val="00AD5271"/>
    <w:rsid w:val="00AD65CC"/>
    <w:rsid w:val="00AE5A62"/>
    <w:rsid w:val="00AF0ADF"/>
    <w:rsid w:val="00AF1AB1"/>
    <w:rsid w:val="00AF3F2B"/>
    <w:rsid w:val="00AF584A"/>
    <w:rsid w:val="00B013BC"/>
    <w:rsid w:val="00B014A4"/>
    <w:rsid w:val="00B016F4"/>
    <w:rsid w:val="00B023AF"/>
    <w:rsid w:val="00B066BA"/>
    <w:rsid w:val="00B14EFC"/>
    <w:rsid w:val="00B14FA0"/>
    <w:rsid w:val="00B263A1"/>
    <w:rsid w:val="00B265CB"/>
    <w:rsid w:val="00B2688E"/>
    <w:rsid w:val="00B27027"/>
    <w:rsid w:val="00B31B98"/>
    <w:rsid w:val="00B34749"/>
    <w:rsid w:val="00B3536F"/>
    <w:rsid w:val="00B40A6D"/>
    <w:rsid w:val="00B4651F"/>
    <w:rsid w:val="00B549D3"/>
    <w:rsid w:val="00B602CB"/>
    <w:rsid w:val="00B667BF"/>
    <w:rsid w:val="00B70C0D"/>
    <w:rsid w:val="00B754EC"/>
    <w:rsid w:val="00B755E3"/>
    <w:rsid w:val="00B777A4"/>
    <w:rsid w:val="00B815D2"/>
    <w:rsid w:val="00B81960"/>
    <w:rsid w:val="00B83438"/>
    <w:rsid w:val="00B8427C"/>
    <w:rsid w:val="00B8544F"/>
    <w:rsid w:val="00B906BC"/>
    <w:rsid w:val="00B94A59"/>
    <w:rsid w:val="00B96B2E"/>
    <w:rsid w:val="00BA3D9E"/>
    <w:rsid w:val="00BA5C1A"/>
    <w:rsid w:val="00BB23A8"/>
    <w:rsid w:val="00BB5ACB"/>
    <w:rsid w:val="00BB718E"/>
    <w:rsid w:val="00BC325F"/>
    <w:rsid w:val="00BC6E14"/>
    <w:rsid w:val="00BD680C"/>
    <w:rsid w:val="00BE26C1"/>
    <w:rsid w:val="00BE7253"/>
    <w:rsid w:val="00BF25A0"/>
    <w:rsid w:val="00BF54C1"/>
    <w:rsid w:val="00C012B7"/>
    <w:rsid w:val="00C01DE6"/>
    <w:rsid w:val="00C04D08"/>
    <w:rsid w:val="00C07C15"/>
    <w:rsid w:val="00C1024A"/>
    <w:rsid w:val="00C178AA"/>
    <w:rsid w:val="00C21191"/>
    <w:rsid w:val="00C3496C"/>
    <w:rsid w:val="00C42EA6"/>
    <w:rsid w:val="00C44820"/>
    <w:rsid w:val="00C44B00"/>
    <w:rsid w:val="00C4557F"/>
    <w:rsid w:val="00C46344"/>
    <w:rsid w:val="00C50FC4"/>
    <w:rsid w:val="00C51BCF"/>
    <w:rsid w:val="00C528E3"/>
    <w:rsid w:val="00C542B6"/>
    <w:rsid w:val="00C55134"/>
    <w:rsid w:val="00C555E6"/>
    <w:rsid w:val="00C57278"/>
    <w:rsid w:val="00C617F9"/>
    <w:rsid w:val="00C62DE8"/>
    <w:rsid w:val="00C64B4A"/>
    <w:rsid w:val="00C65539"/>
    <w:rsid w:val="00C65E41"/>
    <w:rsid w:val="00C67430"/>
    <w:rsid w:val="00C67753"/>
    <w:rsid w:val="00C71322"/>
    <w:rsid w:val="00C71C0D"/>
    <w:rsid w:val="00C73070"/>
    <w:rsid w:val="00C736CF"/>
    <w:rsid w:val="00C74657"/>
    <w:rsid w:val="00C83973"/>
    <w:rsid w:val="00C920DE"/>
    <w:rsid w:val="00C940F8"/>
    <w:rsid w:val="00C96569"/>
    <w:rsid w:val="00C96FD3"/>
    <w:rsid w:val="00C9771B"/>
    <w:rsid w:val="00CA44C3"/>
    <w:rsid w:val="00CA5187"/>
    <w:rsid w:val="00CA5B82"/>
    <w:rsid w:val="00CA64F1"/>
    <w:rsid w:val="00CA7FC3"/>
    <w:rsid w:val="00CB56AB"/>
    <w:rsid w:val="00CB5859"/>
    <w:rsid w:val="00CB6C16"/>
    <w:rsid w:val="00CC1866"/>
    <w:rsid w:val="00CC4144"/>
    <w:rsid w:val="00CC547A"/>
    <w:rsid w:val="00CC6909"/>
    <w:rsid w:val="00CC6941"/>
    <w:rsid w:val="00CD2134"/>
    <w:rsid w:val="00CD3C8E"/>
    <w:rsid w:val="00CD4E48"/>
    <w:rsid w:val="00CD4E87"/>
    <w:rsid w:val="00CD54FB"/>
    <w:rsid w:val="00CF275F"/>
    <w:rsid w:val="00CF4E8B"/>
    <w:rsid w:val="00CF6994"/>
    <w:rsid w:val="00CF7802"/>
    <w:rsid w:val="00D00AD3"/>
    <w:rsid w:val="00D05818"/>
    <w:rsid w:val="00D05DA4"/>
    <w:rsid w:val="00D0753B"/>
    <w:rsid w:val="00D07E73"/>
    <w:rsid w:val="00D1355F"/>
    <w:rsid w:val="00D23080"/>
    <w:rsid w:val="00D23CDC"/>
    <w:rsid w:val="00D310AC"/>
    <w:rsid w:val="00D32820"/>
    <w:rsid w:val="00D33A69"/>
    <w:rsid w:val="00D412B7"/>
    <w:rsid w:val="00D42A52"/>
    <w:rsid w:val="00D4388C"/>
    <w:rsid w:val="00D447B6"/>
    <w:rsid w:val="00D450E4"/>
    <w:rsid w:val="00D4544F"/>
    <w:rsid w:val="00D51290"/>
    <w:rsid w:val="00D53F2A"/>
    <w:rsid w:val="00D6439D"/>
    <w:rsid w:val="00D67BBE"/>
    <w:rsid w:val="00D730FA"/>
    <w:rsid w:val="00D75627"/>
    <w:rsid w:val="00D75A67"/>
    <w:rsid w:val="00D7754D"/>
    <w:rsid w:val="00D82571"/>
    <w:rsid w:val="00D844BF"/>
    <w:rsid w:val="00D84DC9"/>
    <w:rsid w:val="00D923CB"/>
    <w:rsid w:val="00D96486"/>
    <w:rsid w:val="00DA1345"/>
    <w:rsid w:val="00DA2FE0"/>
    <w:rsid w:val="00DA4D1A"/>
    <w:rsid w:val="00DA628C"/>
    <w:rsid w:val="00DA6345"/>
    <w:rsid w:val="00DB0BF5"/>
    <w:rsid w:val="00DB24E1"/>
    <w:rsid w:val="00DB30EA"/>
    <w:rsid w:val="00DB3876"/>
    <w:rsid w:val="00DB4658"/>
    <w:rsid w:val="00DB55FA"/>
    <w:rsid w:val="00DB703D"/>
    <w:rsid w:val="00DC0DBD"/>
    <w:rsid w:val="00DC34C2"/>
    <w:rsid w:val="00DC3935"/>
    <w:rsid w:val="00DC4A5C"/>
    <w:rsid w:val="00DD2953"/>
    <w:rsid w:val="00DD2CCA"/>
    <w:rsid w:val="00DD37A4"/>
    <w:rsid w:val="00DD54B2"/>
    <w:rsid w:val="00DD5E9B"/>
    <w:rsid w:val="00DE072B"/>
    <w:rsid w:val="00DE3319"/>
    <w:rsid w:val="00DF0AD8"/>
    <w:rsid w:val="00E008FF"/>
    <w:rsid w:val="00E0164E"/>
    <w:rsid w:val="00E021E8"/>
    <w:rsid w:val="00E06F03"/>
    <w:rsid w:val="00E1348E"/>
    <w:rsid w:val="00E13867"/>
    <w:rsid w:val="00E16E2F"/>
    <w:rsid w:val="00E17FE5"/>
    <w:rsid w:val="00E21ECE"/>
    <w:rsid w:val="00E22FA7"/>
    <w:rsid w:val="00E23118"/>
    <w:rsid w:val="00E23757"/>
    <w:rsid w:val="00E24127"/>
    <w:rsid w:val="00E2445F"/>
    <w:rsid w:val="00E268C6"/>
    <w:rsid w:val="00E32A21"/>
    <w:rsid w:val="00E41C25"/>
    <w:rsid w:val="00E46FA4"/>
    <w:rsid w:val="00E477EB"/>
    <w:rsid w:val="00E51F1D"/>
    <w:rsid w:val="00E52807"/>
    <w:rsid w:val="00E5502A"/>
    <w:rsid w:val="00E55F6C"/>
    <w:rsid w:val="00E57863"/>
    <w:rsid w:val="00E600F1"/>
    <w:rsid w:val="00E6214C"/>
    <w:rsid w:val="00E626CF"/>
    <w:rsid w:val="00E62816"/>
    <w:rsid w:val="00E647D1"/>
    <w:rsid w:val="00E66FB4"/>
    <w:rsid w:val="00E705FC"/>
    <w:rsid w:val="00E72412"/>
    <w:rsid w:val="00E74B27"/>
    <w:rsid w:val="00E844F8"/>
    <w:rsid w:val="00EA7969"/>
    <w:rsid w:val="00EB2CA3"/>
    <w:rsid w:val="00EB3B58"/>
    <w:rsid w:val="00EB5549"/>
    <w:rsid w:val="00EB555A"/>
    <w:rsid w:val="00EB58E8"/>
    <w:rsid w:val="00EB793E"/>
    <w:rsid w:val="00EB7F96"/>
    <w:rsid w:val="00EC1E1F"/>
    <w:rsid w:val="00EC3C7D"/>
    <w:rsid w:val="00EC3C97"/>
    <w:rsid w:val="00EC4CE8"/>
    <w:rsid w:val="00EC5518"/>
    <w:rsid w:val="00EC747A"/>
    <w:rsid w:val="00ED2780"/>
    <w:rsid w:val="00ED6200"/>
    <w:rsid w:val="00EE0F05"/>
    <w:rsid w:val="00EE1158"/>
    <w:rsid w:val="00EE71C6"/>
    <w:rsid w:val="00EF51FD"/>
    <w:rsid w:val="00F00456"/>
    <w:rsid w:val="00F00EA8"/>
    <w:rsid w:val="00F0282D"/>
    <w:rsid w:val="00F07D34"/>
    <w:rsid w:val="00F13066"/>
    <w:rsid w:val="00F21621"/>
    <w:rsid w:val="00F240A3"/>
    <w:rsid w:val="00F3036E"/>
    <w:rsid w:val="00F35CA7"/>
    <w:rsid w:val="00F433AD"/>
    <w:rsid w:val="00F44671"/>
    <w:rsid w:val="00F46305"/>
    <w:rsid w:val="00F50782"/>
    <w:rsid w:val="00F51C6D"/>
    <w:rsid w:val="00F5333B"/>
    <w:rsid w:val="00F539F1"/>
    <w:rsid w:val="00F600C3"/>
    <w:rsid w:val="00F60503"/>
    <w:rsid w:val="00F61508"/>
    <w:rsid w:val="00F628CE"/>
    <w:rsid w:val="00F6579F"/>
    <w:rsid w:val="00F66BAF"/>
    <w:rsid w:val="00F717E4"/>
    <w:rsid w:val="00F73183"/>
    <w:rsid w:val="00F73189"/>
    <w:rsid w:val="00F73F17"/>
    <w:rsid w:val="00F762A4"/>
    <w:rsid w:val="00F8068D"/>
    <w:rsid w:val="00F80A0A"/>
    <w:rsid w:val="00F8458D"/>
    <w:rsid w:val="00FA20D5"/>
    <w:rsid w:val="00FA3349"/>
    <w:rsid w:val="00FA4FA3"/>
    <w:rsid w:val="00FA5778"/>
    <w:rsid w:val="00FA5D67"/>
    <w:rsid w:val="00FA6B00"/>
    <w:rsid w:val="00FA7A25"/>
    <w:rsid w:val="00FB32FC"/>
    <w:rsid w:val="00FB3F78"/>
    <w:rsid w:val="00FB7DF2"/>
    <w:rsid w:val="00FC6356"/>
    <w:rsid w:val="00FC77F8"/>
    <w:rsid w:val="00FD09E3"/>
    <w:rsid w:val="00FD12A4"/>
    <w:rsid w:val="00FE04E1"/>
    <w:rsid w:val="00FE2BCE"/>
    <w:rsid w:val="00FE5478"/>
    <w:rsid w:val="00FE5EE6"/>
    <w:rsid w:val="00FE7031"/>
    <w:rsid w:val="00FE7871"/>
    <w:rsid w:val="00FF2E0B"/>
    <w:rsid w:val="00FF3587"/>
    <w:rsid w:val="00F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CF"/>
    <w:pPr>
      <w:spacing w:after="200" w:line="276" w:lineRule="auto"/>
    </w:pPr>
    <w:rPr>
      <w:rFonts w:ascii="Arial Narrow" w:hAnsi="Arial Narrow" w:cs="Arial Narrow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802"/>
    <w:pPr>
      <w:keepNext/>
      <w:keepLines/>
      <w:spacing w:before="480" w:after="0"/>
      <w:outlineLvl w:val="0"/>
    </w:pPr>
    <w:rPr>
      <w:rFonts w:ascii="Cambria" w:eastAsia="MS Gothic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9"/>
    <w:qFormat/>
    <w:rsid w:val="00E268C6"/>
    <w:pPr>
      <w:spacing w:before="60" w:after="120"/>
      <w:jc w:val="both"/>
      <w:outlineLvl w:val="1"/>
    </w:pPr>
    <w:rPr>
      <w:rFonts w:eastAsia="Times New Roman"/>
      <w:color w:val="00000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52F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802"/>
    <w:rPr>
      <w:rFonts w:ascii="Cambria" w:eastAsia="MS Gothic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68C6"/>
    <w:rPr>
      <w:rFonts w:ascii="Arial Narrow" w:hAnsi="Arial Narrow" w:cs="Arial Narrow"/>
      <w:color w:val="00000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12B7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6E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5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5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E450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A20CF"/>
    <w:rPr>
      <w:rFonts w:cs="Times New Roman"/>
      <w:color w:val="0000FF"/>
      <w:u w:val="single"/>
    </w:rPr>
  </w:style>
  <w:style w:type="paragraph" w:styleId="ListParagraph">
    <w:name w:val="List Paragraph"/>
    <w:aliases w:val="normalny tekst,CW_Lista,Akapit z listą4,Obiekt,List Paragraph1,Akapit z listą3,Akapit z listą31,Akapit z listą21,Odstavec,Akapit z listą numerowaną,Podsis rysunku,lp1,Bullet List,FooterText,numbered,Paragraphe de liste1,L"/>
    <w:basedOn w:val="Normal"/>
    <w:uiPriority w:val="99"/>
    <w:qFormat/>
    <w:rsid w:val="00C21191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rsid w:val="00FE04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04E1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04E1"/>
    <w:rPr>
      <w:rFonts w:cs="Times New Roman"/>
      <w:vertAlign w:val="superscript"/>
    </w:rPr>
  </w:style>
  <w:style w:type="character" w:customStyle="1" w:styleId="luchili">
    <w:name w:val="luc_hili"/>
    <w:basedOn w:val="DefaultParagraphFont"/>
    <w:uiPriority w:val="99"/>
    <w:rsid w:val="00AB7D94"/>
    <w:rPr>
      <w:rFonts w:cs="Times New Roman"/>
    </w:rPr>
  </w:style>
  <w:style w:type="character" w:customStyle="1" w:styleId="info-list-value-uzasadnienie">
    <w:name w:val="info-list-value-uzasadnienie"/>
    <w:basedOn w:val="DefaultParagraphFont"/>
    <w:uiPriority w:val="99"/>
    <w:rsid w:val="00A15859"/>
    <w:rPr>
      <w:rFonts w:cs="Times New Roman"/>
    </w:rPr>
  </w:style>
  <w:style w:type="character" w:customStyle="1" w:styleId="warheader">
    <w:name w:val="war_header"/>
    <w:basedOn w:val="DefaultParagraphFont"/>
    <w:uiPriority w:val="99"/>
    <w:rsid w:val="00A15859"/>
    <w:rPr>
      <w:rFonts w:cs="Times New Roman"/>
    </w:rPr>
  </w:style>
  <w:style w:type="paragraph" w:styleId="NoSpacing">
    <w:name w:val="No Spacing"/>
    <w:uiPriority w:val="99"/>
    <w:qFormat/>
    <w:rsid w:val="000877BD"/>
    <w:rPr>
      <w:rFonts w:eastAsia="Times New Roman" w:cs="Calibri"/>
      <w:lang w:eastAsia="en-US"/>
    </w:rPr>
  </w:style>
  <w:style w:type="character" w:customStyle="1" w:styleId="f21">
    <w:name w:val="f21"/>
    <w:uiPriority w:val="99"/>
    <w:rsid w:val="000877BD"/>
    <w:rPr>
      <w:rFonts w:ascii="Times" w:hAnsi="Times"/>
      <w:color w:val="000000"/>
      <w:sz w:val="24"/>
    </w:rPr>
  </w:style>
  <w:style w:type="paragraph" w:styleId="NormalWeb">
    <w:name w:val="Normal (Web)"/>
    <w:basedOn w:val="Normal"/>
    <w:uiPriority w:val="99"/>
    <w:rsid w:val="00C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CA7FC3"/>
    <w:rPr>
      <w:rFonts w:cs="Times New Roman"/>
      <w:b/>
      <w:bCs/>
    </w:rPr>
  </w:style>
  <w:style w:type="character" w:customStyle="1" w:styleId="text">
    <w:name w:val="text"/>
    <w:uiPriority w:val="99"/>
    <w:rsid w:val="00CA7FC3"/>
  </w:style>
  <w:style w:type="paragraph" w:styleId="PlainText">
    <w:name w:val="Plain Text"/>
    <w:basedOn w:val="Normal"/>
    <w:link w:val="PlainTextChar"/>
    <w:uiPriority w:val="99"/>
    <w:semiHidden/>
    <w:rsid w:val="009E3D7F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E3D7F"/>
    <w:rPr>
      <w:rFonts w:ascii="Arial Narrow" w:hAnsi="Arial Narrow" w:cs="Arial Narrow"/>
      <w:sz w:val="21"/>
      <w:szCs w:val="21"/>
    </w:rPr>
  </w:style>
  <w:style w:type="character" w:customStyle="1" w:styleId="textnode">
    <w:name w:val="textnode"/>
    <w:basedOn w:val="DefaultParagraphFont"/>
    <w:uiPriority w:val="99"/>
    <w:rsid w:val="00A9463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72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472A33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oznaczenie">
    <w:name w:val="oznaczenie"/>
    <w:basedOn w:val="DefaultParagraphFont"/>
    <w:uiPriority w:val="99"/>
    <w:rsid w:val="00284B23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724D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4DCE"/>
    <w:rPr>
      <w:rFonts w:ascii="Arial Narrow" w:hAnsi="Arial Narrow" w:cs="Arial Narr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24DC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67B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7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67BC1"/>
    <w:rPr>
      <w:rFonts w:ascii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7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7BC1"/>
    <w:rPr>
      <w:b/>
      <w:bCs/>
    </w:rPr>
  </w:style>
  <w:style w:type="paragraph" w:customStyle="1" w:styleId="Akapitzlist1">
    <w:name w:val="Akapit z listą1"/>
    <w:basedOn w:val="Normal"/>
    <w:uiPriority w:val="99"/>
    <w:rsid w:val="00B013BC"/>
    <w:pPr>
      <w:spacing w:after="0" w:line="240" w:lineRule="auto"/>
      <w:ind w:left="720"/>
    </w:pPr>
    <w:rPr>
      <w:rFonts w:ascii="Calibri" w:eastAsia="Times New Roman" w:hAnsi="Calibri" w:cs="Calibri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013BC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13BC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600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00A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efaultParagraphFont"/>
    <w:uiPriority w:val="99"/>
    <w:rsid w:val="00F6579F"/>
    <w:rPr>
      <w:rFonts w:cs="Times New Roman"/>
    </w:rPr>
  </w:style>
  <w:style w:type="paragraph" w:customStyle="1" w:styleId="Default">
    <w:name w:val="Default"/>
    <w:uiPriority w:val="99"/>
    <w:rsid w:val="00C07C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9E727F"/>
    <w:rPr>
      <w:rFonts w:cs="Times New Roman"/>
      <w:i/>
      <w:iCs/>
    </w:rPr>
  </w:style>
  <w:style w:type="paragraph" w:customStyle="1" w:styleId="Akapitzlist2">
    <w:name w:val="Akapit z listą2"/>
    <w:basedOn w:val="Normal"/>
    <w:uiPriority w:val="99"/>
    <w:rsid w:val="007E58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7E5836"/>
    <w:rPr>
      <w:rFonts w:ascii="Times New Roman" w:eastAsia="Times New Roman" w:hAnsi="Times New Roman"/>
      <w:sz w:val="24"/>
      <w:szCs w:val="24"/>
    </w:rPr>
  </w:style>
  <w:style w:type="paragraph" w:customStyle="1" w:styleId="Listanumerowana1">
    <w:name w:val="Lista numerowana1"/>
    <w:basedOn w:val="Normal"/>
    <w:uiPriority w:val="99"/>
    <w:rsid w:val="0016181E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uiPriority w:val="99"/>
    <w:rsid w:val="00E62816"/>
    <w:pPr>
      <w:spacing w:line="276" w:lineRule="auto"/>
    </w:pPr>
    <w:rPr>
      <w:rFonts w:ascii="Arial Narrow" w:hAnsi="Arial Narrow" w:cs="Arial Narrow"/>
    </w:rPr>
  </w:style>
  <w:style w:type="character" w:customStyle="1" w:styleId="bold">
    <w:name w:val="bold"/>
    <w:uiPriority w:val="99"/>
    <w:rsid w:val="00E62816"/>
    <w:rPr>
      <w:b/>
    </w:rPr>
  </w:style>
  <w:style w:type="paragraph" w:styleId="Revision">
    <w:name w:val="Revision"/>
    <w:hidden/>
    <w:uiPriority w:val="99"/>
    <w:semiHidden/>
    <w:rsid w:val="00CD4E48"/>
    <w:rPr>
      <w:rFonts w:ascii="Arial Narrow" w:hAnsi="Arial Narrow" w:cs="Arial Narrow"/>
      <w:lang w:eastAsia="en-US"/>
    </w:rPr>
  </w:style>
  <w:style w:type="character" w:customStyle="1" w:styleId="alb">
    <w:name w:val="a_lb"/>
    <w:basedOn w:val="DefaultParagraphFont"/>
    <w:uiPriority w:val="99"/>
    <w:rsid w:val="00B94A59"/>
    <w:rPr>
      <w:rFonts w:cs="Times New Roman"/>
    </w:rPr>
  </w:style>
  <w:style w:type="character" w:customStyle="1" w:styleId="fn-ref">
    <w:name w:val="fn-ref"/>
    <w:basedOn w:val="DefaultParagraphFont"/>
    <w:uiPriority w:val="99"/>
    <w:rsid w:val="00B94A59"/>
    <w:rPr>
      <w:rFonts w:cs="Times New Roman"/>
    </w:rPr>
  </w:style>
  <w:style w:type="paragraph" w:customStyle="1" w:styleId="justify">
    <w:name w:val="justify"/>
    <w:uiPriority w:val="99"/>
    <w:rsid w:val="000C0837"/>
    <w:pPr>
      <w:spacing w:line="276" w:lineRule="auto"/>
      <w:jc w:val="both"/>
    </w:pPr>
    <w:rPr>
      <w:rFonts w:ascii="Arial Narrow" w:hAnsi="Arial Narrow" w:cs="Arial Narrow"/>
    </w:rPr>
  </w:style>
  <w:style w:type="character" w:customStyle="1" w:styleId="UnresolvedMention">
    <w:name w:val="Unresolved Mention"/>
    <w:basedOn w:val="DefaultParagraphFont"/>
    <w:uiPriority w:val="99"/>
    <w:semiHidden/>
    <w:rsid w:val="00F80A0A"/>
    <w:rPr>
      <w:rFonts w:cs="Times New Roman"/>
      <w:color w:val="auto"/>
      <w:shd w:val="clear" w:color="auto" w:fill="auto"/>
    </w:rPr>
  </w:style>
  <w:style w:type="paragraph" w:customStyle="1" w:styleId="Akapitzlist">
    <w:name w:val="Akapit z listą"/>
    <w:basedOn w:val="Normal"/>
    <w:uiPriority w:val="99"/>
    <w:rsid w:val="00580695"/>
    <w:pPr>
      <w:spacing w:after="0" w:line="240" w:lineRule="auto"/>
      <w:ind w:left="720"/>
    </w:pPr>
    <w:rPr>
      <w:rFonts w:cs="Times New Roman"/>
      <w:sz w:val="20"/>
      <w:szCs w:val="20"/>
      <w:lang w:eastAsia="pl-PL"/>
    </w:rPr>
  </w:style>
  <w:style w:type="paragraph" w:customStyle="1" w:styleId="Teksttreci">
    <w:name w:val="Tekst treści"/>
    <w:basedOn w:val="Normal"/>
    <w:uiPriority w:val="99"/>
    <w:rsid w:val="008577C5"/>
    <w:pPr>
      <w:widowControl w:val="0"/>
      <w:shd w:val="clear" w:color="auto" w:fill="FFFFFF"/>
      <w:suppressAutoHyphens/>
      <w:spacing w:after="180" w:line="240" w:lineRule="atLeast"/>
      <w:ind w:hanging="360"/>
    </w:pPr>
    <w:rPr>
      <w:rFonts w:cs="Times New Roman"/>
      <w:sz w:val="23"/>
      <w:szCs w:val="23"/>
      <w:lang w:eastAsia="ar-SA"/>
    </w:rPr>
  </w:style>
  <w:style w:type="paragraph" w:customStyle="1" w:styleId="Pawe12">
    <w:name w:val="Paweł 12"/>
    <w:basedOn w:val="Normal"/>
    <w:uiPriority w:val="99"/>
    <w:rsid w:val="004936B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ng-bindingng-scope">
    <w:name w:val="ng-binding ng-scope"/>
    <w:basedOn w:val="DefaultParagraphFont"/>
    <w:uiPriority w:val="99"/>
    <w:rsid w:val="00452F39"/>
    <w:rPr>
      <w:rFonts w:cs="Times New Roman"/>
    </w:rPr>
  </w:style>
  <w:style w:type="character" w:customStyle="1" w:styleId="ListParagraphChar">
    <w:name w:val="List Paragraph Char"/>
    <w:aliases w:val="normalny tekst Char,CW_Lista Char,Akapit z listą4 Char,Obiekt Char,List Paragraph1 Char,Akapit z listą2 Char,Akapit z listą3 Char,Akapit z listą31 Char,Akapit z listą21 Char,Odstavec Char,Akapit z listą numerowaną Char,lp1 Char"/>
    <w:uiPriority w:val="99"/>
    <w:locked/>
    <w:rsid w:val="00A03A0C"/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8C1DA7"/>
    <w:pPr>
      <w:tabs>
        <w:tab w:val="left" w:pos="36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ZnakZnak16ZnakZnakZnakZnak">
    <w:name w:val="Znak Znak16 Znak Znak Znak Znak"/>
    <w:basedOn w:val="Normal"/>
    <w:uiPriority w:val="99"/>
    <w:rsid w:val="008C1DA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"/>
    <w:uiPriority w:val="99"/>
    <w:rsid w:val="008C1DA7"/>
    <w:pPr>
      <w:spacing w:before="100" w:beforeAutospacing="1" w:after="142"/>
    </w:pPr>
    <w:rPr>
      <w:rFonts w:ascii="Times New Roman" w:hAnsi="Times New Roman" w:cs="Times New Roman"/>
      <w:sz w:val="20"/>
      <w:szCs w:val="20"/>
      <w:lang w:eastAsia="pl-PL"/>
    </w:rPr>
  </w:style>
  <w:style w:type="table" w:styleId="TableSimple3">
    <w:name w:val="Table Simple 3"/>
    <w:basedOn w:val="TableNormal"/>
    <w:uiPriority w:val="99"/>
    <w:rsid w:val="00ED278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rsid w:val="00ED278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yem9qb0dhyuh00i/AAA6I5QhLqTl9CAmyMrmHKab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12</Pages>
  <Words>5264</Words>
  <Characters>31586</Characters>
  <Application>Microsoft Office Outlook</Application>
  <DocSecurity>0</DocSecurity>
  <Lines>0</Lines>
  <Paragraphs>0</Paragraphs>
  <ScaleCrop>false</ScaleCrop>
  <Company>Milk&amp;Sugar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Kamieniec Ząbkowicki, 20</dc:title>
  <dc:subject/>
  <dc:creator>kris</dc:creator>
  <cp:keywords/>
  <dc:description/>
  <cp:lastModifiedBy>Karolina</cp:lastModifiedBy>
  <cp:revision>7</cp:revision>
  <cp:lastPrinted>2022-02-17T13:49:00Z</cp:lastPrinted>
  <dcterms:created xsi:type="dcterms:W3CDTF">2022-02-16T13:39:00Z</dcterms:created>
  <dcterms:modified xsi:type="dcterms:W3CDTF">2022-02-22T14:02:00Z</dcterms:modified>
</cp:coreProperties>
</file>