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7" w:type="dxa"/>
        <w:tblInd w:w="-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6477"/>
      </w:tblGrid>
      <w:tr w:rsidR="00111AA5" w14:paraId="4D400661" w14:textId="77777777" w:rsidTr="009D7FE9">
        <w:trPr>
          <w:trHeight w:val="1296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DA58C" w14:textId="4D79B6F5" w:rsidR="00111AA5" w:rsidRDefault="00111AA5" w:rsidP="00B361A9">
            <w:pPr>
              <w:pStyle w:val="Zawartotabeli"/>
              <w:snapToGrid w:val="0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DB3DD4C" wp14:editId="03DCECEB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536575" cy="726440"/>
                  <wp:effectExtent l="0" t="0" r="0" b="0"/>
                  <wp:wrapTopAndBottom/>
                  <wp:docPr id="138982342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726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04A5ED" w14:textId="77777777" w:rsidR="00111AA5" w:rsidRDefault="00111AA5" w:rsidP="00B361A9">
            <w:pPr>
              <w:pStyle w:val="Zawartotabeli"/>
              <w:jc w:val="center"/>
            </w:pPr>
            <w:r>
              <w:rPr>
                <w:b/>
                <w:bCs/>
              </w:rPr>
              <w:t>URZĄD MIASTA I GMINY LUTOMIERSK</w:t>
            </w:r>
          </w:p>
          <w:p w14:paraId="2D5E6C89" w14:textId="77777777" w:rsidR="00111AA5" w:rsidRDefault="00111AA5" w:rsidP="00B361A9">
            <w:pPr>
              <w:pStyle w:val="Zawartotabeli"/>
              <w:jc w:val="center"/>
            </w:pPr>
            <w:r>
              <w:t>Plac Jana Pawła II 11</w:t>
            </w:r>
          </w:p>
          <w:p w14:paraId="1A768BC7" w14:textId="77777777" w:rsidR="00111AA5" w:rsidRDefault="00111AA5" w:rsidP="00B361A9">
            <w:pPr>
              <w:pStyle w:val="Zawartotabeli"/>
              <w:jc w:val="center"/>
            </w:pPr>
            <w:r>
              <w:t>95-083 Lutomiersk</w:t>
            </w:r>
          </w:p>
          <w:p w14:paraId="50DD1A1F" w14:textId="77777777" w:rsidR="00111AA5" w:rsidRDefault="00111AA5" w:rsidP="00B361A9">
            <w:pPr>
              <w:pStyle w:val="Zawartotabeli"/>
              <w:jc w:val="center"/>
            </w:pPr>
            <w:r>
              <w:t xml:space="preserve">tel. (43) 677 50 11; www.lutomiersk.info email: </w:t>
            </w:r>
            <w:hyperlink r:id="rId5" w:history="1">
              <w:r>
                <w:rPr>
                  <w:rStyle w:val="Hipercze"/>
                </w:rPr>
                <w:t>ug@lutomiersk.pl</w:t>
              </w:r>
            </w:hyperlink>
            <w:r>
              <w:t xml:space="preserve"> </w:t>
            </w:r>
          </w:p>
        </w:tc>
      </w:tr>
      <w:tr w:rsidR="00111AA5" w:rsidRPr="008A6C54" w14:paraId="663887B8" w14:textId="77777777" w:rsidTr="009D7FE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19F64" w14:textId="77777777" w:rsidR="00111AA5" w:rsidRDefault="00111AA5" w:rsidP="00B361A9">
            <w:pPr>
              <w:pStyle w:val="Zawartotabeli"/>
            </w:pPr>
            <w:r>
              <w:t>1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C853C" w14:textId="77777777" w:rsidR="00111AA5" w:rsidRDefault="00111AA5" w:rsidP="00B361A9">
            <w:pPr>
              <w:pStyle w:val="Zawartotabeli"/>
              <w:jc w:val="both"/>
              <w:rPr>
                <w:b/>
                <w:bCs/>
              </w:rPr>
            </w:pPr>
            <w:r>
              <w:t>Nazwa usługi</w:t>
            </w:r>
          </w:p>
        </w:tc>
        <w:tc>
          <w:tcPr>
            <w:tcW w:w="6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E03AB1" w14:textId="24971C99" w:rsidR="00111AA5" w:rsidRPr="008A6C54" w:rsidRDefault="00111AA5" w:rsidP="00B361A9">
            <w:pPr>
              <w:pStyle w:val="Zawartotabeli"/>
              <w:snapToGrid w:val="0"/>
              <w:jc w:val="both"/>
              <w:rPr>
                <w:b/>
              </w:rPr>
            </w:pPr>
            <w:r w:rsidRPr="008A6C54">
              <w:rPr>
                <w:b/>
              </w:rPr>
              <w:t xml:space="preserve">Dofinansowanie </w:t>
            </w:r>
            <w:r>
              <w:rPr>
                <w:b/>
              </w:rPr>
              <w:t xml:space="preserve">budowy przydomowych oczyszczalni ścieków </w:t>
            </w:r>
          </w:p>
        </w:tc>
      </w:tr>
      <w:tr w:rsidR="00111AA5" w14:paraId="7FE3D964" w14:textId="77777777" w:rsidTr="009D7FE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B7B82" w14:textId="77777777" w:rsidR="00111AA5" w:rsidRDefault="00111AA5" w:rsidP="00B361A9">
            <w:pPr>
              <w:pStyle w:val="Zawartotabeli"/>
            </w:pPr>
            <w:r>
              <w:t>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DDFA7" w14:textId="77777777" w:rsidR="00111AA5" w:rsidRDefault="00111AA5" w:rsidP="00B361A9">
            <w:pPr>
              <w:pStyle w:val="Zawartotabeli"/>
              <w:jc w:val="both"/>
              <w:rPr>
                <w:rStyle w:val="Pogrubienie"/>
                <w:i/>
                <w:iCs/>
              </w:rPr>
            </w:pPr>
            <w:r>
              <w:t>Jednostka odpowiedzialna</w:t>
            </w:r>
          </w:p>
        </w:tc>
        <w:tc>
          <w:tcPr>
            <w:tcW w:w="6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F9D0B3" w14:textId="77777777" w:rsidR="00111AA5" w:rsidRDefault="00111AA5" w:rsidP="00B361A9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lang w:eastAsia="pl-PL" w:bidi="ar-SA"/>
              </w:rPr>
              <w:t>Patryk Bednarkiewicz</w:t>
            </w:r>
          </w:p>
          <w:p w14:paraId="75C8445B" w14:textId="77777777" w:rsidR="00111AA5" w:rsidRPr="00EB431E" w:rsidRDefault="00111AA5" w:rsidP="00B361A9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 </w:t>
            </w:r>
            <w:r w:rsidRPr="00EB431E">
              <w:rPr>
                <w:rFonts w:eastAsia="Times New Roman" w:cs="Times New Roman"/>
                <w:kern w:val="0"/>
                <w:lang w:eastAsia="pl-PL" w:bidi="ar-SA"/>
              </w:rPr>
              <w:t>Plac Jana Pawła II 12</w:t>
            </w:r>
          </w:p>
          <w:p w14:paraId="1EF35564" w14:textId="77777777" w:rsidR="00111AA5" w:rsidRPr="00EB431E" w:rsidRDefault="00111AA5" w:rsidP="00B361A9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 w:bidi="ar-SA"/>
              </w:rPr>
            </w:pPr>
            <w:r w:rsidRPr="00EB431E">
              <w:rPr>
                <w:rFonts w:eastAsia="Times New Roman" w:cs="Times New Roman"/>
                <w:kern w:val="0"/>
                <w:lang w:eastAsia="pl-PL" w:bidi="ar-SA"/>
              </w:rPr>
              <w:t xml:space="preserve"> 95-083 Lutomiersk</w:t>
            </w:r>
          </w:p>
          <w:p w14:paraId="781F9A64" w14:textId="77777777" w:rsidR="00111AA5" w:rsidRPr="00EB431E" w:rsidRDefault="00111AA5" w:rsidP="00B361A9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 w:bidi="ar-SA"/>
              </w:rPr>
            </w:pPr>
            <w:r w:rsidRPr="00EB431E">
              <w:rPr>
                <w:rFonts w:eastAsia="Times New Roman" w:cs="Times New Roman"/>
                <w:kern w:val="0"/>
                <w:lang w:eastAsia="pl-PL" w:bidi="ar-SA"/>
              </w:rPr>
              <w:t xml:space="preserve"> I piętro pokój nr 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>5</w:t>
            </w:r>
          </w:p>
          <w:p w14:paraId="6F72EFF4" w14:textId="77777777" w:rsidR="00111AA5" w:rsidRPr="00EB431E" w:rsidRDefault="00111AA5" w:rsidP="00B361A9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 w:bidi="ar-SA"/>
              </w:rPr>
            </w:pPr>
            <w:r w:rsidRPr="00EB431E">
              <w:rPr>
                <w:rFonts w:eastAsia="Times New Roman" w:cs="Times New Roman"/>
                <w:kern w:val="0"/>
                <w:lang w:eastAsia="pl-PL" w:bidi="ar-SA"/>
              </w:rPr>
              <w:t xml:space="preserve"> tel. 43 677 50 11 (wew. 1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>3</w:t>
            </w:r>
            <w:r w:rsidRPr="00EB431E">
              <w:rPr>
                <w:rFonts w:eastAsia="Times New Roman" w:cs="Times New Roman"/>
                <w:kern w:val="0"/>
                <w:lang w:eastAsia="pl-PL" w:bidi="ar-SA"/>
              </w:rPr>
              <w:t>4 )</w:t>
            </w:r>
          </w:p>
          <w:p w14:paraId="276C46C6" w14:textId="77777777" w:rsidR="00111AA5" w:rsidRDefault="00111AA5" w:rsidP="00B361A9">
            <w:pPr>
              <w:jc w:val="both"/>
            </w:pPr>
          </w:p>
        </w:tc>
      </w:tr>
      <w:tr w:rsidR="00111AA5" w14:paraId="594BEFB9" w14:textId="77777777" w:rsidTr="009D7FE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7CBC2" w14:textId="77777777" w:rsidR="00111AA5" w:rsidRDefault="00111AA5" w:rsidP="00B361A9">
            <w:pPr>
              <w:pStyle w:val="Zawartotabeli"/>
            </w:pPr>
            <w:r>
              <w:t>3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0CA30" w14:textId="77777777" w:rsidR="00111AA5" w:rsidRDefault="00111AA5" w:rsidP="00B361A9">
            <w:pPr>
              <w:pStyle w:val="Zawartotabeli"/>
              <w:jc w:val="both"/>
            </w:pPr>
            <w:r>
              <w:t>Podstawa prawna</w:t>
            </w:r>
          </w:p>
        </w:tc>
        <w:tc>
          <w:tcPr>
            <w:tcW w:w="6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895ED2" w14:textId="72179525" w:rsidR="00111AA5" w:rsidRDefault="00111AA5" w:rsidP="00B361A9">
            <w:pPr>
              <w:pStyle w:val="NormalnyWeb"/>
              <w:jc w:val="both"/>
            </w:pPr>
            <w:r>
              <w:t xml:space="preserve">Uchwała nr XII/76/24 Rady Miejskiej  w Lutomiersku z dnia </w:t>
            </w:r>
            <w:r w:rsidR="009D7FE9">
              <w:t xml:space="preserve">          </w:t>
            </w:r>
            <w:r>
              <w:t>19 grudnia 2024 r. w sprawie uchwalenia budżetu Gminy Lutomiersk na 2025 rok</w:t>
            </w:r>
          </w:p>
          <w:p w14:paraId="5307476D" w14:textId="77777777" w:rsidR="00111AA5" w:rsidRDefault="00111AA5" w:rsidP="00B361A9">
            <w:pPr>
              <w:snapToGrid w:val="0"/>
              <w:spacing w:before="60"/>
              <w:jc w:val="both"/>
            </w:pPr>
            <w:r>
              <w:t xml:space="preserve"> </w:t>
            </w:r>
          </w:p>
        </w:tc>
      </w:tr>
      <w:tr w:rsidR="00111AA5" w14:paraId="3DCE3F24" w14:textId="77777777" w:rsidTr="009D7FE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85EDA" w14:textId="77777777" w:rsidR="00111AA5" w:rsidRDefault="00111AA5" w:rsidP="00B361A9">
            <w:pPr>
              <w:pStyle w:val="Zawartotabeli"/>
            </w:pPr>
            <w:r>
              <w:t>4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BB871" w14:textId="77777777" w:rsidR="00111AA5" w:rsidRDefault="00111AA5" w:rsidP="00B361A9">
            <w:pPr>
              <w:pStyle w:val="Zawartotabeli"/>
              <w:jc w:val="both"/>
              <w:rPr>
                <w:color w:val="000000"/>
              </w:rPr>
            </w:pPr>
            <w:r>
              <w:t>Wymagane dokumenty</w:t>
            </w:r>
          </w:p>
        </w:tc>
        <w:tc>
          <w:tcPr>
            <w:tcW w:w="6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2B8292" w14:textId="0A358A11" w:rsidR="009D7FE9" w:rsidRDefault="009D7FE9" w:rsidP="009D7FE9">
            <w:pPr>
              <w:pStyle w:val="NormalnyWeb"/>
              <w:spacing w:before="120" w:beforeAutospacing="0" w:after="0" w:afterAutospacing="0"/>
              <w:jc w:val="both"/>
            </w:pPr>
            <w:r>
              <w:t xml:space="preserve">- Wniosek o udzielenie dotacji z budżetu gminy do pobrania </w:t>
            </w:r>
            <w:r>
              <w:t xml:space="preserve">                   </w:t>
            </w:r>
            <w:r>
              <w:t xml:space="preserve">w Urzędzie Miasta i Gminy Lutomiersk I piętro, pokój nr </w:t>
            </w:r>
            <w:r>
              <w:t>5</w:t>
            </w:r>
          </w:p>
          <w:p w14:paraId="643CCA8B" w14:textId="77777777" w:rsidR="009D7FE9" w:rsidRDefault="009D7FE9" w:rsidP="009D7FE9">
            <w:pPr>
              <w:pStyle w:val="NormalnyWeb"/>
              <w:spacing w:before="120" w:beforeAutospacing="0" w:after="0" w:afterAutospacing="0"/>
              <w:jc w:val="both"/>
            </w:pPr>
            <w:r>
              <w:t xml:space="preserve">- Harmonogram rzeczowo-finansowy inwestycji stanowiący załącznik nr 2 do Regulaminu udzielania dotacji celowej </w:t>
            </w:r>
          </w:p>
          <w:p w14:paraId="0B33167C" w14:textId="77777777" w:rsidR="009D7FE9" w:rsidRDefault="009D7FE9" w:rsidP="009D7FE9">
            <w:pPr>
              <w:pStyle w:val="NormalnyWeb"/>
              <w:spacing w:before="120" w:beforeAutospacing="0" w:after="0" w:afterAutospacing="0"/>
              <w:jc w:val="both"/>
            </w:pPr>
            <w:r>
              <w:t>z budżetu Gminy Lutomiersk na dofinansowanie budowy przydomowych oczyszczalnie ścieków na terenie Gminy Lutomiersk,</w:t>
            </w:r>
          </w:p>
          <w:p w14:paraId="41F23A4F" w14:textId="77777777" w:rsidR="009D7FE9" w:rsidRDefault="009D7FE9" w:rsidP="009D7FE9">
            <w:pPr>
              <w:pStyle w:val="NormalnyWeb"/>
              <w:spacing w:before="120" w:beforeAutospacing="0" w:after="0" w:afterAutospacing="0"/>
              <w:jc w:val="both"/>
            </w:pPr>
            <w:r>
              <w:t>- Oświadczenie o posiadaniu tytułu prawnego do władania nieruchomością na cele budowlane stanowiące załącznik nr 3 do Regulaminu udzielania dotacji celowej z budżetu Gminy Lutomiersk na dofinansowanie budowy przydomowych oczyszczalni ścieków na terenie Gminy Lutomiersk,</w:t>
            </w:r>
          </w:p>
          <w:p w14:paraId="04B3C970" w14:textId="77777777" w:rsidR="009D7FE9" w:rsidRDefault="009D7FE9" w:rsidP="009D7FE9">
            <w:pPr>
              <w:pStyle w:val="NormalnyWeb"/>
              <w:spacing w:before="120" w:beforeAutospacing="0" w:after="0" w:afterAutospacing="0"/>
              <w:jc w:val="both"/>
            </w:pPr>
            <w:r>
              <w:t>- Potwierdzenie braku wniesienia sprzeciwu przez Starostę Pabianickiego wobec zgłoszenia budowy przydomowej oczyszczalni ścieków lub kserokopia prawomocnego pozwolenia na budowę,</w:t>
            </w:r>
          </w:p>
          <w:p w14:paraId="00436DE9" w14:textId="77777777" w:rsidR="009D7FE9" w:rsidRDefault="009D7FE9" w:rsidP="009D7FE9">
            <w:pPr>
              <w:pStyle w:val="NormalnyWeb"/>
              <w:spacing w:before="120" w:beforeAutospacing="0" w:after="0" w:afterAutospacing="0"/>
              <w:jc w:val="both"/>
            </w:pPr>
            <w:r>
              <w:t>- Kopia wyciągu z dokumentacji technicznej potwierdzająca zakres rzeczowy zadania,</w:t>
            </w:r>
          </w:p>
          <w:p w14:paraId="5CFF00CA" w14:textId="0952E786" w:rsidR="00111AA5" w:rsidRDefault="009D7FE9" w:rsidP="009D7FE9">
            <w:pPr>
              <w:pStyle w:val="NormalnyWeb"/>
              <w:spacing w:before="120" w:beforeAutospacing="0" w:after="0" w:afterAutospacing="0"/>
              <w:jc w:val="both"/>
            </w:pPr>
            <w:r>
              <w:t xml:space="preserve">- Wszelkie inne dokumenty (np. zgody, atesty, oświadczenia, zaświadczenia, decyzje, jeżeli ich posiadanie wynika </w:t>
            </w:r>
            <w:r>
              <w:t xml:space="preserve">                                   </w:t>
            </w:r>
            <w:r>
              <w:t>z obowiązujących przepisów).</w:t>
            </w:r>
          </w:p>
        </w:tc>
      </w:tr>
      <w:tr w:rsidR="00111AA5" w14:paraId="67721E93" w14:textId="77777777" w:rsidTr="009D7FE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59284A" w14:textId="77777777" w:rsidR="00111AA5" w:rsidRDefault="00111AA5" w:rsidP="00B361A9">
            <w:pPr>
              <w:pStyle w:val="Zawartotabeli"/>
            </w:pPr>
            <w:r>
              <w:t>5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B5B0C" w14:textId="77777777" w:rsidR="00111AA5" w:rsidRDefault="00111AA5" w:rsidP="00B361A9">
            <w:pPr>
              <w:pStyle w:val="Zawartotabeli"/>
              <w:jc w:val="both"/>
            </w:pPr>
            <w:r>
              <w:t>Opłaty</w:t>
            </w:r>
          </w:p>
        </w:tc>
        <w:tc>
          <w:tcPr>
            <w:tcW w:w="6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90D617" w14:textId="77777777" w:rsidR="00111AA5" w:rsidRDefault="00111AA5" w:rsidP="00B361A9">
            <w:pPr>
              <w:pStyle w:val="Zawartotabeli"/>
              <w:snapToGrid w:val="0"/>
              <w:jc w:val="both"/>
            </w:pPr>
            <w:r>
              <w:t>Brak opłat</w:t>
            </w:r>
          </w:p>
        </w:tc>
      </w:tr>
      <w:tr w:rsidR="00111AA5" w14:paraId="13F9E418" w14:textId="77777777" w:rsidTr="009D7FE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0BCEBD" w14:textId="77777777" w:rsidR="00111AA5" w:rsidRDefault="00111AA5" w:rsidP="00B361A9">
            <w:pPr>
              <w:pStyle w:val="Zawartotabeli"/>
            </w:pPr>
            <w:r>
              <w:lastRenderedPageBreak/>
              <w:t>6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6DA44" w14:textId="77777777" w:rsidR="00111AA5" w:rsidRDefault="00111AA5" w:rsidP="00B361A9">
            <w:pPr>
              <w:pStyle w:val="Zawartotabeli"/>
            </w:pPr>
            <w:r>
              <w:t>Termin załatwiania sprawy</w:t>
            </w:r>
          </w:p>
        </w:tc>
        <w:tc>
          <w:tcPr>
            <w:tcW w:w="6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F01F9F" w14:textId="2947673A" w:rsidR="00111AA5" w:rsidRDefault="00111AA5" w:rsidP="00B361A9">
            <w:pPr>
              <w:pStyle w:val="Zawartotabeli"/>
              <w:jc w:val="both"/>
            </w:pPr>
            <w:r>
              <w:t>Zgodnie z regulaminem udzielania dotacji celowej z budżetu Gminy Lutomiersk na dofinansowanie budowy przydomowych oczyszczalni ścieków na terenie gminy Lutomiersk.</w:t>
            </w:r>
          </w:p>
        </w:tc>
      </w:tr>
      <w:tr w:rsidR="00111AA5" w14:paraId="54C438B4" w14:textId="77777777" w:rsidTr="009D7FE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018D9" w14:textId="77777777" w:rsidR="00111AA5" w:rsidRDefault="00111AA5" w:rsidP="00B361A9">
            <w:pPr>
              <w:pStyle w:val="Zawartotabeli"/>
            </w:pPr>
            <w:r>
              <w:t>7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B63C83" w14:textId="77777777" w:rsidR="00111AA5" w:rsidRDefault="00111AA5" w:rsidP="00B361A9">
            <w:pPr>
              <w:pStyle w:val="Zawartotabeli"/>
              <w:jc w:val="both"/>
            </w:pPr>
            <w:r>
              <w:t>Tryb odwoławczy</w:t>
            </w:r>
          </w:p>
        </w:tc>
        <w:tc>
          <w:tcPr>
            <w:tcW w:w="6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3C34D9" w14:textId="77777777" w:rsidR="00111AA5" w:rsidRDefault="00111AA5" w:rsidP="00B361A9">
            <w:pPr>
              <w:pStyle w:val="Zawartotabeli"/>
              <w:snapToGrid w:val="0"/>
              <w:jc w:val="both"/>
            </w:pPr>
            <w:r>
              <w:t>Nie dotyczy</w:t>
            </w:r>
          </w:p>
        </w:tc>
      </w:tr>
      <w:tr w:rsidR="00111AA5" w14:paraId="2ABD7680" w14:textId="77777777" w:rsidTr="009D7FE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C0435C" w14:textId="77777777" w:rsidR="00111AA5" w:rsidRDefault="00111AA5" w:rsidP="00B361A9">
            <w:pPr>
              <w:pStyle w:val="Zawartotabeli"/>
            </w:pPr>
            <w:r>
              <w:t>8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4DE77" w14:textId="77777777" w:rsidR="00111AA5" w:rsidRDefault="00111AA5" w:rsidP="00B361A9">
            <w:pPr>
              <w:pStyle w:val="Zawartotabeli"/>
            </w:pPr>
            <w:r>
              <w:t>Miejsce złożenia dokumentacji</w:t>
            </w:r>
          </w:p>
        </w:tc>
        <w:tc>
          <w:tcPr>
            <w:tcW w:w="6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373DFE" w14:textId="77777777" w:rsidR="00111AA5" w:rsidRDefault="00111AA5" w:rsidP="00B361A9">
            <w:pPr>
              <w:suppressLineNumbers/>
              <w:jc w:val="both"/>
            </w:pPr>
            <w:r w:rsidRPr="008E6586">
              <w:t>Urząd Miasta i Gminy Lutomiersk, Plac Jana Pawła II 11</w:t>
            </w:r>
          </w:p>
          <w:p w14:paraId="25520D0C" w14:textId="77777777" w:rsidR="00111AA5" w:rsidRDefault="00111AA5" w:rsidP="00B361A9">
            <w:pPr>
              <w:suppressLineNumbers/>
              <w:jc w:val="both"/>
            </w:pPr>
            <w:r w:rsidRPr="008E6586">
              <w:t xml:space="preserve">95-083 Lutomiersk, </w:t>
            </w:r>
          </w:p>
          <w:p w14:paraId="57CB3BAE" w14:textId="77777777" w:rsidR="00111AA5" w:rsidRDefault="00111AA5" w:rsidP="00B361A9">
            <w:pPr>
              <w:suppressLineNumbers/>
              <w:jc w:val="both"/>
            </w:pPr>
            <w:r>
              <w:t xml:space="preserve">sekretariat w godzinach pn. 7.30 – 16.30 wt. - czw. 7.30-15.30 </w:t>
            </w:r>
            <w:r w:rsidRPr="008E6586">
              <w:t>pt.7.30-14.30</w:t>
            </w:r>
          </w:p>
        </w:tc>
      </w:tr>
      <w:tr w:rsidR="00111AA5" w:rsidRPr="00EB431E" w14:paraId="23341E57" w14:textId="77777777" w:rsidTr="009D7FE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77E2BE" w14:textId="77777777" w:rsidR="00111AA5" w:rsidRDefault="00111AA5" w:rsidP="00B361A9">
            <w:pPr>
              <w:pStyle w:val="Zawartotabeli"/>
            </w:pPr>
            <w:r>
              <w:t>9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26F7C" w14:textId="77777777" w:rsidR="00111AA5" w:rsidRDefault="00111AA5" w:rsidP="00B361A9">
            <w:pPr>
              <w:pStyle w:val="Zawartotabeli"/>
              <w:jc w:val="both"/>
              <w:rPr>
                <w:rStyle w:val="Pogrubienie"/>
                <w:b w:val="0"/>
                <w:bCs w:val="0"/>
              </w:rPr>
            </w:pPr>
            <w:r>
              <w:t>Uwagi</w:t>
            </w:r>
          </w:p>
        </w:tc>
        <w:tc>
          <w:tcPr>
            <w:tcW w:w="6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A30AF8" w14:textId="2098D454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  <w:r>
              <w:t>·</w:t>
            </w:r>
            <w:r>
              <w:t xml:space="preserve"> </w:t>
            </w:r>
            <w:r>
              <w:t xml:space="preserve">Szczegółowe zasady przyznawania dotacji na dofinansowanie przydomowych oczyszczalni ścieków zostały określone </w:t>
            </w:r>
            <w:r>
              <w:t xml:space="preserve">                           </w:t>
            </w:r>
            <w:r>
              <w:t>w REGULAMNIE UDZIELANIA DOTACJI CELOWEJ Z BUDŻETU GMINY LUTOMIERSK NA DOFINANISOWANIE BUDOWY PRZYDOMOWYCH OCZYSZCZALNI SCIEKÓW NA TERENIE GMINY LUTOMIERSK</w:t>
            </w:r>
          </w:p>
          <w:p w14:paraId="0DE8ABA1" w14:textId="77777777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</w:p>
          <w:p w14:paraId="320D09AB" w14:textId="04B3D60A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  <w:r>
              <w:t>·   Dofinansowania do przydomowych oczyszczalni ścieków będą realizowane do momentu wyczerpania środków przeznaczonych na ten cel zgodnie z uchwałą budżetową na dany rok.</w:t>
            </w:r>
          </w:p>
          <w:p w14:paraId="3938B838" w14:textId="77777777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</w:p>
          <w:p w14:paraId="500000AD" w14:textId="6331B32E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  <w:r>
              <w:t>·  Podmiot ubiegający się o dotację zostanie pisemnie powiadomiony o przyznaniu bądź nieprzyznaniu dotacji.</w:t>
            </w:r>
          </w:p>
          <w:p w14:paraId="2B26DFDD" w14:textId="77777777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  <w:r>
              <w:t>Z podmiotem, któremu przyznano dotację zawierana będzie umowa dotacji.</w:t>
            </w:r>
          </w:p>
          <w:p w14:paraId="0D66F429" w14:textId="77777777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</w:p>
          <w:p w14:paraId="41B17853" w14:textId="4FE842F3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  <w:r>
              <w:t>·   Wysokość dotacji na budowę przydomowej oczyszczalni ścieków wynosić będzie do 70%  ogólnej wartości wykonanego przedsięwzięcia, jednakże nie może przekroczyć kwoty 3.000,00 zł (trzy tysiące złotych) .</w:t>
            </w:r>
          </w:p>
          <w:p w14:paraId="5061E12B" w14:textId="77777777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</w:p>
          <w:p w14:paraId="5608005E" w14:textId="1412385B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  <w:r>
              <w:t>·   O kolejności udzielenia dotacji decyduje kolejność wpływu kompletnych wniosków.</w:t>
            </w:r>
          </w:p>
          <w:p w14:paraId="0C02F682" w14:textId="77777777" w:rsidR="009D7FE9" w:rsidRDefault="009D7FE9" w:rsidP="009D7FE9">
            <w:pPr>
              <w:widowControl/>
              <w:suppressAutoHyphens w:val="0"/>
              <w:spacing w:before="102" w:after="102"/>
              <w:jc w:val="both"/>
            </w:pPr>
          </w:p>
          <w:p w14:paraId="509FF2D8" w14:textId="1A08AB17" w:rsidR="00111AA5" w:rsidRPr="00EB431E" w:rsidRDefault="009D7FE9" w:rsidP="009D7FE9">
            <w:pPr>
              <w:widowControl/>
              <w:suppressAutoHyphens w:val="0"/>
              <w:spacing w:before="102" w:after="102"/>
              <w:jc w:val="both"/>
            </w:pPr>
            <w:r>
              <w:t>·  Złożenie wniosku nie jest jednoznaczne z przyznaniem dotacji</w:t>
            </w:r>
          </w:p>
        </w:tc>
      </w:tr>
      <w:tr w:rsidR="00111AA5" w:rsidRPr="00EB431E" w14:paraId="4389C9C6" w14:textId="77777777" w:rsidTr="009D7FE9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CA93A" w14:textId="77777777" w:rsidR="00111AA5" w:rsidRDefault="00111AA5" w:rsidP="00B361A9">
            <w:pPr>
              <w:pStyle w:val="Zawartotabeli"/>
            </w:pPr>
            <w:r>
              <w:t>10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4E3B2" w14:textId="77777777" w:rsidR="00111AA5" w:rsidRDefault="00111AA5" w:rsidP="00B361A9">
            <w:pPr>
              <w:pStyle w:val="Zawartotabeli"/>
              <w:rPr>
                <w:color w:val="6666FF"/>
              </w:rPr>
            </w:pPr>
            <w:r>
              <w:t>Formularz do pobrania</w:t>
            </w:r>
          </w:p>
        </w:tc>
        <w:tc>
          <w:tcPr>
            <w:tcW w:w="6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500466" w14:textId="77777777" w:rsidR="00111AA5" w:rsidRDefault="00111AA5" w:rsidP="00B361A9">
            <w:pPr>
              <w:pStyle w:val="NormalnyWeb"/>
              <w:spacing w:before="102" w:beforeAutospacing="0" w:after="102" w:afterAutospacing="0"/>
              <w:jc w:val="both"/>
            </w:pPr>
            <w:r>
              <w:t>-  wniosek o udzielenie dotacji z budżetu gminy</w:t>
            </w:r>
          </w:p>
          <w:p w14:paraId="51C583A3" w14:textId="77777777" w:rsidR="00111AA5" w:rsidRDefault="00111AA5" w:rsidP="00B361A9">
            <w:pPr>
              <w:pStyle w:val="NormalnyWeb"/>
              <w:spacing w:before="102" w:beforeAutospacing="0" w:after="102" w:afterAutospacing="0"/>
              <w:jc w:val="both"/>
            </w:pPr>
            <w:r>
              <w:t xml:space="preserve">- oświadczenie o posiadaniu tytułu prawnego </w:t>
            </w:r>
            <w:r>
              <w:br/>
              <w:t>do nieruchomości/budynku/części budynku. na której zamierza się wykonać instalację fotowoltaiczną</w:t>
            </w:r>
          </w:p>
          <w:p w14:paraId="2157E21A" w14:textId="77777777" w:rsidR="00111AA5" w:rsidRPr="00EB431E" w:rsidRDefault="00111AA5" w:rsidP="00B361A9">
            <w:pPr>
              <w:pStyle w:val="Zawartotabeli"/>
              <w:snapToGrid w:val="0"/>
            </w:pPr>
          </w:p>
        </w:tc>
      </w:tr>
    </w:tbl>
    <w:p w14:paraId="40CD6AA2" w14:textId="77777777" w:rsidR="00671C32" w:rsidRDefault="00671C32"/>
    <w:sectPr w:rsidR="0067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8C"/>
    <w:rsid w:val="00111AA5"/>
    <w:rsid w:val="001A698F"/>
    <w:rsid w:val="003F6492"/>
    <w:rsid w:val="005A2963"/>
    <w:rsid w:val="00671C32"/>
    <w:rsid w:val="0080188C"/>
    <w:rsid w:val="009D7FE9"/>
    <w:rsid w:val="00A307A9"/>
    <w:rsid w:val="00EE7230"/>
    <w:rsid w:val="00FA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616F"/>
  <w15:chartTrackingRefBased/>
  <w15:docId w15:val="{1AE2250A-7A41-4F79-90B3-A24909F1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AA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88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88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88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88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88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88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88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88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88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1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1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1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18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18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18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18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18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18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188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88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1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188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18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188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18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88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18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18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111AA5"/>
    <w:rPr>
      <w:color w:val="000080"/>
      <w:u w:val="single"/>
    </w:rPr>
  </w:style>
  <w:style w:type="character" w:styleId="Pogrubienie">
    <w:name w:val="Strong"/>
    <w:uiPriority w:val="22"/>
    <w:qFormat/>
    <w:rsid w:val="00111AA5"/>
    <w:rPr>
      <w:b/>
      <w:bCs/>
    </w:rPr>
  </w:style>
  <w:style w:type="paragraph" w:customStyle="1" w:styleId="Zawartotabeli">
    <w:name w:val="Zawartość tabeli"/>
    <w:basedOn w:val="Normalny"/>
    <w:rsid w:val="00111AA5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111AA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Bednarkiewicz</dc:creator>
  <cp:keywords/>
  <dc:description/>
  <cp:lastModifiedBy>Patryk Bednarkiewicz</cp:lastModifiedBy>
  <cp:revision>3</cp:revision>
  <dcterms:created xsi:type="dcterms:W3CDTF">2025-03-06T07:01:00Z</dcterms:created>
  <dcterms:modified xsi:type="dcterms:W3CDTF">2025-03-06T09:27:00Z</dcterms:modified>
</cp:coreProperties>
</file>