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53D85" w14:textId="77777777" w:rsidR="00230ABE" w:rsidRPr="004300D7" w:rsidRDefault="00230ABE" w:rsidP="00230ABE">
      <w:pPr>
        <w:jc w:val="center"/>
        <w:rPr>
          <w:rStyle w:val="Pogrubienie"/>
          <w:rFonts w:cstheme="minorHAnsi"/>
        </w:rPr>
      </w:pPr>
      <w:r w:rsidRPr="004300D7">
        <w:rPr>
          <w:rStyle w:val="Pogrubienie"/>
          <w:rFonts w:cstheme="minorHAnsi"/>
        </w:rPr>
        <w:t>INFORMACJA DOTYCZĄCA PRZETWARZANIA DANYCH OSOBOWYCH</w:t>
      </w:r>
    </w:p>
    <w:p w14:paraId="6375F49A" w14:textId="77777777" w:rsidR="00230ABE" w:rsidRPr="009D5AB0" w:rsidRDefault="00230ABE" w:rsidP="00230ABE">
      <w:pPr>
        <w:ind w:left="-74"/>
        <w:rPr>
          <w:rFonts w:cstheme="minorHAnsi"/>
        </w:rPr>
      </w:pPr>
      <w:r w:rsidRPr="009D5AB0">
        <w:rPr>
          <w:rFonts w:cstheme="minorHAnsi"/>
        </w:rPr>
        <w:t>Wypełniając obowiązek prawny uregulowany zapisami rozporządzenia Parlamentu Europejskiego i</w:t>
      </w:r>
      <w:r>
        <w:rPr>
          <w:rFonts w:cstheme="minorHAnsi"/>
        </w:rPr>
        <w:t> </w:t>
      </w:r>
      <w:r w:rsidRPr="009D5AB0">
        <w:rPr>
          <w:rFonts w:cstheme="minorHAnsi"/>
        </w:rPr>
        <w:t>Rady (UE) 2016/679 z dnia 27 kwietnia 2016 r. w sprawie ochrony osób fizycznych w związku z</w:t>
      </w:r>
      <w:r>
        <w:rPr>
          <w:rFonts w:cstheme="minorHAnsi"/>
        </w:rPr>
        <w:t> </w:t>
      </w:r>
      <w:r w:rsidRPr="009D5AB0">
        <w:rPr>
          <w:rFonts w:cstheme="minorHAnsi"/>
        </w:rPr>
        <w:t>przetwarzaniem danych osobowych i w sprawie swobodnego przepływu takich danych oraz uchylenia dyrektywy 95/46/WE (dalej: ogólne rozporządzenie o ochronie danych) informuje się, że:</w:t>
      </w:r>
    </w:p>
    <w:p w14:paraId="3F359741" w14:textId="77777777" w:rsidR="00230ABE" w:rsidRDefault="00230ABE" w:rsidP="00230ABE">
      <w:pPr>
        <w:pStyle w:val="Akapitzlist"/>
        <w:numPr>
          <w:ilvl w:val="0"/>
          <w:numId w:val="1"/>
        </w:numPr>
        <w:spacing w:before="60" w:after="0" w:line="240" w:lineRule="auto"/>
        <w:ind w:left="283" w:hanging="357"/>
        <w:contextualSpacing w:val="0"/>
        <w:jc w:val="both"/>
        <w:rPr>
          <w:rFonts w:cstheme="minorHAnsi"/>
        </w:rPr>
      </w:pPr>
      <w:r w:rsidRPr="00A00179">
        <w:rPr>
          <w:rFonts w:cstheme="minorHAnsi"/>
        </w:rPr>
        <w:t>Administratorem danych osobowych jest</w:t>
      </w:r>
      <w:r>
        <w:rPr>
          <w:rFonts w:cstheme="minorHAnsi"/>
        </w:rPr>
        <w:t>:</w:t>
      </w:r>
    </w:p>
    <w:p w14:paraId="05F87441" w14:textId="77777777" w:rsidR="00230ABE" w:rsidRDefault="00230ABE" w:rsidP="00230ABE">
      <w:pPr>
        <w:pStyle w:val="Akapitzlist"/>
        <w:numPr>
          <w:ilvl w:val="0"/>
          <w:numId w:val="3"/>
        </w:numPr>
        <w:spacing w:before="60" w:after="0" w:line="240" w:lineRule="auto"/>
        <w:contextualSpacing w:val="0"/>
        <w:jc w:val="both"/>
        <w:rPr>
          <w:rFonts w:cstheme="minorHAnsi"/>
        </w:rPr>
      </w:pPr>
      <w:r w:rsidRPr="00A00179">
        <w:rPr>
          <w:rFonts w:cstheme="minorHAnsi"/>
        </w:rPr>
        <w:t xml:space="preserve">Gmina Lutomiersk reprezentowana przez Burmistrza Miasta i Gminy Lutomiersk z siedzibą w Lutomiersku, Plac Jana Pawła II nr 11, 95-083 Lutomiersk, NIP 731-19-18-005, REGON 730934660; e-mail: </w:t>
      </w:r>
      <w:hyperlink r:id="rId5" w:history="1">
        <w:r w:rsidRPr="00A00179">
          <w:rPr>
            <w:rFonts w:cstheme="minorHAnsi"/>
          </w:rPr>
          <w:t>ug@lutomiersk.pl</w:t>
        </w:r>
      </w:hyperlink>
      <w:r w:rsidRPr="00A00179">
        <w:rPr>
          <w:rFonts w:cstheme="minorHAnsi"/>
        </w:rPr>
        <w:t>, tel. 43 677 50 11</w:t>
      </w:r>
      <w:r>
        <w:rPr>
          <w:rFonts w:cstheme="minorHAnsi"/>
        </w:rPr>
        <w:t>;</w:t>
      </w:r>
    </w:p>
    <w:p w14:paraId="27909AB6" w14:textId="77777777" w:rsidR="00230ABE" w:rsidRPr="00A96CF0" w:rsidRDefault="00230ABE" w:rsidP="00230ABE">
      <w:pPr>
        <w:pStyle w:val="Akapitzlist"/>
        <w:numPr>
          <w:ilvl w:val="0"/>
          <w:numId w:val="3"/>
        </w:numPr>
        <w:spacing w:before="60" w:after="0" w:line="240" w:lineRule="auto"/>
        <w:contextualSpacing w:val="0"/>
        <w:jc w:val="both"/>
        <w:rPr>
          <w:rFonts w:cstheme="minorHAnsi"/>
        </w:rPr>
      </w:pPr>
      <w:r w:rsidRPr="00A96CF0">
        <w:rPr>
          <w:rFonts w:cstheme="minorHAnsi"/>
        </w:rPr>
        <w:t>Gminn</w:t>
      </w:r>
      <w:r>
        <w:rPr>
          <w:rFonts w:cstheme="minorHAnsi"/>
        </w:rPr>
        <w:t>y</w:t>
      </w:r>
      <w:r w:rsidRPr="00A96CF0">
        <w:rPr>
          <w:rFonts w:cstheme="minorHAnsi"/>
        </w:rPr>
        <w:t xml:space="preserve"> Ośrodka Kultury </w:t>
      </w:r>
      <w:r>
        <w:rPr>
          <w:rFonts w:cstheme="minorHAnsi"/>
        </w:rPr>
        <w:t>w</w:t>
      </w:r>
      <w:r w:rsidRPr="00A96CF0">
        <w:rPr>
          <w:rFonts w:cstheme="minorHAnsi"/>
        </w:rPr>
        <w:t xml:space="preserve"> Lutomiersku</w:t>
      </w:r>
      <w:r w:rsidRPr="00A96CF0">
        <w:rPr>
          <w:rFonts w:ascii="Times New Roman" w:hAnsi="Times New Roman"/>
          <w:b/>
          <w:szCs w:val="28"/>
        </w:rPr>
        <w:t xml:space="preserve"> </w:t>
      </w:r>
      <w:r w:rsidRPr="00A00179">
        <w:rPr>
          <w:rFonts w:cstheme="minorHAnsi"/>
        </w:rPr>
        <w:t>z siedzibą w Lutomiersku, Plac Jana Pawła II nr 1</w:t>
      </w:r>
      <w:r>
        <w:rPr>
          <w:rFonts w:cstheme="minorHAnsi"/>
        </w:rPr>
        <w:t>3</w:t>
      </w:r>
      <w:r w:rsidRPr="00A00179">
        <w:rPr>
          <w:rFonts w:cstheme="minorHAnsi"/>
        </w:rPr>
        <w:t>, 95-083 Lutomiersk,</w:t>
      </w:r>
      <w:r w:rsidRPr="00A96CF0">
        <w:t xml:space="preserve"> </w:t>
      </w:r>
      <w:r w:rsidRPr="00A00179">
        <w:rPr>
          <w:rFonts w:cstheme="minorHAnsi"/>
        </w:rPr>
        <w:t>NIP</w:t>
      </w:r>
      <w:r w:rsidRPr="00A96CF0">
        <w:t xml:space="preserve"> 8311216999</w:t>
      </w:r>
      <w:r>
        <w:t xml:space="preserve">, </w:t>
      </w:r>
      <w:r w:rsidRPr="00A00179">
        <w:rPr>
          <w:rFonts w:cstheme="minorHAnsi"/>
        </w:rPr>
        <w:t xml:space="preserve">REGON </w:t>
      </w:r>
      <w:r w:rsidRPr="00A96CF0">
        <w:rPr>
          <w:rFonts w:cstheme="minorHAnsi"/>
        </w:rPr>
        <w:t>472263159</w:t>
      </w:r>
      <w:r>
        <w:rPr>
          <w:rFonts w:cstheme="minorHAnsi"/>
        </w:rPr>
        <w:t xml:space="preserve">, </w:t>
      </w:r>
      <w:r w:rsidRPr="00A00179">
        <w:rPr>
          <w:rFonts w:cstheme="minorHAnsi"/>
        </w:rPr>
        <w:t xml:space="preserve">e-mail: </w:t>
      </w:r>
      <w:r w:rsidRPr="00A96CF0">
        <w:rPr>
          <w:rFonts w:cstheme="minorHAnsi"/>
        </w:rPr>
        <w:t>gok@lutomiersk.pl</w:t>
      </w:r>
      <w:r>
        <w:rPr>
          <w:rFonts w:cstheme="minorHAnsi"/>
        </w:rPr>
        <w:t xml:space="preserve"> tel. </w:t>
      </w:r>
      <w:r w:rsidRPr="00A96CF0">
        <w:rPr>
          <w:rFonts w:cstheme="minorHAnsi"/>
        </w:rPr>
        <w:t>43 677 59 69</w:t>
      </w:r>
      <w:r>
        <w:rPr>
          <w:rFonts w:cstheme="minorHAnsi"/>
        </w:rPr>
        <w:t>.</w:t>
      </w:r>
    </w:p>
    <w:p w14:paraId="718BFB53" w14:textId="77777777" w:rsidR="00230ABE" w:rsidRDefault="00230ABE" w:rsidP="00230ABE">
      <w:pPr>
        <w:pStyle w:val="Akapitzlist"/>
        <w:numPr>
          <w:ilvl w:val="0"/>
          <w:numId w:val="1"/>
        </w:numPr>
        <w:spacing w:before="60" w:after="0" w:line="240" w:lineRule="auto"/>
        <w:ind w:left="283" w:hanging="357"/>
        <w:contextualSpacing w:val="0"/>
        <w:jc w:val="both"/>
        <w:rPr>
          <w:rFonts w:cstheme="minorHAnsi"/>
        </w:rPr>
      </w:pPr>
      <w:r w:rsidRPr="00A00179">
        <w:rPr>
          <w:rFonts w:cstheme="minorHAnsi"/>
        </w:rPr>
        <w:t xml:space="preserve">W sprawach związanych z danymi osobowymi można skontaktować się z wyznaczonym Inspektorem Ochrony Danych poprzez e-mail: iod@lutomiersk.pl. </w:t>
      </w:r>
    </w:p>
    <w:p w14:paraId="22359CBC" w14:textId="77777777" w:rsidR="00230ABE" w:rsidRDefault="00230ABE" w:rsidP="00230ABE">
      <w:pPr>
        <w:pStyle w:val="Akapitzlist"/>
        <w:numPr>
          <w:ilvl w:val="0"/>
          <w:numId w:val="1"/>
        </w:numPr>
        <w:spacing w:before="60" w:after="0" w:line="240" w:lineRule="auto"/>
        <w:ind w:left="283" w:hanging="357"/>
        <w:contextualSpacing w:val="0"/>
        <w:jc w:val="both"/>
        <w:rPr>
          <w:rFonts w:cstheme="minorHAnsi"/>
        </w:rPr>
      </w:pPr>
      <w:r w:rsidRPr="002D5B96">
        <w:rPr>
          <w:rFonts w:cstheme="minorHAnsi"/>
        </w:rPr>
        <w:t xml:space="preserve">Przetwarzanie danych następuje w celu </w:t>
      </w:r>
      <w:r>
        <w:rPr>
          <w:rFonts w:cstheme="minorHAnsi"/>
        </w:rPr>
        <w:t>popularyzacji aktywności fizycznej wśród mieszkańców poprzez organizację turnieju piłki nożnej</w:t>
      </w:r>
      <w:r>
        <w:rPr>
          <w:bCs/>
        </w:rPr>
        <w:t xml:space="preserve"> „Dni Lutomierska 2026”</w:t>
      </w:r>
      <w:r>
        <w:rPr>
          <w:rFonts w:cstheme="minorHAnsi"/>
        </w:rPr>
        <w:t xml:space="preserve"> oraz promocję zdrowego, aktywnego stylu życia w roku bieżącym i w latach następnych. </w:t>
      </w:r>
    </w:p>
    <w:p w14:paraId="7DCA9C41" w14:textId="77777777" w:rsidR="00230ABE" w:rsidRPr="002756F9" w:rsidRDefault="00230ABE" w:rsidP="00230ABE">
      <w:pPr>
        <w:pStyle w:val="Akapitzlist"/>
        <w:numPr>
          <w:ilvl w:val="0"/>
          <w:numId w:val="1"/>
        </w:numPr>
        <w:spacing w:before="60" w:after="0" w:line="240" w:lineRule="auto"/>
        <w:ind w:left="283" w:hanging="357"/>
        <w:contextualSpacing w:val="0"/>
        <w:jc w:val="both"/>
        <w:rPr>
          <w:rFonts w:cstheme="minorHAnsi"/>
        </w:rPr>
      </w:pPr>
      <w:r w:rsidRPr="006631DF">
        <w:rPr>
          <w:rFonts w:cstheme="minorHAnsi"/>
        </w:rPr>
        <w:t>Podstawą prawną przetwarzania danych osobowych jest wykonanie zadania realizowanego w interesie publicznym</w:t>
      </w:r>
      <w:r w:rsidRPr="006631DF">
        <w:t xml:space="preserve"> </w:t>
      </w:r>
      <w:r>
        <w:t>(art. 6 ust. 1 lit. e RODO). Rozpowszechnianie wizerunku odbywa się na podstawie art. 81 ust. 2 ustawy o prawie autorskim i prawach pokrewnych, w związku z realizacją wydarzenia publicznego.</w:t>
      </w:r>
    </w:p>
    <w:p w14:paraId="60D96026" w14:textId="77777777" w:rsidR="00230ABE" w:rsidRPr="004C32C3" w:rsidRDefault="00230ABE" w:rsidP="00230ABE">
      <w:pPr>
        <w:pStyle w:val="Akapitzlist"/>
        <w:numPr>
          <w:ilvl w:val="0"/>
          <w:numId w:val="1"/>
        </w:numPr>
        <w:spacing w:before="60" w:after="0" w:line="240" w:lineRule="auto"/>
        <w:ind w:left="283" w:hanging="357"/>
        <w:contextualSpacing w:val="0"/>
        <w:jc w:val="both"/>
        <w:rPr>
          <w:rFonts w:cstheme="minorHAnsi"/>
        </w:rPr>
      </w:pPr>
      <w:r w:rsidRPr="004C32C3">
        <w:rPr>
          <w:rFonts w:cstheme="minorHAnsi"/>
        </w:rPr>
        <w:t>Dane będą udostępnione publicznie poprzez zamieszczenie wizerunku oraz ewentualnie imienia i nazwiska na stronie internetowej</w:t>
      </w:r>
      <w:r>
        <w:rPr>
          <w:rFonts w:cstheme="minorHAnsi"/>
        </w:rPr>
        <w:t xml:space="preserve"> oraz w mediach społecznościowych</w:t>
      </w:r>
      <w:r w:rsidRPr="004C32C3">
        <w:rPr>
          <w:rFonts w:cstheme="minorHAnsi"/>
        </w:rPr>
        <w:t xml:space="preserve">, a zatem skala odbiorców może być trudna do oszacowania. </w:t>
      </w:r>
      <w:r>
        <w:t>W przypadku publikacji materiałów w serwisach społecznościowych dane mogą być przekazywane do państw trzecich zgodnie z zasadami określonymi przez dostawców tych serwisów.</w:t>
      </w:r>
      <w:r w:rsidRPr="004C32C3">
        <w:rPr>
          <w:rFonts w:cstheme="minorHAnsi"/>
        </w:rPr>
        <w:t xml:space="preserve"> Udostępnianie wyżej wymienionych danych oznacza, że dane będą automatycznie przetwarzane np. przez Google Analytics, Google </w:t>
      </w:r>
      <w:proofErr w:type="spellStart"/>
      <w:r w:rsidRPr="004C32C3">
        <w:rPr>
          <w:rFonts w:cstheme="minorHAnsi"/>
        </w:rPr>
        <w:t>AdWords</w:t>
      </w:r>
      <w:proofErr w:type="spellEnd"/>
      <w:r w:rsidRPr="004C32C3">
        <w:rPr>
          <w:rFonts w:cstheme="minorHAnsi"/>
        </w:rPr>
        <w:t xml:space="preserve">, Facebook </w:t>
      </w:r>
      <w:proofErr w:type="spellStart"/>
      <w:r w:rsidRPr="004C32C3">
        <w:rPr>
          <w:rFonts w:cstheme="minorHAnsi"/>
        </w:rPr>
        <w:t>Pixel</w:t>
      </w:r>
      <w:proofErr w:type="spellEnd"/>
      <w:r w:rsidRPr="004C32C3">
        <w:rPr>
          <w:rFonts w:cstheme="minorHAnsi"/>
        </w:rPr>
        <w:t>.</w:t>
      </w:r>
      <w:r>
        <w:rPr>
          <w:rFonts w:cstheme="minorHAnsi"/>
        </w:rPr>
        <w:t xml:space="preserve"> </w:t>
      </w:r>
    </w:p>
    <w:p w14:paraId="0E4A796F" w14:textId="77777777" w:rsidR="00230ABE" w:rsidRPr="004C32C3" w:rsidRDefault="00230ABE" w:rsidP="00230ABE">
      <w:pPr>
        <w:pStyle w:val="Akapitzlist"/>
        <w:spacing w:before="60" w:line="240" w:lineRule="auto"/>
        <w:ind w:left="283"/>
        <w:contextualSpacing w:val="0"/>
        <w:rPr>
          <w:rFonts w:cstheme="minorHAnsi"/>
        </w:rPr>
      </w:pPr>
      <w:r w:rsidRPr="002D5B96">
        <w:rPr>
          <w:rFonts w:cstheme="minorHAnsi"/>
        </w:rPr>
        <w:t>Dane mogą zostać udostępnione również innym odbiorcom w rozumieniu przepisów o ochronie danych osobowych tj. podmiotom świadczącym</w:t>
      </w:r>
      <w:r w:rsidRPr="00F91FAC">
        <w:rPr>
          <w:rFonts w:cstheme="minorHAnsi"/>
        </w:rPr>
        <w:t xml:space="preserve"> usługi</w:t>
      </w:r>
      <w:r w:rsidRPr="004C32C3">
        <w:rPr>
          <w:rFonts w:cstheme="minorHAnsi"/>
        </w:rPr>
        <w:t xml:space="preserve"> i wykonującym zadania na zlecenie Administratora. Odbiorcą danych osobowych mogą być podmioty na podstawie obowiązujących przepisów prawa – podmioty publiczne, sądy i inni odbiorcy legitymujący się interesem prawnym w pozyskaniu danych osobowych.</w:t>
      </w:r>
    </w:p>
    <w:p w14:paraId="5A2152D1" w14:textId="77777777" w:rsidR="00230ABE" w:rsidRPr="004C32C3" w:rsidRDefault="00230ABE" w:rsidP="00230ABE">
      <w:pPr>
        <w:pStyle w:val="Akapitzlist"/>
        <w:numPr>
          <w:ilvl w:val="0"/>
          <w:numId w:val="1"/>
        </w:numPr>
        <w:spacing w:before="60" w:after="0" w:line="240" w:lineRule="auto"/>
        <w:ind w:left="283" w:hanging="357"/>
        <w:contextualSpacing w:val="0"/>
        <w:jc w:val="both"/>
        <w:rPr>
          <w:rFonts w:cstheme="minorHAnsi"/>
        </w:rPr>
      </w:pPr>
      <w:r w:rsidRPr="004C32C3">
        <w:rPr>
          <w:rFonts w:cstheme="minorHAnsi"/>
        </w:rPr>
        <w:t xml:space="preserve">Pozyskane dane będą przetwarzane, w tym przechowywane zgodnie z Rozporządzeniem Prezesa Rady Ministrów z dnia 18 stycznia 2011 r. w sprawie instrukcji kancelaryjnej, jednolitych rzeczowych wykazów akt oraz instrukcji w sprawie organizacji i zakresu działania archiwów zakładowych przez okres niezbędny do załatwienia sprawy, a po jej zakończeniu przez 1 rok, licząc od 1 stycznia roku następnego po zakończeniu Pani/Pana sprawy. </w:t>
      </w:r>
    </w:p>
    <w:p w14:paraId="4B72FE4E" w14:textId="77777777" w:rsidR="00230ABE" w:rsidRPr="006631DF" w:rsidRDefault="00230ABE" w:rsidP="00230ABE">
      <w:pPr>
        <w:pStyle w:val="Akapitzlist"/>
        <w:spacing w:before="60" w:line="240" w:lineRule="auto"/>
        <w:ind w:left="283"/>
        <w:contextualSpacing w:val="0"/>
        <w:rPr>
          <w:rFonts w:cstheme="minorHAnsi"/>
        </w:rPr>
      </w:pPr>
      <w:r>
        <w:t>Materiały fotograficzne i audiowizualne mogą być przechowywane przez okres działalności informacyjnej i promocyjnej Administratora.</w:t>
      </w:r>
    </w:p>
    <w:p w14:paraId="1592E322" w14:textId="77777777" w:rsidR="00230ABE" w:rsidRPr="00887D90" w:rsidRDefault="00230ABE" w:rsidP="00230ABE">
      <w:pPr>
        <w:pStyle w:val="Akapitzlist"/>
        <w:numPr>
          <w:ilvl w:val="0"/>
          <w:numId w:val="1"/>
        </w:numPr>
        <w:spacing w:before="60" w:after="0" w:line="240" w:lineRule="auto"/>
        <w:ind w:left="283" w:hanging="357"/>
        <w:contextualSpacing w:val="0"/>
        <w:jc w:val="both"/>
        <w:rPr>
          <w:rFonts w:cstheme="minorHAnsi"/>
        </w:rPr>
      </w:pPr>
      <w:r w:rsidRPr="00887D90">
        <w:rPr>
          <w:rFonts w:cstheme="minorHAnsi"/>
        </w:rPr>
        <w:t>Osoba, której dane Administrator pozyskał, przy uwzględnieniu zasad określonych w ogólnym rozporządzeniu o ochronie danych, ma prawo do:</w:t>
      </w:r>
    </w:p>
    <w:p w14:paraId="3F205F4D" w14:textId="77777777" w:rsidR="00230ABE" w:rsidRPr="00887D90" w:rsidRDefault="00230ABE" w:rsidP="00230ABE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887D90">
        <w:rPr>
          <w:rFonts w:cstheme="minorHAnsi"/>
        </w:rPr>
        <w:t xml:space="preserve">dostępu do swoich danych osobowych, w tym do uzyskania kopii tych danych,  </w:t>
      </w:r>
    </w:p>
    <w:p w14:paraId="57F4DF8B" w14:textId="77777777" w:rsidR="00230ABE" w:rsidRPr="00887D90" w:rsidRDefault="00230ABE" w:rsidP="00230ABE">
      <w:pPr>
        <w:numPr>
          <w:ilvl w:val="0"/>
          <w:numId w:val="2"/>
        </w:numPr>
        <w:spacing w:before="120" w:line="240" w:lineRule="auto"/>
        <w:contextualSpacing/>
        <w:jc w:val="both"/>
        <w:rPr>
          <w:rFonts w:cstheme="minorHAnsi"/>
        </w:rPr>
      </w:pPr>
      <w:r w:rsidRPr="00887D90">
        <w:rPr>
          <w:rFonts w:cstheme="minorHAnsi"/>
        </w:rPr>
        <w:t xml:space="preserve">ich sprostowania (poprawiania w przypadku gdy są niepoprawne lub niekompletne), </w:t>
      </w:r>
    </w:p>
    <w:p w14:paraId="6830B7C7" w14:textId="77777777" w:rsidR="00230ABE" w:rsidRPr="00887D90" w:rsidRDefault="00230ABE" w:rsidP="00230ABE">
      <w:pPr>
        <w:numPr>
          <w:ilvl w:val="0"/>
          <w:numId w:val="2"/>
        </w:numPr>
        <w:spacing w:before="120" w:line="240" w:lineRule="auto"/>
        <w:contextualSpacing/>
        <w:jc w:val="both"/>
        <w:rPr>
          <w:rFonts w:cstheme="minorHAnsi"/>
        </w:rPr>
      </w:pPr>
      <w:r w:rsidRPr="00887D90">
        <w:rPr>
          <w:rFonts w:cstheme="minorHAnsi"/>
        </w:rPr>
        <w:t>usunięcia lub ograniczenia przetwarzania, tj. wstrzymania operacji na danych osobowych lub nieusuwania danych – stosownie do złożonego wniosku,</w:t>
      </w:r>
    </w:p>
    <w:p w14:paraId="300736CB" w14:textId="77777777" w:rsidR="00230ABE" w:rsidRPr="00887D90" w:rsidRDefault="00230ABE" w:rsidP="00230ABE">
      <w:pPr>
        <w:ind w:left="283"/>
        <w:rPr>
          <w:rFonts w:cstheme="minorHAnsi"/>
        </w:rPr>
      </w:pPr>
      <w:r w:rsidRPr="00887D90">
        <w:rPr>
          <w:rFonts w:cstheme="minorHAnsi"/>
        </w:rPr>
        <w:lastRenderedPageBreak/>
        <w:t xml:space="preserve">Aby skorzystać z powyższych praw, skontaktuj się z Inspektorem Ochrony Danych </w:t>
      </w:r>
      <w:r w:rsidRPr="00AA19AC">
        <w:rPr>
          <w:rFonts w:cstheme="minorHAnsi"/>
          <w:sz w:val="18"/>
          <w:szCs w:val="18"/>
        </w:rPr>
        <w:t>(dane kontaktowe powyżej).</w:t>
      </w:r>
    </w:p>
    <w:p w14:paraId="1FCDD9FF" w14:textId="77777777" w:rsidR="00230ABE" w:rsidRPr="00887D90" w:rsidRDefault="00230ABE" w:rsidP="00230ABE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887D90">
        <w:rPr>
          <w:rFonts w:cstheme="minorHAnsi"/>
        </w:rPr>
        <w:t>wniesienia skargi do organu nadzorczego – Prezes Urzędu Ochrony Danych</w:t>
      </w:r>
      <w:r>
        <w:rPr>
          <w:rFonts w:cstheme="minorHAnsi"/>
        </w:rPr>
        <w:t xml:space="preserve"> – </w:t>
      </w:r>
      <w:r w:rsidRPr="00887D90">
        <w:rPr>
          <w:rFonts w:cstheme="minorHAnsi"/>
        </w:rPr>
        <w:t xml:space="preserve">w przypadku stwierdzenia, że przetwarzanie danych narusza przepisy ogólnego rozporządzenia o ochronie danych osobowych z dnia 27 kwietnia 2016 r.  </w:t>
      </w:r>
    </w:p>
    <w:p w14:paraId="3730D3B8" w14:textId="77777777" w:rsidR="00230ABE" w:rsidRPr="002756F9" w:rsidRDefault="00230ABE" w:rsidP="00230ABE">
      <w:pPr>
        <w:pStyle w:val="Akapitzlist"/>
        <w:numPr>
          <w:ilvl w:val="0"/>
          <w:numId w:val="1"/>
        </w:numPr>
        <w:spacing w:before="60" w:after="0" w:line="240" w:lineRule="auto"/>
        <w:ind w:left="283" w:hanging="357"/>
        <w:contextualSpacing w:val="0"/>
        <w:jc w:val="both"/>
        <w:rPr>
          <w:rFonts w:cstheme="minorHAnsi"/>
        </w:rPr>
      </w:pPr>
      <w:r w:rsidRPr="00A96CF0">
        <w:rPr>
          <w:rFonts w:cstheme="minorHAnsi"/>
        </w:rPr>
        <w:t>Przekazanie danych osobowych zawartych w formularzu zgłoszenia jest dobrowolne, jednakże konieczne do wzięcia udziału w </w:t>
      </w:r>
      <w:r>
        <w:rPr>
          <w:rFonts w:cstheme="minorHAnsi"/>
        </w:rPr>
        <w:t>t</w:t>
      </w:r>
      <w:r w:rsidRPr="00A96CF0">
        <w:rPr>
          <w:rFonts w:cstheme="minorHAnsi"/>
        </w:rPr>
        <w:t xml:space="preserve">urnieju i przekazania nagród. </w:t>
      </w:r>
    </w:p>
    <w:p w14:paraId="673709A4" w14:textId="77777777" w:rsidR="00230ABE" w:rsidRPr="002756F9" w:rsidRDefault="00230ABE" w:rsidP="00230ABE">
      <w:pPr>
        <w:pStyle w:val="Akapitzlist"/>
        <w:numPr>
          <w:ilvl w:val="0"/>
          <w:numId w:val="1"/>
        </w:numPr>
        <w:spacing w:before="60" w:after="0" w:line="240" w:lineRule="auto"/>
        <w:ind w:left="283" w:hanging="357"/>
        <w:contextualSpacing w:val="0"/>
        <w:jc w:val="both"/>
        <w:rPr>
          <w:rFonts w:cstheme="minorHAnsi"/>
        </w:rPr>
      </w:pPr>
      <w:r>
        <w:t>Podanie numeru telefonu jest dobrowolne i służy wyłącznie usprawnieniu kontaktu organizacyjnego. Brak podania numeru nie wpływa na możliwość udziału w turnieju.</w:t>
      </w:r>
    </w:p>
    <w:p w14:paraId="4579C393" w14:textId="77777777" w:rsidR="00230ABE" w:rsidRPr="002756F9" w:rsidRDefault="00230ABE" w:rsidP="00230ABE">
      <w:pPr>
        <w:pStyle w:val="Akapitzlist"/>
        <w:numPr>
          <w:ilvl w:val="0"/>
          <w:numId w:val="1"/>
        </w:numPr>
        <w:spacing w:before="60" w:after="0" w:line="240" w:lineRule="auto"/>
        <w:ind w:left="283" w:hanging="357"/>
        <w:contextualSpacing w:val="0"/>
        <w:jc w:val="both"/>
        <w:rPr>
          <w:rFonts w:cstheme="minorHAnsi"/>
        </w:rPr>
      </w:pPr>
      <w:r>
        <w:t>W przypadku uczestników niepełnoletnich dane osobowe przetwarzane są na podstawie zgłoszenia dokonanego przez rodzica lub opiekuna prawnego. Rodzic lub opiekun prawny potwierdza zapoznanie się z niniejszą klauzulą informacyjną oraz wyraża zgodę na udział dziecka w turnieju. Zakres przetwarzanych danych obejmuje dane dziecka niezbędne do organizacji turnieju, w tym imię, nazwisko oraz dane kontaktowe opiekuna.</w:t>
      </w:r>
    </w:p>
    <w:p w14:paraId="6B50C6ED" w14:textId="77777777" w:rsidR="00230ABE" w:rsidRPr="004C32C3" w:rsidRDefault="00230ABE" w:rsidP="00230ABE">
      <w:pPr>
        <w:spacing w:after="0"/>
        <w:jc w:val="center"/>
        <w:rPr>
          <w:rFonts w:eastAsia="Calibri" w:cstheme="minorHAnsi"/>
        </w:rPr>
      </w:pPr>
    </w:p>
    <w:p w14:paraId="14EC5ADA" w14:textId="77777777" w:rsidR="00230ABE" w:rsidRPr="004C32C3" w:rsidRDefault="00230ABE" w:rsidP="00230ABE">
      <w:pPr>
        <w:spacing w:after="0"/>
        <w:jc w:val="both"/>
        <w:rPr>
          <w:rFonts w:eastAsia="Calibri" w:cstheme="minorHAnsi"/>
        </w:rPr>
      </w:pPr>
    </w:p>
    <w:p w14:paraId="4A660E46" w14:textId="77777777" w:rsidR="002A0EA7" w:rsidRDefault="002A0EA7"/>
    <w:sectPr w:rsidR="002A0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319BF"/>
    <w:multiLevelType w:val="hybridMultilevel"/>
    <w:tmpl w:val="B7665178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3A9E76AF"/>
    <w:multiLevelType w:val="hybridMultilevel"/>
    <w:tmpl w:val="B5B0C50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7AB25F14"/>
    <w:multiLevelType w:val="hybridMultilevel"/>
    <w:tmpl w:val="6C268D7C"/>
    <w:lvl w:ilvl="0" w:tplc="B6D2290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3AD6A90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611222">
    <w:abstractNumId w:val="2"/>
  </w:num>
  <w:num w:numId="2" w16cid:durableId="833881662">
    <w:abstractNumId w:val="0"/>
  </w:num>
  <w:num w:numId="3" w16cid:durableId="1213687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1E91"/>
    <w:rsid w:val="00230ABE"/>
    <w:rsid w:val="002A0EA7"/>
    <w:rsid w:val="00881E91"/>
    <w:rsid w:val="00A71477"/>
    <w:rsid w:val="00DB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23350"/>
  <w15:docId w15:val="{4709CB12-CD62-4FAC-AFE9-7614C324E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0A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0AB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230A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g@lutomiers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3915</Characters>
  <Application>Microsoft Office Word</Application>
  <DocSecurity>0</DocSecurity>
  <Lines>32</Lines>
  <Paragraphs>9</Paragraphs>
  <ScaleCrop>false</ScaleCrop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Goleń-Kurta</dc:creator>
  <cp:keywords/>
  <dc:description/>
  <cp:lastModifiedBy>Marzena</cp:lastModifiedBy>
  <cp:revision>3</cp:revision>
  <dcterms:created xsi:type="dcterms:W3CDTF">2026-05-12T12:21:00Z</dcterms:created>
  <dcterms:modified xsi:type="dcterms:W3CDTF">2026-05-12T18:57:00Z</dcterms:modified>
</cp:coreProperties>
</file>