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877" w:rsidRPr="00D14BEF" w:rsidRDefault="00EB483A" w:rsidP="00DF3CAB">
      <w:pPr>
        <w:pStyle w:val="Standard"/>
        <w:jc w:val="right"/>
        <w:rPr>
          <w:rFonts w:ascii="Times New Roman" w:hAnsi="Times New Roman" w:cs="Times New Roman"/>
        </w:rPr>
      </w:pPr>
      <w:r w:rsidRPr="00D14BEF">
        <w:rPr>
          <w:rFonts w:ascii="Times New Roman" w:hAnsi="Times New Roman" w:cs="Times New Roman"/>
        </w:rPr>
        <w:t xml:space="preserve">Wieniawa, </w:t>
      </w:r>
      <w:r w:rsidR="001A5D83" w:rsidRPr="00D14BEF">
        <w:rPr>
          <w:rFonts w:ascii="Times New Roman" w:hAnsi="Times New Roman" w:cs="Times New Roman"/>
        </w:rPr>
        <w:t>1</w:t>
      </w:r>
      <w:r w:rsidR="007D362C" w:rsidRPr="00D14BEF">
        <w:rPr>
          <w:rFonts w:ascii="Times New Roman" w:hAnsi="Times New Roman" w:cs="Times New Roman"/>
        </w:rPr>
        <w:t>2</w:t>
      </w:r>
      <w:r w:rsidRPr="00D14BEF">
        <w:rPr>
          <w:rFonts w:ascii="Times New Roman" w:hAnsi="Times New Roman" w:cs="Times New Roman"/>
        </w:rPr>
        <w:t>.</w:t>
      </w:r>
      <w:r w:rsidR="001A5D83" w:rsidRPr="00D14BEF">
        <w:rPr>
          <w:rFonts w:ascii="Times New Roman" w:hAnsi="Times New Roman" w:cs="Times New Roman"/>
        </w:rPr>
        <w:t>0</w:t>
      </w:r>
      <w:r w:rsidR="007D362C" w:rsidRPr="00D14BEF">
        <w:rPr>
          <w:rFonts w:ascii="Times New Roman" w:hAnsi="Times New Roman" w:cs="Times New Roman"/>
        </w:rPr>
        <w:t>6</w:t>
      </w:r>
      <w:r w:rsidR="00E25CB9" w:rsidRPr="00D14BEF">
        <w:rPr>
          <w:rFonts w:ascii="Times New Roman" w:hAnsi="Times New Roman" w:cs="Times New Roman"/>
        </w:rPr>
        <w:t>.2015</w:t>
      </w:r>
    </w:p>
    <w:p w:rsidR="00B86877" w:rsidRPr="00D14BEF" w:rsidRDefault="00B86877" w:rsidP="00DF3CAB">
      <w:pPr>
        <w:pStyle w:val="Standard"/>
        <w:jc w:val="right"/>
        <w:rPr>
          <w:rFonts w:ascii="Times New Roman" w:hAnsi="Times New Roman" w:cs="Times New Roman"/>
        </w:rPr>
      </w:pPr>
    </w:p>
    <w:p w:rsidR="00B86877" w:rsidRPr="00D14BEF" w:rsidRDefault="00EB483A" w:rsidP="006F5F32">
      <w:pPr>
        <w:pStyle w:val="Standard"/>
        <w:spacing w:line="360" w:lineRule="auto"/>
        <w:rPr>
          <w:rFonts w:ascii="Times New Roman" w:hAnsi="Times New Roman" w:cs="Times New Roman"/>
        </w:rPr>
      </w:pPr>
      <w:r w:rsidRPr="00D14BEF">
        <w:rPr>
          <w:rFonts w:ascii="Times New Roman" w:hAnsi="Times New Roman" w:cs="Times New Roman"/>
        </w:rPr>
        <w:t>Panie i Panowie</w:t>
      </w:r>
    </w:p>
    <w:p w:rsidR="00B86877" w:rsidRPr="00D14BEF" w:rsidRDefault="00EB483A" w:rsidP="006F5F32">
      <w:pPr>
        <w:pStyle w:val="Standard"/>
        <w:spacing w:line="360" w:lineRule="auto"/>
        <w:rPr>
          <w:rFonts w:ascii="Times New Roman" w:hAnsi="Times New Roman" w:cs="Times New Roman"/>
        </w:rPr>
      </w:pPr>
      <w:r w:rsidRPr="00D14BEF">
        <w:rPr>
          <w:rFonts w:ascii="Times New Roman" w:hAnsi="Times New Roman" w:cs="Times New Roman"/>
        </w:rPr>
        <w:t>Radni Rady Gminy Wieniawa</w:t>
      </w:r>
    </w:p>
    <w:p w:rsidR="006F5F32" w:rsidRPr="00D14BEF" w:rsidRDefault="001A5D83" w:rsidP="00917056">
      <w:pPr>
        <w:pStyle w:val="Standard"/>
        <w:spacing w:line="360" w:lineRule="auto"/>
        <w:rPr>
          <w:rFonts w:ascii="Times New Roman" w:hAnsi="Times New Roman" w:cs="Times New Roman"/>
        </w:rPr>
      </w:pPr>
      <w:r w:rsidRPr="00D14BEF">
        <w:rPr>
          <w:rFonts w:ascii="Times New Roman" w:hAnsi="Times New Roman" w:cs="Times New Roman"/>
        </w:rPr>
        <w:t>So</w:t>
      </w:r>
      <w:r w:rsidR="00917056" w:rsidRPr="00D14BEF">
        <w:rPr>
          <w:rFonts w:ascii="Times New Roman" w:hAnsi="Times New Roman" w:cs="Times New Roman"/>
        </w:rPr>
        <w:t>łtysi, Mieszkańcy Gminy Wieniawa</w:t>
      </w:r>
    </w:p>
    <w:p w:rsidR="001B3BAC" w:rsidRDefault="001A5D83" w:rsidP="006F5F32">
      <w:pPr>
        <w:pStyle w:val="Standard"/>
        <w:spacing w:line="360" w:lineRule="auto"/>
        <w:jc w:val="center"/>
        <w:rPr>
          <w:rFonts w:ascii="Times New Roman" w:hAnsi="Times New Roman" w:cs="Times New Roman"/>
        </w:rPr>
      </w:pPr>
      <w:r w:rsidRPr="00D14BEF">
        <w:rPr>
          <w:rFonts w:ascii="Times New Roman" w:hAnsi="Times New Roman" w:cs="Times New Roman"/>
        </w:rPr>
        <w:t xml:space="preserve">Poniżej </w:t>
      </w:r>
      <w:r w:rsidR="00917056" w:rsidRPr="00D14BEF">
        <w:rPr>
          <w:rFonts w:ascii="Times New Roman" w:hAnsi="Times New Roman" w:cs="Times New Roman"/>
        </w:rPr>
        <w:t>Państwu</w:t>
      </w:r>
      <w:r w:rsidRPr="00D14BEF">
        <w:rPr>
          <w:rFonts w:ascii="Times New Roman" w:hAnsi="Times New Roman" w:cs="Times New Roman"/>
        </w:rPr>
        <w:t xml:space="preserve"> s</w:t>
      </w:r>
      <w:r w:rsidR="00EB483A" w:rsidRPr="00D14BEF">
        <w:rPr>
          <w:rFonts w:ascii="Times New Roman" w:hAnsi="Times New Roman" w:cs="Times New Roman"/>
        </w:rPr>
        <w:t>praw</w:t>
      </w:r>
      <w:r w:rsidR="00E25CB9" w:rsidRPr="00D14BEF">
        <w:rPr>
          <w:rFonts w:ascii="Times New Roman" w:hAnsi="Times New Roman" w:cs="Times New Roman"/>
        </w:rPr>
        <w:t>ozdanie z działalności Wójta Gm</w:t>
      </w:r>
      <w:r w:rsidRPr="00D14BEF">
        <w:rPr>
          <w:rFonts w:ascii="Times New Roman" w:hAnsi="Times New Roman" w:cs="Times New Roman"/>
        </w:rPr>
        <w:t xml:space="preserve">iny Wieniawa za okres </w:t>
      </w:r>
      <w:r w:rsidR="001B3BAC">
        <w:rPr>
          <w:rFonts w:ascii="Times New Roman" w:hAnsi="Times New Roman" w:cs="Times New Roman"/>
        </w:rPr>
        <w:t>:</w:t>
      </w:r>
    </w:p>
    <w:p w:rsidR="00B86877" w:rsidRPr="00D14BEF" w:rsidRDefault="007D362C" w:rsidP="006F5F32">
      <w:pPr>
        <w:pStyle w:val="Standard"/>
        <w:spacing w:line="360" w:lineRule="auto"/>
        <w:jc w:val="center"/>
        <w:rPr>
          <w:rFonts w:ascii="Times New Roman" w:hAnsi="Times New Roman" w:cs="Times New Roman"/>
        </w:rPr>
      </w:pPr>
      <w:r w:rsidRPr="00D14BEF">
        <w:rPr>
          <w:rFonts w:ascii="Times New Roman" w:hAnsi="Times New Roman" w:cs="Times New Roman"/>
        </w:rPr>
        <w:t>11.04</w:t>
      </w:r>
      <w:r w:rsidR="001A5D83" w:rsidRPr="00D14BEF">
        <w:rPr>
          <w:rFonts w:ascii="Times New Roman" w:hAnsi="Times New Roman" w:cs="Times New Roman"/>
        </w:rPr>
        <w:t>.2015</w:t>
      </w:r>
      <w:r w:rsidR="00E25CB9" w:rsidRPr="00D14BEF">
        <w:rPr>
          <w:rFonts w:ascii="Times New Roman" w:hAnsi="Times New Roman" w:cs="Times New Roman"/>
        </w:rPr>
        <w:t xml:space="preserve">– </w:t>
      </w:r>
      <w:r w:rsidR="001A5D83" w:rsidRPr="00D14BEF">
        <w:rPr>
          <w:rFonts w:ascii="Times New Roman" w:hAnsi="Times New Roman" w:cs="Times New Roman"/>
        </w:rPr>
        <w:t>1</w:t>
      </w:r>
      <w:r w:rsidRPr="00D14BEF">
        <w:rPr>
          <w:rFonts w:ascii="Times New Roman" w:hAnsi="Times New Roman" w:cs="Times New Roman"/>
        </w:rPr>
        <w:t>2</w:t>
      </w:r>
      <w:r w:rsidR="001A5D83" w:rsidRPr="00D14BEF">
        <w:rPr>
          <w:rFonts w:ascii="Times New Roman" w:hAnsi="Times New Roman" w:cs="Times New Roman"/>
        </w:rPr>
        <w:t>.0</w:t>
      </w:r>
      <w:r w:rsidRPr="00D14BEF">
        <w:rPr>
          <w:rFonts w:ascii="Times New Roman" w:hAnsi="Times New Roman" w:cs="Times New Roman"/>
        </w:rPr>
        <w:t>6</w:t>
      </w:r>
      <w:r w:rsidR="00E25CB9" w:rsidRPr="00D14BEF">
        <w:rPr>
          <w:rFonts w:ascii="Times New Roman" w:hAnsi="Times New Roman" w:cs="Times New Roman"/>
        </w:rPr>
        <w:t>.2015</w:t>
      </w:r>
      <w:r w:rsidR="00EB483A" w:rsidRPr="00D14BEF">
        <w:rPr>
          <w:rFonts w:ascii="Times New Roman" w:hAnsi="Times New Roman" w:cs="Times New Roman"/>
        </w:rPr>
        <w:t>, pomiędzy sesjami Rady Gminy</w:t>
      </w:r>
      <w:r w:rsidR="00B42933" w:rsidRPr="00D14BEF">
        <w:rPr>
          <w:rFonts w:ascii="Times New Roman" w:hAnsi="Times New Roman" w:cs="Times New Roman"/>
        </w:rPr>
        <w:t>.</w:t>
      </w:r>
    </w:p>
    <w:p w:rsidR="00DF3CAB" w:rsidRPr="00D14BEF" w:rsidRDefault="00DF3CAB" w:rsidP="006F5F32">
      <w:pPr>
        <w:pStyle w:val="Standard"/>
        <w:spacing w:line="360" w:lineRule="auto"/>
        <w:jc w:val="center"/>
        <w:rPr>
          <w:rFonts w:ascii="Times New Roman" w:hAnsi="Times New Roman" w:cs="Times New Roman"/>
        </w:rPr>
      </w:pPr>
    </w:p>
    <w:p w:rsidR="007D362C" w:rsidRPr="00D14BEF" w:rsidRDefault="007D362C" w:rsidP="00DF3CAB">
      <w:pPr>
        <w:pStyle w:val="Standard"/>
        <w:jc w:val="center"/>
        <w:rPr>
          <w:rFonts w:ascii="Times New Roman" w:hAnsi="Times New Roman" w:cs="Times New Roman"/>
        </w:rPr>
      </w:pPr>
    </w:p>
    <w:p w:rsidR="007D362C" w:rsidRPr="00D14BEF" w:rsidRDefault="007D362C" w:rsidP="007D362C">
      <w:pPr>
        <w:pStyle w:val="Standard"/>
        <w:jc w:val="both"/>
        <w:rPr>
          <w:rFonts w:ascii="Times New Roman" w:hAnsi="Times New Roman" w:cs="Times New Roman"/>
        </w:rPr>
      </w:pPr>
    </w:p>
    <w:p w:rsidR="007D362C" w:rsidRPr="00D14BEF" w:rsidRDefault="00917056" w:rsidP="00917056">
      <w:pPr>
        <w:pStyle w:val="Standard"/>
        <w:spacing w:line="360" w:lineRule="auto"/>
        <w:jc w:val="both"/>
        <w:rPr>
          <w:rFonts w:ascii="Times New Roman" w:hAnsi="Times New Roman" w:cs="Times New Roman"/>
        </w:rPr>
      </w:pPr>
      <w:r w:rsidRPr="00D14BEF">
        <w:rPr>
          <w:rFonts w:ascii="Times New Roman" w:hAnsi="Times New Roman" w:cs="Times New Roman"/>
        </w:rPr>
        <w:t xml:space="preserve">Okres międzysesyjny, to czas w którym odbyłem szereg spotkań, uczestniczyłem w szkoleniach i konferencjach oraz podjąłem zadania mające na celu realizację uchwał Rady Gminy. </w:t>
      </w:r>
      <w:r w:rsidR="00A3528B" w:rsidRPr="00D14BEF">
        <w:rPr>
          <w:rFonts w:ascii="Times New Roman" w:hAnsi="Times New Roman" w:cs="Times New Roman"/>
        </w:rPr>
        <w:t>Przedstawiam Państwu kolejno w punktach jakie prace zostały wykonane oraz jakie inwestycje planujemy realizować.</w:t>
      </w:r>
    </w:p>
    <w:p w:rsidR="00A3528B" w:rsidRPr="00D14BEF" w:rsidRDefault="00A3528B" w:rsidP="00A3528B">
      <w:pPr>
        <w:pStyle w:val="Standard"/>
        <w:numPr>
          <w:ilvl w:val="0"/>
          <w:numId w:val="37"/>
        </w:numPr>
        <w:spacing w:line="360" w:lineRule="auto"/>
        <w:jc w:val="both"/>
        <w:rPr>
          <w:rFonts w:ascii="Times New Roman" w:hAnsi="Times New Roman" w:cs="Times New Roman"/>
        </w:rPr>
      </w:pPr>
      <w:r w:rsidRPr="00D14BEF">
        <w:rPr>
          <w:rFonts w:ascii="Times New Roman" w:hAnsi="Times New Roman" w:cs="Times New Roman"/>
        </w:rPr>
        <w:t xml:space="preserve">Podjęto prace związane z wyceną montażu instalacji monitorujących obiekty stanowiące własność Gminy. </w:t>
      </w:r>
      <w:r w:rsidR="00BB559A" w:rsidRPr="00D14BEF">
        <w:rPr>
          <w:rFonts w:ascii="Times New Roman" w:hAnsi="Times New Roman" w:cs="Times New Roman"/>
        </w:rPr>
        <w:t xml:space="preserve">Należy rozważyć możliwość instalacji monitoringu na obiektach </w:t>
      </w:r>
      <w:r w:rsidR="00D50975" w:rsidRPr="00D14BEF">
        <w:rPr>
          <w:rFonts w:ascii="Times New Roman" w:hAnsi="Times New Roman" w:cs="Times New Roman"/>
        </w:rPr>
        <w:t>GOK, muszli koncertowej oraz siłowni przy parku w Wieniawie, budynku świetlicy wiejskiej w Kłudnie oraz kompleksu boisk, stacji uzdatniania wody i powstającego wielofunkcyjnego budynku w Skrzynnie. Monitoringu wymaga również teren wokół urzędu, ponieważ bywa on często terenem libacji alkoholowych, szczególnie w weekendy. Pozostają na terenie widoczne puszki, butelki i śmieci.</w:t>
      </w:r>
    </w:p>
    <w:p w:rsidR="00D50975" w:rsidRPr="00D14BEF" w:rsidRDefault="00D50975" w:rsidP="00A3528B">
      <w:pPr>
        <w:pStyle w:val="Standard"/>
        <w:numPr>
          <w:ilvl w:val="0"/>
          <w:numId w:val="37"/>
        </w:numPr>
        <w:spacing w:line="360" w:lineRule="auto"/>
        <w:jc w:val="both"/>
        <w:rPr>
          <w:rFonts w:ascii="Times New Roman" w:hAnsi="Times New Roman" w:cs="Times New Roman"/>
        </w:rPr>
      </w:pPr>
      <w:r w:rsidRPr="00D14BEF">
        <w:rPr>
          <w:rFonts w:ascii="Times New Roman" w:hAnsi="Times New Roman" w:cs="Times New Roman"/>
        </w:rPr>
        <w:t>Wystąpimy do Komendy Powiatowej Policji w Przysusze o zwiększenie patroli, szczególnie w okresie weekendów, na terenie wokół urzędu gminy i przedszkola publicznego.</w:t>
      </w:r>
    </w:p>
    <w:p w:rsidR="00D50975" w:rsidRPr="00D14BEF" w:rsidRDefault="00D50975" w:rsidP="00A3528B">
      <w:pPr>
        <w:pStyle w:val="Standard"/>
        <w:numPr>
          <w:ilvl w:val="0"/>
          <w:numId w:val="37"/>
        </w:numPr>
        <w:spacing w:line="360" w:lineRule="auto"/>
        <w:jc w:val="both"/>
        <w:rPr>
          <w:rFonts w:ascii="Times New Roman" w:hAnsi="Times New Roman" w:cs="Times New Roman"/>
        </w:rPr>
      </w:pPr>
      <w:r w:rsidRPr="00D14BEF">
        <w:rPr>
          <w:rFonts w:ascii="Times New Roman" w:hAnsi="Times New Roman" w:cs="Times New Roman"/>
        </w:rPr>
        <w:t>Wyremontowano nawierzchnię drogi od Kłudna do Wieniawy oraz ul Kasztanową od GCK do Kościoła. Prace te zostały wykonane we własnym zakresie przez pracowników urzędu gminy. Niebawem rozpoczniemy remont kolejnych odcinków. Planujemy zakup 10 ton masy asfaltowej i kompleksowo załatać ubytki na wszystkich drogach gminnych, które tego wymagają.</w:t>
      </w:r>
    </w:p>
    <w:p w:rsidR="00D50975" w:rsidRPr="00D14BEF" w:rsidRDefault="003D6A15" w:rsidP="00A3528B">
      <w:pPr>
        <w:pStyle w:val="Standard"/>
        <w:numPr>
          <w:ilvl w:val="0"/>
          <w:numId w:val="37"/>
        </w:numPr>
        <w:spacing w:line="360" w:lineRule="auto"/>
        <w:jc w:val="both"/>
        <w:rPr>
          <w:rFonts w:ascii="Times New Roman" w:hAnsi="Times New Roman" w:cs="Times New Roman"/>
        </w:rPr>
      </w:pPr>
      <w:r w:rsidRPr="00D14BEF">
        <w:rPr>
          <w:rFonts w:ascii="Times New Roman" w:hAnsi="Times New Roman" w:cs="Times New Roman"/>
        </w:rPr>
        <w:t>Odwodniono ulicę Parkową w Wieniawie na odcinku około 100 metrów od ulicy Kasztanowej do rowu melioracyjnego oraz wyczyszczono rów odwadniający teren, biegnący działkami pomiędzy ulicą Starowiejską a Kasztanową. Z uwagi na stan tych urządzeń, prace były prowadzone w bardzo ciężkich warunkach ponieważ teren ten charakteryzował się wysokim poziomem wód gruntowych.</w:t>
      </w:r>
    </w:p>
    <w:p w:rsidR="003D6A15" w:rsidRPr="00D14BEF" w:rsidRDefault="003D6A15" w:rsidP="00A3528B">
      <w:pPr>
        <w:pStyle w:val="Standard"/>
        <w:numPr>
          <w:ilvl w:val="0"/>
          <w:numId w:val="37"/>
        </w:numPr>
        <w:spacing w:line="360" w:lineRule="auto"/>
        <w:jc w:val="both"/>
        <w:rPr>
          <w:rFonts w:ascii="Times New Roman" w:hAnsi="Times New Roman" w:cs="Times New Roman"/>
        </w:rPr>
      </w:pPr>
      <w:r w:rsidRPr="00D14BEF">
        <w:rPr>
          <w:rFonts w:ascii="Times New Roman" w:hAnsi="Times New Roman" w:cs="Times New Roman"/>
        </w:rPr>
        <w:t>Trwają negocjacje z właścicielem kopalni piachu w Sokolnikach Suchych, zalegającym z opłatami podatków. Wysłaliśmy do Urzędu Skarbowego tytuły wykonawcze, które następnie zostały przekazane do komornika. Negocjacje te polegają na umożliwieniu egzekwowania świadczenia na rzecz gminy poprzez dostarczanie kopalin, które mogłyby zostać wykorzystane do bieżących napraw dróg gruntowych.</w:t>
      </w:r>
    </w:p>
    <w:p w:rsidR="0089290C" w:rsidRPr="00D14BEF" w:rsidRDefault="0089290C" w:rsidP="00A3528B">
      <w:pPr>
        <w:pStyle w:val="Standard"/>
        <w:numPr>
          <w:ilvl w:val="0"/>
          <w:numId w:val="37"/>
        </w:numPr>
        <w:spacing w:line="360" w:lineRule="auto"/>
        <w:jc w:val="both"/>
        <w:rPr>
          <w:rFonts w:ascii="Times New Roman" w:hAnsi="Times New Roman" w:cs="Times New Roman"/>
        </w:rPr>
      </w:pPr>
      <w:r w:rsidRPr="00D14BEF">
        <w:rPr>
          <w:rFonts w:ascii="Times New Roman" w:hAnsi="Times New Roman" w:cs="Times New Roman"/>
        </w:rPr>
        <w:t xml:space="preserve">Zakładamy, że w momencie podpisania porozumienia na dostawę kruszywa, w pierwszej </w:t>
      </w:r>
      <w:r w:rsidRPr="00D14BEF">
        <w:rPr>
          <w:rFonts w:ascii="Times New Roman" w:hAnsi="Times New Roman" w:cs="Times New Roman"/>
        </w:rPr>
        <w:lastRenderedPageBreak/>
        <w:t xml:space="preserve">kolejności dokonamy modernizacji i wypełnienia poboczy przy drodze gminnej w Kłudnie. Prace te należy wykonać jeszcze przed zimą, aby umożliwić sprawne odśnieżanie dróg oraz wyeliminować </w:t>
      </w:r>
      <w:r w:rsidR="009E68F2" w:rsidRPr="00D14BEF">
        <w:rPr>
          <w:rFonts w:ascii="Times New Roman" w:hAnsi="Times New Roman" w:cs="Times New Roman"/>
        </w:rPr>
        <w:t>możliwość ew. kolizji pojazdów.</w:t>
      </w:r>
      <w:r w:rsidR="003C0327" w:rsidRPr="00D14BEF">
        <w:rPr>
          <w:rFonts w:ascii="Times New Roman" w:hAnsi="Times New Roman" w:cs="Times New Roman"/>
        </w:rPr>
        <w:t xml:space="preserve">  </w:t>
      </w:r>
    </w:p>
    <w:p w:rsidR="00A34EC1" w:rsidRPr="00D14BEF" w:rsidRDefault="00221223" w:rsidP="00A34EC1">
      <w:pPr>
        <w:pStyle w:val="Standard"/>
        <w:numPr>
          <w:ilvl w:val="0"/>
          <w:numId w:val="37"/>
        </w:numPr>
        <w:spacing w:line="360" w:lineRule="auto"/>
        <w:jc w:val="both"/>
        <w:rPr>
          <w:rFonts w:ascii="Times New Roman" w:hAnsi="Times New Roman" w:cs="Times New Roman"/>
        </w:rPr>
      </w:pPr>
      <w:r w:rsidRPr="00D14BEF">
        <w:rPr>
          <w:rFonts w:ascii="Times New Roman" w:hAnsi="Times New Roman" w:cs="Times New Roman"/>
        </w:rPr>
        <w:t>W dniu 19 kwietnia 2015, o</w:t>
      </w:r>
      <w:r w:rsidR="003C0327" w:rsidRPr="00D14BEF">
        <w:rPr>
          <w:rFonts w:ascii="Times New Roman" w:hAnsi="Times New Roman" w:cs="Times New Roman"/>
        </w:rPr>
        <w:t>dbyło się zebranie wiejskie w Sokolnikach Suchych dotyczące wspólnot gruntowych</w:t>
      </w:r>
      <w:r w:rsidR="00A34EC1" w:rsidRPr="00D14BEF">
        <w:rPr>
          <w:rFonts w:ascii="Times New Roman" w:hAnsi="Times New Roman" w:cs="Times New Roman"/>
        </w:rPr>
        <w:t xml:space="preserve">. </w:t>
      </w:r>
      <w:r w:rsidRPr="00D14BEF">
        <w:rPr>
          <w:rFonts w:ascii="Times New Roman" w:hAnsi="Times New Roman" w:cs="Times New Roman"/>
        </w:rPr>
        <w:t xml:space="preserve">Przedstawiłem mieszkańcom szereg interpretacji i wymogów w przedmiotowej sprawie. </w:t>
      </w:r>
      <w:r w:rsidR="00A34EC1" w:rsidRPr="00D14BEF">
        <w:rPr>
          <w:rFonts w:ascii="Times New Roman" w:hAnsi="Times New Roman" w:cs="Times New Roman"/>
        </w:rPr>
        <w:t xml:space="preserve">Wspólnota to </w:t>
      </w:r>
      <w:r w:rsidR="00A34EC1" w:rsidRPr="00D14BEF">
        <w:rPr>
          <w:rFonts w:ascii="Times New Roman" w:eastAsia="Times New Roman" w:hAnsi="Times New Roman" w:cs="Times New Roman"/>
          <w:lang w:eastAsia="pl-PL"/>
        </w:rPr>
        <w:t xml:space="preserve">prywatna współwłasność grupowa, nie rządząca się zasadami opartymi na gruncie prawa cywilnego, ale administracyjnego. Regulacje dotyczące wspólnot gruntowych nie znajdują się zatem w Kodeksie Cywilnym, ale w ustawie z dnia 29 czerwca 1963 r. o zagospodarowaniu wspólnot gruntowych (Dz. U. z dnia 5 lipca 1963 </w:t>
      </w:r>
      <w:proofErr w:type="spellStart"/>
      <w:r w:rsidR="00A34EC1" w:rsidRPr="00D14BEF">
        <w:rPr>
          <w:rFonts w:ascii="Times New Roman" w:eastAsia="Times New Roman" w:hAnsi="Times New Roman" w:cs="Times New Roman"/>
          <w:lang w:eastAsia="pl-PL"/>
        </w:rPr>
        <w:t>Nr</w:t>
      </w:r>
      <w:proofErr w:type="spellEnd"/>
      <w:r w:rsidR="00A34EC1" w:rsidRPr="00D14BEF">
        <w:rPr>
          <w:rFonts w:ascii="Times New Roman" w:eastAsia="Times New Roman" w:hAnsi="Times New Roman" w:cs="Times New Roman"/>
          <w:lang w:eastAsia="pl-PL"/>
        </w:rPr>
        <w:t>. 28, Poz. 169), która była kilkakrotnie nowelizowana od dnia kiedy jej przepisy weszły w życie. Ostania zmiana miała miejsce 27.10. 2002 r. ( Dz. U. z 2002 r. NR. 113, Poz. 984). Chcąc uporządkować stan prawny swojej wspólnoty gruntowej należy oprzeć się o aktualny tekst ustawy. Jeśli osoby, które uważają, że są uprawnione do udziału we wspólnocie, społeczność wiejska czy wójt chcą uporządkować stan prawny wspólnoty, to punktem wyjścia jest ustalenie:</w:t>
      </w:r>
    </w:p>
    <w:p w:rsidR="00A34EC1" w:rsidRPr="00D14BEF" w:rsidRDefault="00A34EC1" w:rsidP="00A34EC1">
      <w:pPr>
        <w:spacing w:line="360" w:lineRule="auto"/>
        <w:ind w:firstLine="709"/>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1/ które nieruchomości stanowią wspólnotę gruntową,</w:t>
      </w:r>
    </w:p>
    <w:p w:rsidR="00A34EC1" w:rsidRPr="00D14BEF" w:rsidRDefault="00A34EC1" w:rsidP="00A34EC1">
      <w:pPr>
        <w:spacing w:line="360" w:lineRule="auto"/>
        <w:ind w:firstLine="709"/>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2/ sporządzenie wykazu uprawnionych do udziału,</w:t>
      </w:r>
    </w:p>
    <w:p w:rsidR="00A34EC1" w:rsidRPr="00D14BEF" w:rsidRDefault="00A34EC1" w:rsidP="00A34EC1">
      <w:pPr>
        <w:spacing w:line="360" w:lineRule="auto"/>
        <w:ind w:firstLine="709"/>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3/ sporządzenie wykazu obszarów gospodarstw posiadanych przez uprawnionych,</w:t>
      </w:r>
    </w:p>
    <w:p w:rsidR="00A34EC1" w:rsidRPr="00D14BEF" w:rsidRDefault="00A34EC1" w:rsidP="00A34EC1">
      <w:pPr>
        <w:spacing w:line="360" w:lineRule="auto"/>
        <w:ind w:firstLine="709"/>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4/ sporządzenie wielkości przysługujących im udziałów.</w:t>
      </w:r>
    </w:p>
    <w:p w:rsidR="00C73611" w:rsidRPr="00D14BEF" w:rsidRDefault="00A34EC1" w:rsidP="00A34EC1">
      <w:pPr>
        <w:pStyle w:val="Standard"/>
        <w:spacing w:line="360" w:lineRule="auto"/>
        <w:ind w:left="709"/>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Jednakże uwaga! Jest to wyłącznie kompetencja starosty i ustalenia te oraz wykazy muszą mieć formę decyzji administracyjnej. Z tego, że musi to być decyzja administracyjna wynika bowiem możliwość odwołania się.</w:t>
      </w:r>
    </w:p>
    <w:p w:rsidR="00221223" w:rsidRPr="00D14BEF" w:rsidRDefault="00221223" w:rsidP="00221223">
      <w:pPr>
        <w:pStyle w:val="Standard"/>
        <w:numPr>
          <w:ilvl w:val="0"/>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Zwróciłem się do firm</w:t>
      </w:r>
      <w:r w:rsidR="00932B0F" w:rsidRPr="00D14BEF">
        <w:rPr>
          <w:rFonts w:ascii="Times New Roman" w:eastAsia="Times New Roman" w:hAnsi="Times New Roman" w:cs="Times New Roman"/>
          <w:lang w:eastAsia="pl-PL"/>
        </w:rPr>
        <w:t xml:space="preserve"> z branży,</w:t>
      </w:r>
      <w:r w:rsidRPr="00D14BEF">
        <w:rPr>
          <w:rFonts w:ascii="Times New Roman" w:eastAsia="Times New Roman" w:hAnsi="Times New Roman" w:cs="Times New Roman"/>
          <w:lang w:eastAsia="pl-PL"/>
        </w:rPr>
        <w:t xml:space="preserve"> o przedstawienie ofert na wykonanie:</w:t>
      </w:r>
    </w:p>
    <w:p w:rsidR="00221223" w:rsidRPr="00D14BEF" w:rsidRDefault="00221223" w:rsidP="00221223">
      <w:pPr>
        <w:pStyle w:val="Standard"/>
        <w:numPr>
          <w:ilvl w:val="1"/>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 xml:space="preserve"> Audytu oświetlenia ulicznego na terenie całej gminy</w:t>
      </w:r>
      <w:r w:rsidR="00932B0F" w:rsidRPr="00D14BEF">
        <w:rPr>
          <w:rFonts w:ascii="Times New Roman" w:eastAsia="Times New Roman" w:hAnsi="Times New Roman" w:cs="Times New Roman"/>
          <w:lang w:eastAsia="pl-PL"/>
        </w:rPr>
        <w:t xml:space="preserve"> – wartość około 7-8 tyś. zł</w:t>
      </w:r>
    </w:p>
    <w:p w:rsidR="00693C4C" w:rsidRPr="00D14BEF" w:rsidRDefault="00221223" w:rsidP="00693C4C">
      <w:pPr>
        <w:pStyle w:val="Standard"/>
        <w:numPr>
          <w:ilvl w:val="1"/>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 xml:space="preserve">Opracowania koncepcji </w:t>
      </w:r>
      <w:r w:rsidR="00693C4C" w:rsidRPr="00D14BEF">
        <w:rPr>
          <w:rFonts w:ascii="Times New Roman" w:eastAsia="Times New Roman" w:hAnsi="Times New Roman" w:cs="Times New Roman"/>
          <w:lang w:eastAsia="pl-PL"/>
        </w:rPr>
        <w:t>kanalizacji całej gminy</w:t>
      </w:r>
      <w:r w:rsidR="00932B0F" w:rsidRPr="00D14BEF">
        <w:rPr>
          <w:rFonts w:ascii="Times New Roman" w:eastAsia="Times New Roman" w:hAnsi="Times New Roman" w:cs="Times New Roman"/>
          <w:lang w:eastAsia="pl-PL"/>
        </w:rPr>
        <w:t xml:space="preserve"> – 24 tyś. zł</w:t>
      </w:r>
    </w:p>
    <w:p w:rsidR="00693C4C" w:rsidRPr="00D14BEF" w:rsidRDefault="00221223" w:rsidP="00221223">
      <w:pPr>
        <w:pStyle w:val="Standard"/>
        <w:spacing w:line="360" w:lineRule="auto"/>
        <w:ind w:left="720"/>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Zleciłem również pracowniko</w:t>
      </w:r>
      <w:r w:rsidR="00693C4C" w:rsidRPr="00D14BEF">
        <w:rPr>
          <w:rFonts w:ascii="Times New Roman" w:eastAsia="Times New Roman" w:hAnsi="Times New Roman" w:cs="Times New Roman"/>
          <w:lang w:eastAsia="pl-PL"/>
        </w:rPr>
        <w:t>m:</w:t>
      </w:r>
    </w:p>
    <w:p w:rsidR="00221223" w:rsidRPr="00D14BEF" w:rsidRDefault="00932B0F" w:rsidP="00693C4C">
      <w:pPr>
        <w:pStyle w:val="Standard"/>
        <w:numPr>
          <w:ilvl w:val="1"/>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Z</w:t>
      </w:r>
      <w:r w:rsidR="00221223" w:rsidRPr="00D14BEF">
        <w:rPr>
          <w:rFonts w:ascii="Times New Roman" w:eastAsia="Times New Roman" w:hAnsi="Times New Roman" w:cs="Times New Roman"/>
          <w:lang w:eastAsia="pl-PL"/>
        </w:rPr>
        <w:t>łożenie wniosku o wydanie warunków technicznych zasilania (WTZ) oświetlenia ulicznego na terenie gminy.</w:t>
      </w:r>
    </w:p>
    <w:p w:rsidR="00693C4C" w:rsidRPr="00D14BEF" w:rsidRDefault="00693C4C" w:rsidP="00693C4C">
      <w:pPr>
        <w:pStyle w:val="Standard"/>
        <w:numPr>
          <w:ilvl w:val="1"/>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Opracowanie planu organizacji ruchu na drogach gminnych</w:t>
      </w:r>
    </w:p>
    <w:p w:rsidR="00693C4C" w:rsidRPr="00D14BEF" w:rsidRDefault="00693C4C" w:rsidP="00693C4C">
      <w:pPr>
        <w:pStyle w:val="Standard"/>
        <w:numPr>
          <w:ilvl w:val="1"/>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Opracowanie planu istniejącej sieci wodociągowej wraz z przyłączami</w:t>
      </w:r>
    </w:p>
    <w:p w:rsidR="00693C4C" w:rsidRPr="00D14BEF" w:rsidRDefault="00693C4C" w:rsidP="00693C4C">
      <w:pPr>
        <w:pStyle w:val="Standard"/>
        <w:numPr>
          <w:ilvl w:val="1"/>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Opracowanie planu istniejącej sieci kanalizacyjnej wraz z przyłączami</w:t>
      </w:r>
    </w:p>
    <w:p w:rsidR="00693C4C" w:rsidRPr="00D14BEF" w:rsidRDefault="00693C4C" w:rsidP="00693C4C">
      <w:pPr>
        <w:pStyle w:val="Standard"/>
        <w:numPr>
          <w:ilvl w:val="1"/>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Opracowanie dokumentu zawierającego rejestr umów dotyczących odbioru odpadów komunalnych</w:t>
      </w:r>
    </w:p>
    <w:p w:rsidR="00693C4C" w:rsidRPr="00D14BEF" w:rsidRDefault="00693C4C" w:rsidP="00693C4C">
      <w:pPr>
        <w:pStyle w:val="Standard"/>
        <w:numPr>
          <w:ilvl w:val="0"/>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Od 20 kwietnia w Urzę</w:t>
      </w:r>
      <w:r w:rsidR="002526F9" w:rsidRPr="00D14BEF">
        <w:rPr>
          <w:rFonts w:ascii="Times New Roman" w:eastAsia="Times New Roman" w:hAnsi="Times New Roman" w:cs="Times New Roman"/>
          <w:lang w:eastAsia="pl-PL"/>
        </w:rPr>
        <w:t>dzie Gminy, odbywa staż 6 osób. W</w:t>
      </w:r>
      <w:r w:rsidRPr="00D14BEF">
        <w:rPr>
          <w:rFonts w:ascii="Times New Roman" w:eastAsia="Times New Roman" w:hAnsi="Times New Roman" w:cs="Times New Roman"/>
          <w:lang w:eastAsia="pl-PL"/>
        </w:rPr>
        <w:t>edług projektu pr</w:t>
      </w:r>
      <w:r w:rsidR="002526F9" w:rsidRPr="00D14BEF">
        <w:rPr>
          <w:rFonts w:ascii="Times New Roman" w:eastAsia="Times New Roman" w:hAnsi="Times New Roman" w:cs="Times New Roman"/>
          <w:lang w:eastAsia="pl-PL"/>
        </w:rPr>
        <w:t>zygotowanego</w:t>
      </w:r>
      <w:r w:rsidRPr="00D14BEF">
        <w:rPr>
          <w:rFonts w:ascii="Times New Roman" w:eastAsia="Times New Roman" w:hAnsi="Times New Roman" w:cs="Times New Roman"/>
          <w:lang w:eastAsia="pl-PL"/>
        </w:rPr>
        <w:t xml:space="preserve"> przez PUP w Przysusze, są to osoby poniżej 30 roku życia. Planujemy również przyjęcie </w:t>
      </w:r>
      <w:r w:rsidR="00791AB1">
        <w:rPr>
          <w:rFonts w:ascii="Times New Roman" w:eastAsia="Times New Roman" w:hAnsi="Times New Roman" w:cs="Times New Roman"/>
          <w:lang w:eastAsia="pl-PL"/>
        </w:rPr>
        <w:t>na staż osoby</w:t>
      </w:r>
      <w:r w:rsidR="00035720" w:rsidRPr="00D14BEF">
        <w:rPr>
          <w:rFonts w:ascii="Times New Roman" w:eastAsia="Times New Roman" w:hAnsi="Times New Roman" w:cs="Times New Roman"/>
          <w:lang w:eastAsia="pl-PL"/>
        </w:rPr>
        <w:t xml:space="preserve"> powyżej 30 roku, jednak projekt ten jest obec</w:t>
      </w:r>
      <w:r w:rsidR="002526F9" w:rsidRPr="00D14BEF">
        <w:rPr>
          <w:rFonts w:ascii="Times New Roman" w:eastAsia="Times New Roman" w:hAnsi="Times New Roman" w:cs="Times New Roman"/>
          <w:lang w:eastAsia="pl-PL"/>
        </w:rPr>
        <w:t>nie</w:t>
      </w:r>
      <w:r w:rsidR="00035720" w:rsidRPr="00D14BEF">
        <w:rPr>
          <w:rFonts w:ascii="Times New Roman" w:eastAsia="Times New Roman" w:hAnsi="Times New Roman" w:cs="Times New Roman"/>
          <w:lang w:eastAsia="pl-PL"/>
        </w:rPr>
        <w:t xml:space="preserve"> na etapie procedowania.</w:t>
      </w:r>
      <w:r w:rsidR="002526F9" w:rsidRPr="00D14BEF">
        <w:rPr>
          <w:rFonts w:ascii="Times New Roman" w:eastAsia="Times New Roman" w:hAnsi="Times New Roman" w:cs="Times New Roman"/>
          <w:lang w:eastAsia="pl-PL"/>
        </w:rPr>
        <w:t xml:space="preserve"> Stażyści znajdą pracę zarówno w urzędzie gminy jako pomoc administracyjna jak i w </w:t>
      </w:r>
      <w:r w:rsidR="002526F9" w:rsidRPr="00D14BEF">
        <w:rPr>
          <w:rFonts w:ascii="Times New Roman" w:eastAsia="Times New Roman" w:hAnsi="Times New Roman" w:cs="Times New Roman"/>
          <w:lang w:eastAsia="pl-PL"/>
        </w:rPr>
        <w:lastRenderedPageBreak/>
        <w:t>terenie, służąc mieszkańcom gminy.</w:t>
      </w:r>
    </w:p>
    <w:p w:rsidR="002526F9" w:rsidRPr="00D14BEF" w:rsidRDefault="002526F9" w:rsidP="00693C4C">
      <w:pPr>
        <w:pStyle w:val="Standard"/>
        <w:numPr>
          <w:ilvl w:val="0"/>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Dokonano analizy możliwości pozyskania środków finansowych z Unii Europejskiej w okresie programowania 2014-2020. Pomimo, że od rozpoczęcia perspektywy finansowej minęło już 17 miesięcy, nie ogłoszono j</w:t>
      </w:r>
      <w:r w:rsidR="00932B0F" w:rsidRPr="00D14BEF">
        <w:rPr>
          <w:rFonts w:ascii="Times New Roman" w:eastAsia="Times New Roman" w:hAnsi="Times New Roman" w:cs="Times New Roman"/>
          <w:lang w:eastAsia="pl-PL"/>
        </w:rPr>
        <w:t>eszcze żadnego naboru wniosków. J</w:t>
      </w:r>
      <w:r w:rsidRPr="00D14BEF">
        <w:rPr>
          <w:rFonts w:ascii="Times New Roman" w:eastAsia="Times New Roman" w:hAnsi="Times New Roman" w:cs="Times New Roman"/>
          <w:lang w:eastAsia="pl-PL"/>
        </w:rPr>
        <w:t xml:space="preserve">est to sytuacja o tyle niepokojąca, </w:t>
      </w:r>
      <w:r w:rsidR="00932B0F" w:rsidRPr="00D14BEF">
        <w:rPr>
          <w:rFonts w:ascii="Times New Roman" w:eastAsia="Times New Roman" w:hAnsi="Times New Roman" w:cs="Times New Roman"/>
          <w:lang w:eastAsia="pl-PL"/>
        </w:rPr>
        <w:t xml:space="preserve">że </w:t>
      </w:r>
      <w:r w:rsidRPr="00D14BEF">
        <w:rPr>
          <w:rFonts w:ascii="Times New Roman" w:eastAsia="Times New Roman" w:hAnsi="Times New Roman" w:cs="Times New Roman"/>
          <w:lang w:eastAsia="pl-PL"/>
        </w:rPr>
        <w:t>może być problem ze zrealizowaniem większych inwestycji do końca kadencji, tj. 2018 roku. Mając na uwadze powyższe, należy:</w:t>
      </w:r>
    </w:p>
    <w:p w:rsidR="002526F9" w:rsidRPr="00D14BEF" w:rsidRDefault="002526F9" w:rsidP="002526F9">
      <w:pPr>
        <w:pStyle w:val="Standard"/>
        <w:numPr>
          <w:ilvl w:val="1"/>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Określić kwotę, którą Gmina jest w stanie wygospodarować na inwestycje w kolejnych latach</w:t>
      </w:r>
    </w:p>
    <w:p w:rsidR="002526F9" w:rsidRPr="00D14BEF" w:rsidRDefault="002526F9" w:rsidP="002526F9">
      <w:pPr>
        <w:pStyle w:val="Standard"/>
        <w:numPr>
          <w:ilvl w:val="1"/>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Zaplanować inwestycje, które należy realizować w poszczególnych miejscowościach</w:t>
      </w:r>
    </w:p>
    <w:p w:rsidR="00D75829" w:rsidRPr="00D14BEF" w:rsidRDefault="00D75829" w:rsidP="002526F9">
      <w:pPr>
        <w:pStyle w:val="Standard"/>
        <w:numPr>
          <w:ilvl w:val="1"/>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Określić model finansowania inwestycji</w:t>
      </w:r>
    </w:p>
    <w:p w:rsidR="00D75829" w:rsidRPr="00D14BEF" w:rsidRDefault="00D75829" w:rsidP="002526F9">
      <w:pPr>
        <w:pStyle w:val="Standard"/>
        <w:numPr>
          <w:ilvl w:val="1"/>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Konsekwentnie realizować przyjęty plan</w:t>
      </w:r>
    </w:p>
    <w:p w:rsidR="00D75829" w:rsidRPr="00D14BEF" w:rsidRDefault="00D75829" w:rsidP="00D75829">
      <w:pPr>
        <w:pStyle w:val="Standard"/>
        <w:numPr>
          <w:ilvl w:val="0"/>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Dokonaliśmy razem z Komisją Komunalną i pożytku Publicznego, przeglądu Stacji Uzdatniania Wody w Skrzynnie. Zgodnie z opinią Państwa Radnych, obiekt ten wymaga natychmiastowego remontu. Jest to obiekt strategiczny, jeśli chodzi o zaopatrzenie w wodę mieszkańców gminy i musi zostać przywrócony do użytkowania. Obecnie próbujemy pozyskać na ten cel środki z WFOŚ</w:t>
      </w:r>
      <w:r w:rsidR="00B01E24" w:rsidRPr="00D14BEF">
        <w:rPr>
          <w:rFonts w:ascii="Times New Roman" w:eastAsia="Times New Roman" w:hAnsi="Times New Roman" w:cs="Times New Roman"/>
          <w:lang w:eastAsia="pl-PL"/>
        </w:rPr>
        <w:t xml:space="preserve"> </w:t>
      </w:r>
      <w:r w:rsidRPr="00D14BEF">
        <w:rPr>
          <w:rFonts w:ascii="Times New Roman" w:eastAsia="Times New Roman" w:hAnsi="Times New Roman" w:cs="Times New Roman"/>
          <w:lang w:eastAsia="pl-PL"/>
        </w:rPr>
        <w:t>i</w:t>
      </w:r>
      <w:r w:rsidR="00B01E24" w:rsidRPr="00D14BEF">
        <w:rPr>
          <w:rFonts w:ascii="Times New Roman" w:eastAsia="Times New Roman" w:hAnsi="Times New Roman" w:cs="Times New Roman"/>
          <w:lang w:eastAsia="pl-PL"/>
        </w:rPr>
        <w:t xml:space="preserve"> </w:t>
      </w:r>
      <w:r w:rsidRPr="00D14BEF">
        <w:rPr>
          <w:rFonts w:ascii="Times New Roman" w:eastAsia="Times New Roman" w:hAnsi="Times New Roman" w:cs="Times New Roman"/>
          <w:lang w:eastAsia="pl-PL"/>
        </w:rPr>
        <w:t xml:space="preserve">GW. </w:t>
      </w:r>
    </w:p>
    <w:p w:rsidR="00932B0F" w:rsidRPr="00D14BEF" w:rsidRDefault="00932B0F" w:rsidP="00D75829">
      <w:pPr>
        <w:pStyle w:val="Standard"/>
        <w:numPr>
          <w:ilvl w:val="0"/>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Razem ze wspomnianą wyżej Komisją dokonaliśmy również oględzin i oceny stanu</w:t>
      </w:r>
      <w:r w:rsidR="00B01E24" w:rsidRPr="00D14BEF">
        <w:rPr>
          <w:rFonts w:ascii="Times New Roman" w:eastAsia="Times New Roman" w:hAnsi="Times New Roman" w:cs="Times New Roman"/>
          <w:lang w:eastAsia="pl-PL"/>
        </w:rPr>
        <w:t xml:space="preserve"> infrastruktury i innych obiektów użyteczności publicznej. Jako priorytetowe, należy w tym momencie wskazać następujące prace:</w:t>
      </w:r>
    </w:p>
    <w:p w:rsidR="00B01E24" w:rsidRPr="00D14BEF" w:rsidRDefault="00B01E24" w:rsidP="00B01E24">
      <w:pPr>
        <w:pStyle w:val="Standard"/>
        <w:numPr>
          <w:ilvl w:val="1"/>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Remont kładki w Jabłonicy – wartość kosztorysowa około 35 000 zł</w:t>
      </w:r>
    </w:p>
    <w:p w:rsidR="00B01E24" w:rsidRPr="00D14BEF" w:rsidRDefault="00B01E24" w:rsidP="00B01E24">
      <w:pPr>
        <w:pStyle w:val="Standard"/>
        <w:numPr>
          <w:ilvl w:val="1"/>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Wykopanie rowu na ulicy Południowej w Jabłonicy i nawiezienie materiału w celu utwardzenia nawierzchni na odcinku około 600 metrów wartość szacunkowa prac około 7 000 zł.</w:t>
      </w:r>
    </w:p>
    <w:p w:rsidR="00B01E24" w:rsidRPr="00D14BEF" w:rsidRDefault="00B01E24" w:rsidP="00B01E24">
      <w:pPr>
        <w:pStyle w:val="Standard"/>
        <w:numPr>
          <w:ilvl w:val="1"/>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Nawiezienie nawierzchni drogi gminnej w kolonii Wydrzyn na odcinku około 250 metrów – wartość prac ok. 4 000 zł</w:t>
      </w:r>
    </w:p>
    <w:p w:rsidR="00B01E24" w:rsidRPr="00D14BEF" w:rsidRDefault="00B01E24" w:rsidP="00B01E24">
      <w:pPr>
        <w:pStyle w:val="Standard"/>
        <w:numPr>
          <w:ilvl w:val="1"/>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Odwodnienie i utwardzenie drogi śródpolnej w miejscowości Żuków – 200 metrów – wartość prac około 2 500 zł</w:t>
      </w:r>
    </w:p>
    <w:p w:rsidR="00B01E24" w:rsidRPr="00D14BEF" w:rsidRDefault="00B01E24" w:rsidP="00B01E24">
      <w:pPr>
        <w:pStyle w:val="Standard"/>
        <w:numPr>
          <w:ilvl w:val="1"/>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Wyrównanie i nawiezienie dróg śródpolnych w miejscowościach Kaleń i Zadąbrów do granic gminy – wartość prac około 4 500 zł</w:t>
      </w:r>
    </w:p>
    <w:p w:rsidR="00B01E24" w:rsidRPr="00D14BEF" w:rsidRDefault="00B01E24" w:rsidP="00B01E24">
      <w:pPr>
        <w:pStyle w:val="Standard"/>
        <w:numPr>
          <w:ilvl w:val="1"/>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Wykopanie rowu w Komorowie</w:t>
      </w:r>
      <w:r w:rsidR="00B07651" w:rsidRPr="00D14BEF">
        <w:rPr>
          <w:rFonts w:ascii="Times New Roman" w:eastAsia="Times New Roman" w:hAnsi="Times New Roman" w:cs="Times New Roman"/>
          <w:lang w:eastAsia="pl-PL"/>
        </w:rPr>
        <w:t xml:space="preserve"> wzdłuż asfaltowych dróg gminnych – szacowana długość rowów około 850 metrów – wartość inwestycji około 3500 zł.</w:t>
      </w:r>
    </w:p>
    <w:p w:rsidR="00B07651" w:rsidRPr="00D14BEF" w:rsidRDefault="00B07651" w:rsidP="00B01E24">
      <w:pPr>
        <w:pStyle w:val="Standard"/>
        <w:numPr>
          <w:ilvl w:val="1"/>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Wycinka krzewów i zarośli przy drogach gminnych w Pogroszynie – prace trwają aktualnie, oraz Żukowie, Rykowie, Skrzynnie (część prac już wykonano). Czyszczenie terenu przy zbiorniku przeciwpożarowym w Jabłonicy – wartość prac około 1500 zł</w:t>
      </w:r>
    </w:p>
    <w:p w:rsidR="00B07651" w:rsidRPr="00D14BEF" w:rsidRDefault="00B07651" w:rsidP="00B01E24">
      <w:pPr>
        <w:pStyle w:val="Standard"/>
        <w:numPr>
          <w:ilvl w:val="1"/>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Remont Placu Zabaw w Jabłonicy – zamknięty decyzją PIN BUD. Wartość około 5000 zł</w:t>
      </w:r>
    </w:p>
    <w:p w:rsidR="00B07651" w:rsidRPr="00D14BEF" w:rsidRDefault="00B07651" w:rsidP="00B01E24">
      <w:pPr>
        <w:pStyle w:val="Standard"/>
        <w:numPr>
          <w:ilvl w:val="1"/>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lastRenderedPageBreak/>
        <w:t>Wykopanie rowu i utwardzenie nawierzchni drogi w Plecu – (Prace trwają) – wartość prac około 6 000 zł</w:t>
      </w:r>
    </w:p>
    <w:p w:rsidR="00D75829" w:rsidRPr="00D14BEF" w:rsidRDefault="00D75829" w:rsidP="00D75829">
      <w:pPr>
        <w:pStyle w:val="Standard"/>
        <w:numPr>
          <w:ilvl w:val="0"/>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 xml:space="preserve"> W związku z trudną sytuacją w zakresie utrzymania dróg gminnych, zważywszy na sytuację budżetową, ustaliłem, że w pierwszej kolejności należy obecnie zakupić rozdrabniacz</w:t>
      </w:r>
      <w:r w:rsidR="00B01E24" w:rsidRPr="00D14BEF">
        <w:rPr>
          <w:rFonts w:ascii="Times New Roman" w:eastAsia="Times New Roman" w:hAnsi="Times New Roman" w:cs="Times New Roman"/>
          <w:lang w:eastAsia="pl-PL"/>
        </w:rPr>
        <w:t xml:space="preserve"> do wykaszania poboczy</w:t>
      </w:r>
      <w:r w:rsidRPr="00D14BEF">
        <w:rPr>
          <w:rFonts w:ascii="Times New Roman" w:eastAsia="Times New Roman" w:hAnsi="Times New Roman" w:cs="Times New Roman"/>
          <w:lang w:eastAsia="pl-PL"/>
        </w:rPr>
        <w:t xml:space="preserve">, oraz odpowiedni ciągnik w typie C-360, aby niezwłocznie przystąpić do </w:t>
      </w:r>
      <w:r w:rsidR="00B01E24" w:rsidRPr="00D14BEF">
        <w:rPr>
          <w:rFonts w:ascii="Times New Roman" w:eastAsia="Times New Roman" w:hAnsi="Times New Roman" w:cs="Times New Roman"/>
          <w:lang w:eastAsia="pl-PL"/>
        </w:rPr>
        <w:t>tych prac</w:t>
      </w:r>
      <w:r w:rsidRPr="00D14BEF">
        <w:rPr>
          <w:rFonts w:ascii="Times New Roman" w:eastAsia="Times New Roman" w:hAnsi="Times New Roman" w:cs="Times New Roman"/>
          <w:lang w:eastAsia="pl-PL"/>
        </w:rPr>
        <w:t>. Planujemy zakupić nowy ciągnik o mocy około 100 KM, jednak nawiązując do punktu 10 niniejszego sprawozdania, będzie to możliwe prawdopodobnie dopiero w przyszłym roku</w:t>
      </w:r>
      <w:r w:rsidR="00B01E24" w:rsidRPr="00D14BEF">
        <w:rPr>
          <w:rFonts w:ascii="Times New Roman" w:eastAsia="Times New Roman" w:hAnsi="Times New Roman" w:cs="Times New Roman"/>
          <w:lang w:eastAsia="pl-PL"/>
        </w:rPr>
        <w:t>, kiedy ukaże się możliwość skorzystania ze środków unijnych</w:t>
      </w:r>
      <w:r w:rsidRPr="00D14BEF">
        <w:rPr>
          <w:rFonts w:ascii="Times New Roman" w:eastAsia="Times New Roman" w:hAnsi="Times New Roman" w:cs="Times New Roman"/>
          <w:lang w:eastAsia="pl-PL"/>
        </w:rPr>
        <w:t>.</w:t>
      </w:r>
    </w:p>
    <w:p w:rsidR="00D75829" w:rsidRPr="00D14BEF" w:rsidRDefault="00D75829" w:rsidP="00D75829">
      <w:pPr>
        <w:pStyle w:val="Standard"/>
        <w:numPr>
          <w:ilvl w:val="0"/>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Szereg osób zwraca się do Urzędu Gminy z zapytaniem o wynajem mieszk</w:t>
      </w:r>
      <w:r w:rsidR="00B07651" w:rsidRPr="00D14BEF">
        <w:rPr>
          <w:rFonts w:ascii="Times New Roman" w:eastAsia="Times New Roman" w:hAnsi="Times New Roman" w:cs="Times New Roman"/>
          <w:lang w:eastAsia="pl-PL"/>
        </w:rPr>
        <w:t>ania w budynku UG. Chciałbym Państwa z tego miejsca poinformować, że mieszkanie to nie będzie wynajmowane, ponieważ stanowi obecnie zabezpieczenie – mieszkanie socjalne na wypadek klęsk żywiołowych. Nie jest to również odpowiednie ze względów praktycznych.</w:t>
      </w:r>
    </w:p>
    <w:p w:rsidR="00D05FA4" w:rsidRPr="00D14BEF" w:rsidRDefault="00D05FA4" w:rsidP="00D75829">
      <w:pPr>
        <w:pStyle w:val="Standard"/>
        <w:numPr>
          <w:ilvl w:val="0"/>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 xml:space="preserve">Wpływają skargi, informujące o tym, że część mieszkańców, szamba i inne nieczystości płynne wylewa do </w:t>
      </w:r>
      <w:r w:rsidR="00071EFC" w:rsidRPr="00D14BEF">
        <w:rPr>
          <w:rFonts w:ascii="Times New Roman" w:eastAsia="Times New Roman" w:hAnsi="Times New Roman" w:cs="Times New Roman"/>
          <w:lang w:eastAsia="pl-PL"/>
        </w:rPr>
        <w:t>rowów przydrożnych i wód gruntowych. Wniosek taki został również zakomunikowany przez Sołtysów na spotkaniu organizacyjnym. Poproszę referat merytoryczny o przygotowanie pism wraz z podstawa prawną skierowanych do mieszkańców o zaprzestanie tego procederu, gdyż jest on niezgodny z prawem. Do końca sierpnia 2015, wszyscy mieszkańcy zostaną zobligowani do montażu zbiorników na nieczystości płynne.</w:t>
      </w:r>
    </w:p>
    <w:p w:rsidR="00D05FA4" w:rsidRPr="00D14BEF" w:rsidRDefault="00071EFC" w:rsidP="00D75829">
      <w:pPr>
        <w:pStyle w:val="Standard"/>
        <w:numPr>
          <w:ilvl w:val="0"/>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Wybudowaliśmy dwa nowe odcinki wodociągu, na ulicy Leśnej w Wieniawie i w Zawadach, wzdłuż DK 12. Trwają prace związane z uzyskaniem projektu na przedłużenie wodociągu w Jabłonicy na ulicy Głównej, w kierunku Pogroszyna. – wartość prac projektowych około 3 000 zł.</w:t>
      </w:r>
      <w:r w:rsidR="00155301">
        <w:rPr>
          <w:rFonts w:ascii="Times New Roman" w:eastAsia="Times New Roman" w:hAnsi="Times New Roman" w:cs="Times New Roman"/>
          <w:lang w:eastAsia="pl-PL"/>
        </w:rPr>
        <w:t xml:space="preserve"> Dostałem informację od jednego z mieszkańców, że ulica Leśna nie została przez wykonawcę doprowadzona do stanu poprzedniego.</w:t>
      </w:r>
    </w:p>
    <w:p w:rsidR="00D05FA4" w:rsidRPr="00D14BEF" w:rsidRDefault="00071EFC" w:rsidP="00D75829">
      <w:pPr>
        <w:pStyle w:val="Standard"/>
        <w:numPr>
          <w:ilvl w:val="0"/>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W newralgicznych i niebezpiecznych miejscach na drogach gminnych należy zamontować p</w:t>
      </w:r>
      <w:r w:rsidR="00D05FA4" w:rsidRPr="00D14BEF">
        <w:rPr>
          <w:rFonts w:ascii="Times New Roman" w:eastAsia="Times New Roman" w:hAnsi="Times New Roman" w:cs="Times New Roman"/>
          <w:lang w:eastAsia="pl-PL"/>
        </w:rPr>
        <w:t xml:space="preserve">rogi zwalniające, </w:t>
      </w:r>
      <w:r w:rsidRPr="00D14BEF">
        <w:rPr>
          <w:rFonts w:ascii="Times New Roman" w:eastAsia="Times New Roman" w:hAnsi="Times New Roman" w:cs="Times New Roman"/>
          <w:lang w:eastAsia="pl-PL"/>
        </w:rPr>
        <w:t xml:space="preserve">oraz </w:t>
      </w:r>
      <w:r w:rsidR="00D05FA4" w:rsidRPr="00D14BEF">
        <w:rPr>
          <w:rFonts w:ascii="Times New Roman" w:eastAsia="Times New Roman" w:hAnsi="Times New Roman" w:cs="Times New Roman"/>
          <w:lang w:eastAsia="pl-PL"/>
        </w:rPr>
        <w:t>znaki informacyjne</w:t>
      </w:r>
      <w:r w:rsidRPr="00D14BEF">
        <w:rPr>
          <w:rFonts w:ascii="Times New Roman" w:eastAsia="Times New Roman" w:hAnsi="Times New Roman" w:cs="Times New Roman"/>
          <w:lang w:eastAsia="pl-PL"/>
        </w:rPr>
        <w:t xml:space="preserve"> w tym przedmiocie. Jest kilka petycji ze strony mieszkańców w tym przedmiocie. Obecnie dokonujemy analizy dokumentów planistycznych oraz wyceny wstępnej prac.</w:t>
      </w:r>
    </w:p>
    <w:p w:rsidR="00763E52" w:rsidRPr="00D14BEF" w:rsidRDefault="00071EFC" w:rsidP="00D75829">
      <w:pPr>
        <w:pStyle w:val="Standard"/>
        <w:numPr>
          <w:ilvl w:val="0"/>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 xml:space="preserve">Wójt Gminy Zakrzew organizował </w:t>
      </w:r>
      <w:r w:rsidR="001544FA">
        <w:rPr>
          <w:rFonts w:ascii="Times New Roman" w:eastAsia="Times New Roman" w:hAnsi="Times New Roman" w:cs="Times New Roman"/>
          <w:lang w:eastAsia="pl-PL"/>
        </w:rPr>
        <w:t xml:space="preserve">w dniu 07 czerwca 2015 r., </w:t>
      </w:r>
      <w:r w:rsidRPr="00D14BEF">
        <w:rPr>
          <w:rFonts w:ascii="Times New Roman" w:eastAsia="Times New Roman" w:hAnsi="Times New Roman" w:cs="Times New Roman"/>
          <w:lang w:eastAsia="pl-PL"/>
        </w:rPr>
        <w:t xml:space="preserve">w miejscowości </w:t>
      </w:r>
      <w:r w:rsidR="00763E52" w:rsidRPr="00D14BEF">
        <w:rPr>
          <w:rFonts w:ascii="Times New Roman" w:eastAsia="Times New Roman" w:hAnsi="Times New Roman" w:cs="Times New Roman"/>
          <w:lang w:eastAsia="pl-PL"/>
        </w:rPr>
        <w:t xml:space="preserve"> Taczów</w:t>
      </w:r>
      <w:r w:rsidRPr="00D14BEF">
        <w:rPr>
          <w:rFonts w:ascii="Times New Roman" w:eastAsia="Times New Roman" w:hAnsi="Times New Roman" w:cs="Times New Roman"/>
          <w:lang w:eastAsia="pl-PL"/>
        </w:rPr>
        <w:t xml:space="preserve"> piknik </w:t>
      </w:r>
      <w:r w:rsidR="007218EB" w:rsidRPr="00D14BEF">
        <w:rPr>
          <w:rFonts w:ascii="Times New Roman" w:eastAsia="Times New Roman" w:hAnsi="Times New Roman" w:cs="Times New Roman"/>
          <w:lang w:eastAsia="pl-PL"/>
        </w:rPr>
        <w:t xml:space="preserve">„Rycerze Bogurodzicy”. Jest to wydarzenie mające na celu uczczenie rycerza Powały z Taczowa, jednego z pierwszych znamienitych rycerzy króla Władysława Jagiełły. Obecnie w Taczowie powstaje muzeum, tzw. Kuźnia Powały, obok istniejącej już ścieżki dydaktycznej.. Uczestniczyłem w tym wydarzeniu z dużą satysfakcją i chciałbym z Państwem podzielić się refleksją, że również Gmina Wieniawa ma tradycje rycerskie, po jak głosi legenda, to niejaki Mszczuj ze Skrzynna zabił wielkiego mistrza zakonu Ulryka Von Jungingen w wielkiej bitwie </w:t>
      </w:r>
      <w:r w:rsidR="001544FA">
        <w:rPr>
          <w:rFonts w:ascii="Times New Roman" w:eastAsia="Times New Roman" w:hAnsi="Times New Roman" w:cs="Times New Roman"/>
          <w:lang w:eastAsia="pl-PL"/>
        </w:rPr>
        <w:t xml:space="preserve">15 lipca 1410, </w:t>
      </w:r>
      <w:r w:rsidR="007218EB" w:rsidRPr="00D14BEF">
        <w:rPr>
          <w:rFonts w:ascii="Times New Roman" w:eastAsia="Times New Roman" w:hAnsi="Times New Roman" w:cs="Times New Roman"/>
          <w:lang w:eastAsia="pl-PL"/>
        </w:rPr>
        <w:t xml:space="preserve">na polach Grunwaldu. A tradycje te sięgają </w:t>
      </w:r>
      <w:r w:rsidR="007218EB" w:rsidRPr="00D14BEF">
        <w:rPr>
          <w:rFonts w:ascii="Times New Roman" w:eastAsia="Times New Roman" w:hAnsi="Times New Roman" w:cs="Times New Roman"/>
          <w:lang w:eastAsia="pl-PL"/>
        </w:rPr>
        <w:lastRenderedPageBreak/>
        <w:t>jeszcze dalej, kiedy to król Bolesław Krzywousty nadał Piotrowi Włostowicowi w zamian za zasługi</w:t>
      </w:r>
      <w:r w:rsidR="001544FA">
        <w:rPr>
          <w:rFonts w:ascii="Times New Roman" w:eastAsia="Times New Roman" w:hAnsi="Times New Roman" w:cs="Times New Roman"/>
          <w:lang w:eastAsia="pl-PL"/>
        </w:rPr>
        <w:t>,</w:t>
      </w:r>
      <w:r w:rsidR="007218EB" w:rsidRPr="00D14BEF">
        <w:rPr>
          <w:rFonts w:ascii="Times New Roman" w:eastAsia="Times New Roman" w:hAnsi="Times New Roman" w:cs="Times New Roman"/>
          <w:lang w:eastAsia="pl-PL"/>
        </w:rPr>
        <w:t xml:space="preserve"> ziemie znajdujące się obecnie w większości w gminie Wieniawa i lokował miasto Skrzynno.</w:t>
      </w:r>
    </w:p>
    <w:p w:rsidR="00D46631" w:rsidRPr="00D14BEF" w:rsidRDefault="007218EB" w:rsidP="007218EB">
      <w:pPr>
        <w:pStyle w:val="Standard"/>
        <w:numPr>
          <w:ilvl w:val="0"/>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 xml:space="preserve">W maju uczestniczyłem w konferencjach. Czwartego i Piątego maja w Krakowie oraz 6 maja w </w:t>
      </w:r>
      <w:r w:rsidR="00311FEE">
        <w:rPr>
          <w:rFonts w:ascii="Times New Roman" w:eastAsia="Times New Roman" w:hAnsi="Times New Roman" w:cs="Times New Roman"/>
          <w:lang w:eastAsia="pl-PL"/>
        </w:rPr>
        <w:t xml:space="preserve">Urzędzie Marszałkowskim w </w:t>
      </w:r>
      <w:r w:rsidRPr="00D14BEF">
        <w:rPr>
          <w:rFonts w:ascii="Times New Roman" w:eastAsia="Times New Roman" w:hAnsi="Times New Roman" w:cs="Times New Roman"/>
          <w:lang w:eastAsia="pl-PL"/>
        </w:rPr>
        <w:t>Warszawie. Pozyskałem szereg interesujących informacji na temat finansowania inwestycji ze środków Unii Europejskiej</w:t>
      </w:r>
      <w:r w:rsidR="00311FEE">
        <w:rPr>
          <w:rFonts w:ascii="Times New Roman" w:eastAsia="Times New Roman" w:hAnsi="Times New Roman" w:cs="Times New Roman"/>
          <w:lang w:eastAsia="pl-PL"/>
        </w:rPr>
        <w:t>, którymi chętnie z Państwem się podzielę</w:t>
      </w:r>
      <w:r w:rsidRPr="00D14BEF">
        <w:rPr>
          <w:rFonts w:ascii="Times New Roman" w:eastAsia="Times New Roman" w:hAnsi="Times New Roman" w:cs="Times New Roman"/>
          <w:lang w:eastAsia="pl-PL"/>
        </w:rPr>
        <w:t>.</w:t>
      </w:r>
    </w:p>
    <w:p w:rsidR="00035720" w:rsidRPr="00D14BEF" w:rsidRDefault="007218EB" w:rsidP="00693C4C">
      <w:pPr>
        <w:pStyle w:val="Standard"/>
        <w:numPr>
          <w:ilvl w:val="0"/>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Trwają prace związane z projektowaniem kanalizacji w Wieniawie</w:t>
      </w:r>
      <w:r w:rsidR="00035720" w:rsidRPr="00D14BEF">
        <w:rPr>
          <w:rFonts w:ascii="Times New Roman" w:eastAsia="Times New Roman" w:hAnsi="Times New Roman" w:cs="Times New Roman"/>
          <w:lang w:eastAsia="pl-PL"/>
        </w:rPr>
        <w:t xml:space="preserve">. </w:t>
      </w:r>
      <w:r w:rsidR="00123E5A" w:rsidRPr="00D14BEF">
        <w:rPr>
          <w:rFonts w:ascii="Times New Roman" w:eastAsia="Times New Roman" w:hAnsi="Times New Roman" w:cs="Times New Roman"/>
          <w:lang w:eastAsia="pl-PL"/>
        </w:rPr>
        <w:t>Są to prace dość kosztowne jednak niezbędne w celu pozyskania środków na ten cel oraz stanowią klucz do realizacji tych projektów. Z niepokojem przyglądam się zachowaniu pewnych osób i środowisk dążących do paraliżowania tych prac, bądź zupełnego uniemożliwienia ich wykonania. Inwestycje te są inwestycjami, które finansujemy my wszyscy, każdy z mieszkańców naszej społeczności oraz każdy z poza tej społeczności płacący w gminie Wieniawa swoje podatki. Tym bardziej nam wszystkim powinno zależeć na jak najszerszym komunikowaniu się w przedmiotowej sprawie i dialogu zmierzającym do wykonania projektu w praktyce.</w:t>
      </w:r>
    </w:p>
    <w:p w:rsidR="00763E52" w:rsidRDefault="00763E52" w:rsidP="00693C4C">
      <w:pPr>
        <w:pStyle w:val="Standard"/>
        <w:numPr>
          <w:ilvl w:val="0"/>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Współpraca i dialog społeczny</w:t>
      </w:r>
      <w:r w:rsidR="00123E5A" w:rsidRPr="00D14BEF">
        <w:rPr>
          <w:rFonts w:ascii="Times New Roman" w:eastAsia="Times New Roman" w:hAnsi="Times New Roman" w:cs="Times New Roman"/>
          <w:lang w:eastAsia="pl-PL"/>
        </w:rPr>
        <w:t xml:space="preserve"> są nierozerwalną częścią realizowanych przez gminę zadań. To mieszkańcy w wolnych wyborach decydują, kto jest Wójtem Gminy i komu na cztery lata powierzają odpowiedzialność za budżet i swoje pieniądze, odprowadzane do kasy Państwa w formie podatków. Tym bardziej niezrozumiałe dla mnie jest dążenie pewnych środowisk do paraliżowania naszych inwestycji, aby realizować swoje prywatne interesy, Jest to wysoce niemoralne a wręcz naganne i zachowania takie należy piętnować. Moi poprzednicy na stanowisku Wójta, to osoby, które przez szereg lat, tak jak ja obecnie utrzymywały się ze środków podatników. Były również odpowiedzialne za to, co dzieje się z budżetem gminy, jakie inwestycje realizowano i jak wydawano pieniądze. Z różnych przyczyn z woli mieszkańców funkcji tych obecnie nie pełnią</w:t>
      </w:r>
      <w:r w:rsidR="0008007F" w:rsidRPr="00D14BEF">
        <w:rPr>
          <w:rFonts w:ascii="Times New Roman" w:eastAsia="Times New Roman" w:hAnsi="Times New Roman" w:cs="Times New Roman"/>
          <w:lang w:eastAsia="pl-PL"/>
        </w:rPr>
        <w:t xml:space="preserve">. Tak skonstruowane mamy prawo, że Wójtem się bywa, jest to stanowisko z wyboru a nie na zasadzie primogenitury. Pamiętać jednak zależy, że człowiekiem się jest i pozostanie zawsze. To, jak odchodzimy świadczy o naszej inteligencji i odpowiedzialności za lokalną społeczność. Pomimo braku mandatu ze strony mieszkańców winniśmy nadal się czuć zobowiązani i odpowiedzialni za społeczność gminy i dążyć do poprawy warunków życia jej mieszkańców, a nie do paraliżowania i wyśmiewania działań z tym związanych. Są gminy w których istnieje tradycja spotykania się cyklicznego byłych Wójtów i doradzania aktualnie pełniącemu tę funkcję w sprawach istotnych. Ludzie ci z racji pełnionego stanowiska posiadają pewien zasób wiedzy. Niestety obserwując sytuację na naszym terenie jest to niemożliwe, ponieważ każdy sukces następcy jest dla poprzednika solą w oku i robi się wszystko aby spowolnić i storpedować pewne działania, często w sposób uwłaczający godności dla tej osoby. Jest to </w:t>
      </w:r>
      <w:r w:rsidR="0008007F" w:rsidRPr="00D14BEF">
        <w:rPr>
          <w:rFonts w:ascii="Times New Roman" w:eastAsia="Times New Roman" w:hAnsi="Times New Roman" w:cs="Times New Roman"/>
          <w:lang w:eastAsia="pl-PL"/>
        </w:rPr>
        <w:lastRenderedPageBreak/>
        <w:t>małostkowe i infantylne. Mam nadzieję, że to nowe otwarcie, nowa jakość w naszej lokalnej polityce, przyniesie kiedyś efekt, być może już nie dla nas, ale dla naszych dzieci.</w:t>
      </w:r>
    </w:p>
    <w:p w:rsidR="000077B2" w:rsidRPr="00D14BEF" w:rsidRDefault="000077B2" w:rsidP="000077B2">
      <w:pPr>
        <w:pStyle w:val="Standard"/>
        <w:spacing w:line="360" w:lineRule="auto"/>
        <w:ind w:left="720"/>
        <w:jc w:val="both"/>
        <w:rPr>
          <w:rFonts w:ascii="Times New Roman" w:eastAsia="Times New Roman" w:hAnsi="Times New Roman" w:cs="Times New Roman"/>
          <w:lang w:eastAsia="pl-PL"/>
        </w:rPr>
      </w:pPr>
    </w:p>
    <w:p w:rsidR="0008007F" w:rsidRPr="00D14BEF" w:rsidRDefault="00D14BEF" w:rsidP="00693C4C">
      <w:pPr>
        <w:pStyle w:val="Standard"/>
        <w:numPr>
          <w:ilvl w:val="0"/>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Podejmujemy działania związane z obsługą długu gminy i rozważamy obecnie mo</w:t>
      </w:r>
      <w:r w:rsidR="00155301">
        <w:rPr>
          <w:rFonts w:ascii="Times New Roman" w:eastAsia="Times New Roman" w:hAnsi="Times New Roman" w:cs="Times New Roman"/>
          <w:lang w:eastAsia="pl-PL"/>
        </w:rPr>
        <w:t>żliwość konsolidacji zadłużenia poprzez</w:t>
      </w:r>
      <w:r w:rsidRPr="00D14BEF">
        <w:rPr>
          <w:rFonts w:ascii="Times New Roman" w:eastAsia="Times New Roman" w:hAnsi="Times New Roman" w:cs="Times New Roman"/>
          <w:lang w:eastAsia="pl-PL"/>
        </w:rPr>
        <w:t xml:space="preserve"> wprowadzeni</w:t>
      </w:r>
      <w:r w:rsidR="00155301">
        <w:rPr>
          <w:rFonts w:ascii="Times New Roman" w:eastAsia="Times New Roman" w:hAnsi="Times New Roman" w:cs="Times New Roman"/>
          <w:lang w:eastAsia="pl-PL"/>
        </w:rPr>
        <w:t>e</w:t>
      </w:r>
      <w:r w:rsidRPr="00D14BEF">
        <w:rPr>
          <w:rFonts w:ascii="Times New Roman" w:eastAsia="Times New Roman" w:hAnsi="Times New Roman" w:cs="Times New Roman"/>
          <w:lang w:eastAsia="pl-PL"/>
        </w:rPr>
        <w:t xml:space="preserve">, tzw. Obligacji municypalnych (komunalnych, dłużnych). Zastanowić należy się również nad możliwością tzw. Leasingu zwrotnego nieruchomości. </w:t>
      </w:r>
    </w:p>
    <w:p w:rsidR="00D14BEF" w:rsidRPr="00D14BEF" w:rsidRDefault="00D14BEF" w:rsidP="00D14BEF">
      <w:pPr>
        <w:pStyle w:val="Standard"/>
        <w:spacing w:line="360" w:lineRule="auto"/>
        <w:ind w:left="720"/>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Jeśli zajdzie taka potrzeba, będziemy ograniczać wydatki bieżące i w miarę możliwości pójść w kierunku wydatków majątkowych, aby nie obciążać wskaźnika określającego maksymalny poziom obsługi długu w relacji do dochodów ogółem określony w art. 243 (Ustawy o Finansach Publicznych)</w:t>
      </w:r>
    </w:p>
    <w:p w:rsidR="00D14BEF" w:rsidRPr="00D14BEF" w:rsidRDefault="00D14BEF" w:rsidP="00D14BEF">
      <w:pPr>
        <w:pStyle w:val="Standard"/>
        <w:numPr>
          <w:ilvl w:val="0"/>
          <w:numId w:val="37"/>
        </w:numPr>
        <w:spacing w:line="360" w:lineRule="auto"/>
        <w:jc w:val="both"/>
        <w:rPr>
          <w:rFonts w:ascii="Times New Roman" w:eastAsia="Times New Roman" w:hAnsi="Times New Roman" w:cs="Times New Roman"/>
          <w:lang w:eastAsia="pl-PL"/>
        </w:rPr>
      </w:pPr>
      <w:r w:rsidRPr="00D14BEF">
        <w:rPr>
          <w:rFonts w:ascii="Times New Roman" w:eastAsia="Times New Roman" w:hAnsi="Times New Roman" w:cs="Times New Roman"/>
          <w:lang w:eastAsia="pl-PL"/>
        </w:rPr>
        <w:t>Pierwszego czerwca b.r</w:t>
      </w:r>
      <w:r w:rsidR="00155301">
        <w:rPr>
          <w:rFonts w:ascii="Times New Roman" w:eastAsia="Times New Roman" w:hAnsi="Times New Roman" w:cs="Times New Roman"/>
          <w:lang w:eastAsia="pl-PL"/>
        </w:rPr>
        <w:t>.</w:t>
      </w:r>
      <w:r w:rsidRPr="00D14BEF">
        <w:rPr>
          <w:rFonts w:ascii="Times New Roman" w:eastAsia="Times New Roman" w:hAnsi="Times New Roman" w:cs="Times New Roman"/>
          <w:lang w:eastAsia="pl-PL"/>
        </w:rPr>
        <w:t xml:space="preserve">, minęło 6 miesięcy od objęcia przeze mnie Urzędu Wójta Gminy </w:t>
      </w:r>
      <w:r w:rsidR="000077B2">
        <w:rPr>
          <w:rFonts w:ascii="Times New Roman" w:eastAsia="Times New Roman" w:hAnsi="Times New Roman" w:cs="Times New Roman"/>
          <w:lang w:eastAsia="pl-PL"/>
        </w:rPr>
        <w:t xml:space="preserve">Wieniawa. </w:t>
      </w:r>
      <w:r w:rsidRPr="00D14BEF">
        <w:rPr>
          <w:rFonts w:ascii="Times New Roman" w:eastAsia="Times New Roman" w:hAnsi="Times New Roman" w:cs="Times New Roman"/>
          <w:lang w:eastAsia="pl-PL"/>
        </w:rPr>
        <w:t>Ponieważ d</w:t>
      </w:r>
      <w:r w:rsidRPr="00D14BEF">
        <w:rPr>
          <w:rFonts w:ascii="Times New Roman" w:hAnsi="Times New Roman" w:cs="Times New Roman"/>
        </w:rPr>
        <w:t>ziałalność organów Gminy jest jawna, a przede wszystkim jawne i transparentne winno być</w:t>
      </w:r>
      <w:r w:rsidR="000077B2">
        <w:rPr>
          <w:rFonts w:ascii="Times New Roman" w:hAnsi="Times New Roman" w:cs="Times New Roman"/>
        </w:rPr>
        <w:t xml:space="preserve"> kierowanie gminą, m</w:t>
      </w:r>
      <w:r w:rsidRPr="00D14BEF">
        <w:rPr>
          <w:rFonts w:ascii="Times New Roman" w:hAnsi="Times New Roman" w:cs="Times New Roman"/>
        </w:rPr>
        <w:t xml:space="preserve">ieszkańcy </w:t>
      </w:r>
      <w:r w:rsidR="000077B2">
        <w:rPr>
          <w:rFonts w:ascii="Times New Roman" w:hAnsi="Times New Roman" w:cs="Times New Roman"/>
        </w:rPr>
        <w:t>muszą</w:t>
      </w:r>
      <w:r w:rsidRPr="00D14BEF">
        <w:rPr>
          <w:rFonts w:ascii="Times New Roman" w:hAnsi="Times New Roman" w:cs="Times New Roman"/>
        </w:rPr>
        <w:t xml:space="preserve"> wiedzieć co się w gminie dzieje ora</w:t>
      </w:r>
      <w:r w:rsidR="000077B2">
        <w:rPr>
          <w:rFonts w:ascii="Times New Roman" w:hAnsi="Times New Roman" w:cs="Times New Roman"/>
        </w:rPr>
        <w:t>z jaka jest sytuacja finansowa, a także</w:t>
      </w:r>
      <w:r w:rsidRPr="00D14BEF">
        <w:rPr>
          <w:rFonts w:ascii="Times New Roman" w:hAnsi="Times New Roman" w:cs="Times New Roman"/>
        </w:rPr>
        <w:t xml:space="preserve"> jakie działania podejmuje Wójt oraz Rada Gminy w konkretnych sprawach.  </w:t>
      </w:r>
    </w:p>
    <w:p w:rsidR="00D14BEF" w:rsidRDefault="00D14BEF" w:rsidP="00D14BEF">
      <w:pPr>
        <w:pStyle w:val="Standard"/>
        <w:spacing w:line="360" w:lineRule="auto"/>
        <w:ind w:left="720"/>
        <w:jc w:val="both"/>
        <w:rPr>
          <w:rFonts w:ascii="Times New Roman" w:hAnsi="Times New Roman" w:cs="Times New Roman"/>
        </w:rPr>
      </w:pPr>
      <w:r w:rsidRPr="00D14BEF">
        <w:rPr>
          <w:rFonts w:ascii="Times New Roman" w:hAnsi="Times New Roman" w:cs="Times New Roman"/>
        </w:rPr>
        <w:t>Od dnia objęcia urzędu byłem zdeterminowany i gotowy wprowadzić zasadę jawności wszelkich decyzji, oraz aby sporne tematy były konsultowane z mieszkańcami, którzy będą mieli głos decydujący w danej sprawie. Mając na uwadze powyższe, pierwszą rzeczą, której się podjąłem, było stworzenie dokumentu stanowiącego formę bilansu otwarcia, ponieważ mieszkańcy muszą znać stan swojej gminy chociażby dla tego, żeby mogli mnie</w:t>
      </w:r>
      <w:r w:rsidR="00155301">
        <w:rPr>
          <w:rFonts w:ascii="Times New Roman" w:hAnsi="Times New Roman" w:cs="Times New Roman"/>
        </w:rPr>
        <w:t xml:space="preserve"> i Państwa Radnych</w:t>
      </w:r>
      <w:r w:rsidRPr="00D14BEF">
        <w:rPr>
          <w:rFonts w:ascii="Times New Roman" w:hAnsi="Times New Roman" w:cs="Times New Roman"/>
        </w:rPr>
        <w:t xml:space="preserve"> rozliczyć po czterech latach.</w:t>
      </w:r>
      <w:r>
        <w:rPr>
          <w:rFonts w:ascii="Times New Roman" w:hAnsi="Times New Roman" w:cs="Times New Roman"/>
        </w:rPr>
        <w:t xml:space="preserve"> W poniedziałek </w:t>
      </w:r>
      <w:r w:rsidR="000077B2">
        <w:rPr>
          <w:rFonts w:ascii="Times New Roman" w:hAnsi="Times New Roman" w:cs="Times New Roman"/>
        </w:rPr>
        <w:t xml:space="preserve">15 czerwca 2015, </w:t>
      </w:r>
      <w:r>
        <w:rPr>
          <w:rFonts w:ascii="Times New Roman" w:hAnsi="Times New Roman" w:cs="Times New Roman"/>
        </w:rPr>
        <w:t xml:space="preserve">ukaże się </w:t>
      </w:r>
      <w:r w:rsidR="00280141">
        <w:rPr>
          <w:rFonts w:ascii="Times New Roman" w:hAnsi="Times New Roman" w:cs="Times New Roman"/>
        </w:rPr>
        <w:t>raport otwarcia, zawierający opis inwestycji, sytuacji finansów,</w:t>
      </w:r>
      <w:r w:rsidR="000077B2">
        <w:rPr>
          <w:rFonts w:ascii="Times New Roman" w:hAnsi="Times New Roman" w:cs="Times New Roman"/>
        </w:rPr>
        <w:t xml:space="preserve"> posiadanych</w:t>
      </w:r>
      <w:r w:rsidR="00280141">
        <w:rPr>
          <w:rFonts w:ascii="Times New Roman" w:hAnsi="Times New Roman" w:cs="Times New Roman"/>
        </w:rPr>
        <w:t xml:space="preserve"> dokumentów planistycznych i wnioski</w:t>
      </w:r>
      <w:r w:rsidR="000077B2">
        <w:rPr>
          <w:rFonts w:ascii="Times New Roman" w:hAnsi="Times New Roman" w:cs="Times New Roman"/>
        </w:rPr>
        <w:t xml:space="preserve"> do realizacji</w:t>
      </w:r>
      <w:r w:rsidR="00280141">
        <w:rPr>
          <w:rFonts w:ascii="Times New Roman" w:hAnsi="Times New Roman" w:cs="Times New Roman"/>
        </w:rPr>
        <w:t xml:space="preserve">. Chciałbym skończyć z nawiązywaniem do przeszłości i o to samo proszę Radnych. Z </w:t>
      </w:r>
      <w:r w:rsidR="000077B2">
        <w:rPr>
          <w:rFonts w:ascii="Times New Roman" w:hAnsi="Times New Roman" w:cs="Times New Roman"/>
        </w:rPr>
        <w:t xml:space="preserve"> przygotowanego </w:t>
      </w:r>
      <w:r w:rsidR="00280141">
        <w:rPr>
          <w:rFonts w:ascii="Times New Roman" w:hAnsi="Times New Roman" w:cs="Times New Roman"/>
        </w:rPr>
        <w:t>dokumentu jasno wynika</w:t>
      </w:r>
      <w:r w:rsidR="000077B2">
        <w:rPr>
          <w:rFonts w:ascii="Times New Roman" w:hAnsi="Times New Roman" w:cs="Times New Roman"/>
        </w:rPr>
        <w:t>,</w:t>
      </w:r>
      <w:r w:rsidR="00280141">
        <w:rPr>
          <w:rFonts w:ascii="Times New Roman" w:hAnsi="Times New Roman" w:cs="Times New Roman"/>
        </w:rPr>
        <w:t xml:space="preserve"> czego oczekują Mieszkańcy i w którą stronę będziemy zmierzać przez kolejne 3,5 roku. Mam nadzieję, że uda dostarczyć s</w:t>
      </w:r>
      <w:r w:rsidR="00155301">
        <w:rPr>
          <w:rFonts w:ascii="Times New Roman" w:hAnsi="Times New Roman" w:cs="Times New Roman"/>
        </w:rPr>
        <w:t>ię ten dokument do każdego domu i każdy Mieszkaniec z nim szczegółowo się zapozna.</w:t>
      </w:r>
    </w:p>
    <w:p w:rsidR="00155301" w:rsidRPr="00D14BEF" w:rsidRDefault="00155301" w:rsidP="00155301">
      <w:pPr>
        <w:pStyle w:val="Standard"/>
        <w:spacing w:line="360" w:lineRule="auto"/>
        <w:jc w:val="both"/>
        <w:rPr>
          <w:rFonts w:ascii="Times New Roman" w:eastAsia="Times New Roman" w:hAnsi="Times New Roman" w:cs="Times New Roman"/>
          <w:lang w:eastAsia="pl-PL"/>
        </w:rPr>
      </w:pPr>
    </w:p>
    <w:p w:rsidR="00D14BEF" w:rsidRPr="00D14BEF" w:rsidRDefault="00D14BEF" w:rsidP="00D14BEF">
      <w:pPr>
        <w:pStyle w:val="Standard"/>
        <w:spacing w:line="360" w:lineRule="auto"/>
        <w:ind w:left="720"/>
        <w:jc w:val="both"/>
        <w:rPr>
          <w:rFonts w:ascii="Times New Roman" w:eastAsia="Times New Roman" w:hAnsi="Times New Roman" w:cs="Times New Roman"/>
          <w:lang w:eastAsia="pl-PL"/>
        </w:rPr>
      </w:pPr>
    </w:p>
    <w:p w:rsidR="00D14BEF" w:rsidRPr="00D14BEF" w:rsidRDefault="00D14BEF" w:rsidP="00D14BEF">
      <w:pPr>
        <w:pStyle w:val="Standard"/>
        <w:spacing w:line="360" w:lineRule="auto"/>
        <w:ind w:left="720"/>
        <w:jc w:val="both"/>
        <w:rPr>
          <w:rFonts w:ascii="Times New Roman" w:eastAsia="Times New Roman" w:hAnsi="Times New Roman" w:cs="Times New Roman"/>
          <w:lang w:eastAsia="pl-PL"/>
        </w:rPr>
      </w:pPr>
    </w:p>
    <w:p w:rsidR="00A34EC1" w:rsidRPr="00D14BEF" w:rsidRDefault="00F36B1B" w:rsidP="00F36B1B">
      <w:pPr>
        <w:pStyle w:val="Standard"/>
        <w:tabs>
          <w:tab w:val="left" w:pos="2842"/>
        </w:tabs>
        <w:spacing w:line="360" w:lineRule="auto"/>
        <w:ind w:left="709"/>
        <w:jc w:val="both"/>
        <w:rPr>
          <w:rFonts w:ascii="Times New Roman" w:hAnsi="Times New Roman" w:cs="Times New Roman"/>
        </w:rPr>
      </w:pPr>
      <w:r w:rsidRPr="00D14BEF">
        <w:rPr>
          <w:rFonts w:ascii="Times New Roman" w:hAnsi="Times New Roman" w:cs="Times New Roman"/>
        </w:rPr>
        <w:tab/>
      </w:r>
    </w:p>
    <w:p w:rsidR="00B86877" w:rsidRPr="00D14BEF" w:rsidRDefault="00EB483A" w:rsidP="00DF3CAB">
      <w:pPr>
        <w:pStyle w:val="Standard"/>
        <w:jc w:val="both"/>
        <w:rPr>
          <w:rFonts w:ascii="Times New Roman" w:hAnsi="Times New Roman" w:cs="Times New Roman"/>
          <w:u w:val="words"/>
        </w:rPr>
      </w:pPr>
      <w:r w:rsidRPr="00D14BEF">
        <w:rPr>
          <w:rFonts w:ascii="Times New Roman" w:hAnsi="Times New Roman" w:cs="Times New Roman"/>
        </w:rPr>
        <w:t>Z poważaniem</w:t>
      </w:r>
    </w:p>
    <w:p w:rsidR="00B86877" w:rsidRPr="00D14BEF" w:rsidRDefault="00EB483A" w:rsidP="00DF3CAB">
      <w:pPr>
        <w:pStyle w:val="Standard"/>
        <w:jc w:val="right"/>
        <w:rPr>
          <w:rFonts w:ascii="Times New Roman" w:hAnsi="Times New Roman" w:cs="Times New Roman"/>
        </w:rPr>
      </w:pPr>
      <w:r w:rsidRPr="00D14BEF">
        <w:rPr>
          <w:rFonts w:ascii="Times New Roman" w:hAnsi="Times New Roman" w:cs="Times New Roman"/>
        </w:rPr>
        <w:t>Krzysztof Sobczak</w:t>
      </w:r>
    </w:p>
    <w:p w:rsidR="00B86877" w:rsidRPr="00D14BEF" w:rsidRDefault="00EB483A" w:rsidP="00DF3CAB">
      <w:pPr>
        <w:pStyle w:val="Standard"/>
        <w:jc w:val="right"/>
        <w:rPr>
          <w:rFonts w:ascii="Times New Roman" w:hAnsi="Times New Roman" w:cs="Times New Roman"/>
        </w:rPr>
      </w:pPr>
      <w:r w:rsidRPr="00D14BEF">
        <w:rPr>
          <w:rFonts w:ascii="Times New Roman" w:hAnsi="Times New Roman" w:cs="Times New Roman"/>
        </w:rPr>
        <w:t>Wójt Gminy Wieniawa</w:t>
      </w:r>
    </w:p>
    <w:sectPr w:rsidR="00B86877" w:rsidRPr="00D14BEF" w:rsidSect="004133F6">
      <w:pgSz w:w="11906" w:h="16838"/>
      <w:pgMar w:top="567" w:right="1134" w:bottom="709"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283" w:rsidRDefault="00E17283" w:rsidP="00B86877">
      <w:r>
        <w:separator/>
      </w:r>
    </w:p>
  </w:endnote>
  <w:endnote w:type="continuationSeparator" w:id="0">
    <w:p w:rsidR="00E17283" w:rsidRDefault="00E17283" w:rsidP="00B868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0F3C52" w:usb2="00000016" w:usb3="00000000" w:csb0="0004001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283" w:rsidRDefault="00E17283" w:rsidP="00B86877">
      <w:r w:rsidRPr="00B86877">
        <w:rPr>
          <w:color w:val="000000"/>
        </w:rPr>
        <w:separator/>
      </w:r>
    </w:p>
  </w:footnote>
  <w:footnote w:type="continuationSeparator" w:id="0">
    <w:p w:rsidR="00E17283" w:rsidRDefault="00E17283" w:rsidP="00B868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059"/>
    <w:multiLevelType w:val="hybridMultilevel"/>
    <w:tmpl w:val="6D2E0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0B30A0F"/>
    <w:multiLevelType w:val="hybridMultilevel"/>
    <w:tmpl w:val="2F82E7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6D546AD"/>
    <w:multiLevelType w:val="hybridMultilevel"/>
    <w:tmpl w:val="5A60AAF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nsid w:val="0DD71E28"/>
    <w:multiLevelType w:val="hybridMultilevel"/>
    <w:tmpl w:val="1ED41BB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
    <w:nsid w:val="143C76E9"/>
    <w:multiLevelType w:val="hybridMultilevel"/>
    <w:tmpl w:val="5664CAF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
    <w:nsid w:val="18176DBE"/>
    <w:multiLevelType w:val="hybridMultilevel"/>
    <w:tmpl w:val="D8E0968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nsid w:val="1B7B6ABA"/>
    <w:multiLevelType w:val="hybridMultilevel"/>
    <w:tmpl w:val="51BAC10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nsid w:val="1E3341ED"/>
    <w:multiLevelType w:val="hybridMultilevel"/>
    <w:tmpl w:val="BAFCDD5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24A62D65"/>
    <w:multiLevelType w:val="hybridMultilevel"/>
    <w:tmpl w:val="64628E0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nsid w:val="256B34A9"/>
    <w:multiLevelType w:val="hybridMultilevel"/>
    <w:tmpl w:val="CF5ED15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nsid w:val="268338CC"/>
    <w:multiLevelType w:val="hybridMultilevel"/>
    <w:tmpl w:val="4AFE48C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nsid w:val="30D467AC"/>
    <w:multiLevelType w:val="hybridMultilevel"/>
    <w:tmpl w:val="E49495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nsid w:val="311353FA"/>
    <w:multiLevelType w:val="multilevel"/>
    <w:tmpl w:val="CFC8C39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3">
    <w:nsid w:val="33F048F9"/>
    <w:multiLevelType w:val="hybridMultilevel"/>
    <w:tmpl w:val="5EA078A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nsid w:val="375D2C5E"/>
    <w:multiLevelType w:val="hybridMultilevel"/>
    <w:tmpl w:val="7E7854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90E1086"/>
    <w:multiLevelType w:val="hybridMultilevel"/>
    <w:tmpl w:val="21808DDC"/>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6">
    <w:nsid w:val="393F58BA"/>
    <w:multiLevelType w:val="hybridMultilevel"/>
    <w:tmpl w:val="4DE6DC2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nsid w:val="3CA53D47"/>
    <w:multiLevelType w:val="hybridMultilevel"/>
    <w:tmpl w:val="3C063E1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nsid w:val="3CB81F5E"/>
    <w:multiLevelType w:val="hybridMultilevel"/>
    <w:tmpl w:val="3B0CA3C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nsid w:val="4B4B4259"/>
    <w:multiLevelType w:val="hybridMultilevel"/>
    <w:tmpl w:val="32CC0CE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4DEF0483"/>
    <w:multiLevelType w:val="hybridMultilevel"/>
    <w:tmpl w:val="79E0FD9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4E83329A"/>
    <w:multiLevelType w:val="hybridMultilevel"/>
    <w:tmpl w:val="FBAEC3F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nsid w:val="52D27BD1"/>
    <w:multiLevelType w:val="hybridMultilevel"/>
    <w:tmpl w:val="539CE1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F4061CB"/>
    <w:multiLevelType w:val="hybridMultilevel"/>
    <w:tmpl w:val="DA547E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31C7048"/>
    <w:multiLevelType w:val="hybridMultilevel"/>
    <w:tmpl w:val="AAEA4A0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nsid w:val="64206B9E"/>
    <w:multiLevelType w:val="hybridMultilevel"/>
    <w:tmpl w:val="9482A93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nsid w:val="64F00C44"/>
    <w:multiLevelType w:val="hybridMultilevel"/>
    <w:tmpl w:val="82BCCB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215F57"/>
    <w:multiLevelType w:val="hybridMultilevel"/>
    <w:tmpl w:val="AD8C74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nsid w:val="66C3126A"/>
    <w:multiLevelType w:val="hybridMultilevel"/>
    <w:tmpl w:val="94FE66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nsid w:val="68443C8D"/>
    <w:multiLevelType w:val="hybridMultilevel"/>
    <w:tmpl w:val="52783D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8C7641C"/>
    <w:multiLevelType w:val="hybridMultilevel"/>
    <w:tmpl w:val="8E7CA7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nsid w:val="6BB01D3D"/>
    <w:multiLevelType w:val="multilevel"/>
    <w:tmpl w:val="E5581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06C3EA0"/>
    <w:multiLevelType w:val="hybridMultilevel"/>
    <w:tmpl w:val="7C4A9C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nsid w:val="73AD0913"/>
    <w:multiLevelType w:val="hybridMultilevel"/>
    <w:tmpl w:val="904667C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4">
    <w:nsid w:val="74AA617B"/>
    <w:multiLevelType w:val="multilevel"/>
    <w:tmpl w:val="CE7864B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79894BD4"/>
    <w:multiLevelType w:val="hybridMultilevel"/>
    <w:tmpl w:val="8986840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7CFE6A3C"/>
    <w:multiLevelType w:val="hybridMultilevel"/>
    <w:tmpl w:val="C20CF40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nsid w:val="7E14214F"/>
    <w:multiLevelType w:val="hybridMultilevel"/>
    <w:tmpl w:val="16C4A3C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34"/>
  </w:num>
  <w:num w:numId="2">
    <w:abstractNumId w:val="12"/>
  </w:num>
  <w:num w:numId="3">
    <w:abstractNumId w:val="34"/>
    <w:lvlOverride w:ilvl="0">
      <w:startOverride w:val="1"/>
    </w:lvlOverride>
  </w:num>
  <w:num w:numId="4">
    <w:abstractNumId w:val="22"/>
  </w:num>
  <w:num w:numId="5">
    <w:abstractNumId w:val="30"/>
  </w:num>
  <w:num w:numId="6">
    <w:abstractNumId w:val="25"/>
  </w:num>
  <w:num w:numId="7">
    <w:abstractNumId w:val="10"/>
  </w:num>
  <w:num w:numId="8">
    <w:abstractNumId w:val="9"/>
  </w:num>
  <w:num w:numId="9">
    <w:abstractNumId w:val="21"/>
  </w:num>
  <w:num w:numId="10">
    <w:abstractNumId w:val="8"/>
  </w:num>
  <w:num w:numId="11">
    <w:abstractNumId w:val="33"/>
  </w:num>
  <w:num w:numId="12">
    <w:abstractNumId w:val="17"/>
  </w:num>
  <w:num w:numId="13">
    <w:abstractNumId w:val="15"/>
  </w:num>
  <w:num w:numId="14">
    <w:abstractNumId w:val="3"/>
  </w:num>
  <w:num w:numId="15">
    <w:abstractNumId w:val="13"/>
  </w:num>
  <w:num w:numId="16">
    <w:abstractNumId w:val="2"/>
  </w:num>
  <w:num w:numId="17">
    <w:abstractNumId w:val="6"/>
  </w:num>
  <w:num w:numId="18">
    <w:abstractNumId w:val="24"/>
  </w:num>
  <w:num w:numId="19">
    <w:abstractNumId w:val="16"/>
  </w:num>
  <w:num w:numId="20">
    <w:abstractNumId w:val="11"/>
  </w:num>
  <w:num w:numId="21">
    <w:abstractNumId w:val="18"/>
  </w:num>
  <w:num w:numId="22">
    <w:abstractNumId w:val="5"/>
  </w:num>
  <w:num w:numId="23">
    <w:abstractNumId w:val="4"/>
  </w:num>
  <w:num w:numId="24">
    <w:abstractNumId w:val="36"/>
  </w:num>
  <w:num w:numId="25">
    <w:abstractNumId w:val="28"/>
  </w:num>
  <w:num w:numId="26">
    <w:abstractNumId w:val="32"/>
  </w:num>
  <w:num w:numId="27">
    <w:abstractNumId w:val="31"/>
  </w:num>
  <w:num w:numId="28">
    <w:abstractNumId w:val="19"/>
  </w:num>
  <w:num w:numId="29">
    <w:abstractNumId w:val="27"/>
  </w:num>
  <w:num w:numId="30">
    <w:abstractNumId w:val="14"/>
  </w:num>
  <w:num w:numId="31">
    <w:abstractNumId w:val="37"/>
  </w:num>
  <w:num w:numId="32">
    <w:abstractNumId w:val="35"/>
  </w:num>
  <w:num w:numId="33">
    <w:abstractNumId w:val="1"/>
  </w:num>
  <w:num w:numId="34">
    <w:abstractNumId w:val="23"/>
  </w:num>
  <w:num w:numId="35">
    <w:abstractNumId w:val="20"/>
  </w:num>
  <w:num w:numId="36">
    <w:abstractNumId w:val="7"/>
  </w:num>
  <w:num w:numId="37">
    <w:abstractNumId w:val="29"/>
  </w:num>
  <w:num w:numId="38">
    <w:abstractNumId w:val="0"/>
  </w:num>
  <w:num w:numId="3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defaultTabStop w:val="709"/>
  <w:autoHyphenation/>
  <w:hyphenationZone w:val="425"/>
  <w:characterSpacingControl w:val="doNotCompress"/>
  <w:footnotePr>
    <w:footnote w:id="-1"/>
    <w:footnote w:id="0"/>
  </w:footnotePr>
  <w:endnotePr>
    <w:endnote w:id="-1"/>
    <w:endnote w:id="0"/>
  </w:endnotePr>
  <w:compat>
    <w:useFELayout/>
  </w:compat>
  <w:rsids>
    <w:rsidRoot w:val="00B86877"/>
    <w:rsid w:val="000077B2"/>
    <w:rsid w:val="00035720"/>
    <w:rsid w:val="00071EFC"/>
    <w:rsid w:val="00072D38"/>
    <w:rsid w:val="0008007F"/>
    <w:rsid w:val="000A4F64"/>
    <w:rsid w:val="000B3807"/>
    <w:rsid w:val="000D0EC9"/>
    <w:rsid w:val="00123E5A"/>
    <w:rsid w:val="00127011"/>
    <w:rsid w:val="001544FA"/>
    <w:rsid w:val="00155301"/>
    <w:rsid w:val="001A5D83"/>
    <w:rsid w:val="001B3BAC"/>
    <w:rsid w:val="001D0A76"/>
    <w:rsid w:val="001E1FF2"/>
    <w:rsid w:val="00221223"/>
    <w:rsid w:val="00234464"/>
    <w:rsid w:val="002526F9"/>
    <w:rsid w:val="0026689E"/>
    <w:rsid w:val="00266C9A"/>
    <w:rsid w:val="002706ED"/>
    <w:rsid w:val="00280141"/>
    <w:rsid w:val="0029331F"/>
    <w:rsid w:val="002D0F5A"/>
    <w:rsid w:val="002D67F1"/>
    <w:rsid w:val="00310786"/>
    <w:rsid w:val="00311FEE"/>
    <w:rsid w:val="00395300"/>
    <w:rsid w:val="003A389A"/>
    <w:rsid w:val="003C0327"/>
    <w:rsid w:val="003C38CD"/>
    <w:rsid w:val="003D6A15"/>
    <w:rsid w:val="003F0E03"/>
    <w:rsid w:val="003F27FA"/>
    <w:rsid w:val="003F7441"/>
    <w:rsid w:val="00405E8B"/>
    <w:rsid w:val="004133F6"/>
    <w:rsid w:val="004657F3"/>
    <w:rsid w:val="004D3071"/>
    <w:rsid w:val="004F4898"/>
    <w:rsid w:val="00504A43"/>
    <w:rsid w:val="005211B6"/>
    <w:rsid w:val="00550306"/>
    <w:rsid w:val="00622C22"/>
    <w:rsid w:val="006632A5"/>
    <w:rsid w:val="00682F3C"/>
    <w:rsid w:val="00693C4C"/>
    <w:rsid w:val="006B1D1C"/>
    <w:rsid w:val="006F5F32"/>
    <w:rsid w:val="007218EB"/>
    <w:rsid w:val="00743803"/>
    <w:rsid w:val="00745FD9"/>
    <w:rsid w:val="00762956"/>
    <w:rsid w:val="00763DA0"/>
    <w:rsid w:val="00763E52"/>
    <w:rsid w:val="00766E6D"/>
    <w:rsid w:val="00791AB1"/>
    <w:rsid w:val="007D362C"/>
    <w:rsid w:val="007F53FE"/>
    <w:rsid w:val="00821381"/>
    <w:rsid w:val="0089290C"/>
    <w:rsid w:val="008E040F"/>
    <w:rsid w:val="008E2B8E"/>
    <w:rsid w:val="00917056"/>
    <w:rsid w:val="00932B0F"/>
    <w:rsid w:val="00935891"/>
    <w:rsid w:val="009645EE"/>
    <w:rsid w:val="00965357"/>
    <w:rsid w:val="00972EBA"/>
    <w:rsid w:val="009E68F2"/>
    <w:rsid w:val="00A0562F"/>
    <w:rsid w:val="00A11AB9"/>
    <w:rsid w:val="00A32737"/>
    <w:rsid w:val="00A34EC1"/>
    <w:rsid w:val="00A3528B"/>
    <w:rsid w:val="00A3728A"/>
    <w:rsid w:val="00A54B77"/>
    <w:rsid w:val="00A72952"/>
    <w:rsid w:val="00A75CF7"/>
    <w:rsid w:val="00AC2DD4"/>
    <w:rsid w:val="00AF53BE"/>
    <w:rsid w:val="00B01E24"/>
    <w:rsid w:val="00B07651"/>
    <w:rsid w:val="00B07E2D"/>
    <w:rsid w:val="00B210C3"/>
    <w:rsid w:val="00B253ED"/>
    <w:rsid w:val="00B42933"/>
    <w:rsid w:val="00B86877"/>
    <w:rsid w:val="00BB559A"/>
    <w:rsid w:val="00BC102A"/>
    <w:rsid w:val="00C50A4E"/>
    <w:rsid w:val="00C73611"/>
    <w:rsid w:val="00C869D0"/>
    <w:rsid w:val="00CA67DD"/>
    <w:rsid w:val="00CF7BE8"/>
    <w:rsid w:val="00D05FA4"/>
    <w:rsid w:val="00D14BEF"/>
    <w:rsid w:val="00D349B9"/>
    <w:rsid w:val="00D46631"/>
    <w:rsid w:val="00D50975"/>
    <w:rsid w:val="00D75829"/>
    <w:rsid w:val="00DB5ECF"/>
    <w:rsid w:val="00DF3CAB"/>
    <w:rsid w:val="00DF49C8"/>
    <w:rsid w:val="00E17283"/>
    <w:rsid w:val="00E25CB9"/>
    <w:rsid w:val="00E60646"/>
    <w:rsid w:val="00E65B81"/>
    <w:rsid w:val="00EB483A"/>
    <w:rsid w:val="00EC3AB2"/>
    <w:rsid w:val="00EC6579"/>
    <w:rsid w:val="00ED762E"/>
    <w:rsid w:val="00F34DC0"/>
    <w:rsid w:val="00F36B1B"/>
    <w:rsid w:val="00F66573"/>
    <w:rsid w:val="00F761A7"/>
    <w:rsid w:val="00F76333"/>
    <w:rsid w:val="00FA5051"/>
    <w:rsid w:val="00FC6ED2"/>
  </w:rsids>
  <m:mathPr>
    <m:mathFont m:val="Cambria Math"/>
    <m:brkBin m:val="before"/>
    <m:brkBinSub m:val="--"/>
    <m:smallFrac m:val="off"/>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0EC9"/>
  </w:style>
  <w:style w:type="paragraph" w:styleId="Nagwek1">
    <w:name w:val="heading 1"/>
    <w:basedOn w:val="Normalny"/>
    <w:next w:val="Normalny"/>
    <w:link w:val="Nagwek1Znak"/>
    <w:uiPriority w:val="9"/>
    <w:qFormat/>
    <w:rsid w:val="007D362C"/>
    <w:pPr>
      <w:keepNext/>
      <w:keepLines/>
      <w:spacing w:before="480"/>
      <w:outlineLvl w:val="0"/>
    </w:pPr>
    <w:rPr>
      <w:rFonts w:asciiTheme="majorHAnsi" w:eastAsiaTheme="majorEastAsia" w:hAnsiTheme="majorHAnsi"/>
      <w:b/>
      <w:bCs/>
      <w:color w:val="365F91" w:themeColor="accent1" w:themeShade="BF"/>
      <w:sz w:val="28"/>
      <w:szCs w:val="2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86877"/>
  </w:style>
  <w:style w:type="paragraph" w:customStyle="1" w:styleId="Heading">
    <w:name w:val="Heading"/>
    <w:basedOn w:val="Standard"/>
    <w:next w:val="Textbody"/>
    <w:rsid w:val="00B86877"/>
    <w:pPr>
      <w:keepNext/>
      <w:spacing w:before="240" w:after="120"/>
    </w:pPr>
    <w:rPr>
      <w:rFonts w:ascii="Liberation Sans" w:eastAsia="Microsoft YaHei" w:hAnsi="Liberation Sans"/>
      <w:sz w:val="28"/>
      <w:szCs w:val="28"/>
    </w:rPr>
  </w:style>
  <w:style w:type="paragraph" w:customStyle="1" w:styleId="Textbody">
    <w:name w:val="Text body"/>
    <w:basedOn w:val="Standard"/>
    <w:rsid w:val="00B86877"/>
    <w:pPr>
      <w:spacing w:after="140" w:line="288" w:lineRule="auto"/>
    </w:pPr>
  </w:style>
  <w:style w:type="paragraph" w:styleId="Lista">
    <w:name w:val="List"/>
    <w:basedOn w:val="Textbody"/>
    <w:rsid w:val="00B86877"/>
  </w:style>
  <w:style w:type="paragraph" w:customStyle="1" w:styleId="Caption">
    <w:name w:val="Caption"/>
    <w:basedOn w:val="Standard"/>
    <w:rsid w:val="00B86877"/>
    <w:pPr>
      <w:suppressLineNumbers/>
      <w:spacing w:before="120" w:after="120"/>
    </w:pPr>
    <w:rPr>
      <w:i/>
      <w:iCs/>
    </w:rPr>
  </w:style>
  <w:style w:type="paragraph" w:customStyle="1" w:styleId="Index">
    <w:name w:val="Index"/>
    <w:basedOn w:val="Standard"/>
    <w:rsid w:val="00B86877"/>
    <w:pPr>
      <w:suppressLineNumbers/>
    </w:pPr>
  </w:style>
  <w:style w:type="character" w:customStyle="1" w:styleId="NumberingSymbols">
    <w:name w:val="Numbering Symbols"/>
    <w:rsid w:val="00B86877"/>
  </w:style>
  <w:style w:type="character" w:customStyle="1" w:styleId="BulletSymbols">
    <w:name w:val="Bullet Symbols"/>
    <w:rsid w:val="00B86877"/>
    <w:rPr>
      <w:rFonts w:ascii="OpenSymbol" w:eastAsia="OpenSymbol" w:hAnsi="OpenSymbol" w:cs="OpenSymbol"/>
    </w:rPr>
  </w:style>
  <w:style w:type="character" w:styleId="Hipercze">
    <w:name w:val="Hyperlink"/>
    <w:basedOn w:val="Domylnaczcionkaakapitu"/>
    <w:uiPriority w:val="99"/>
    <w:unhideWhenUsed/>
    <w:rsid w:val="003A389A"/>
    <w:rPr>
      <w:color w:val="0000FF" w:themeColor="hyperlink"/>
      <w:u w:val="single"/>
    </w:rPr>
  </w:style>
  <w:style w:type="paragraph" w:styleId="NormalnyWeb">
    <w:name w:val="Normal (Web)"/>
    <w:basedOn w:val="Normalny"/>
    <w:uiPriority w:val="99"/>
    <w:semiHidden/>
    <w:unhideWhenUsed/>
    <w:rsid w:val="00C73611"/>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 w:type="paragraph" w:styleId="Akapitzlist">
    <w:name w:val="List Paragraph"/>
    <w:basedOn w:val="Normalny"/>
    <w:uiPriority w:val="34"/>
    <w:qFormat/>
    <w:rsid w:val="00766E6D"/>
    <w:pPr>
      <w:ind w:left="720"/>
      <w:contextualSpacing/>
    </w:pPr>
    <w:rPr>
      <w:szCs w:val="21"/>
    </w:rPr>
  </w:style>
  <w:style w:type="paragraph" w:customStyle="1" w:styleId="lead">
    <w:name w:val="lead"/>
    <w:basedOn w:val="Normalny"/>
    <w:rsid w:val="00766E6D"/>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 w:type="character" w:styleId="Pogrubienie">
    <w:name w:val="Strong"/>
    <w:basedOn w:val="Domylnaczcionkaakapitu"/>
    <w:uiPriority w:val="22"/>
    <w:qFormat/>
    <w:rsid w:val="00766E6D"/>
    <w:rPr>
      <w:b/>
      <w:bCs/>
    </w:rPr>
  </w:style>
  <w:style w:type="paragraph" w:styleId="Nagwek">
    <w:name w:val="header"/>
    <w:basedOn w:val="Normalny"/>
    <w:link w:val="NagwekZnak"/>
    <w:uiPriority w:val="99"/>
    <w:semiHidden/>
    <w:unhideWhenUsed/>
    <w:rsid w:val="00622C22"/>
    <w:pPr>
      <w:tabs>
        <w:tab w:val="center" w:pos="4536"/>
        <w:tab w:val="right" w:pos="9072"/>
      </w:tabs>
    </w:pPr>
    <w:rPr>
      <w:szCs w:val="21"/>
    </w:rPr>
  </w:style>
  <w:style w:type="character" w:customStyle="1" w:styleId="NagwekZnak">
    <w:name w:val="Nagłówek Znak"/>
    <w:basedOn w:val="Domylnaczcionkaakapitu"/>
    <w:link w:val="Nagwek"/>
    <w:uiPriority w:val="99"/>
    <w:semiHidden/>
    <w:rsid w:val="00622C22"/>
    <w:rPr>
      <w:szCs w:val="21"/>
    </w:rPr>
  </w:style>
  <w:style w:type="paragraph" w:styleId="Stopka">
    <w:name w:val="footer"/>
    <w:basedOn w:val="Normalny"/>
    <w:link w:val="StopkaZnak"/>
    <w:uiPriority w:val="99"/>
    <w:semiHidden/>
    <w:unhideWhenUsed/>
    <w:rsid w:val="00622C22"/>
    <w:pPr>
      <w:tabs>
        <w:tab w:val="center" w:pos="4536"/>
        <w:tab w:val="right" w:pos="9072"/>
      </w:tabs>
    </w:pPr>
    <w:rPr>
      <w:szCs w:val="21"/>
    </w:rPr>
  </w:style>
  <w:style w:type="character" w:customStyle="1" w:styleId="StopkaZnak">
    <w:name w:val="Stopka Znak"/>
    <w:basedOn w:val="Domylnaczcionkaakapitu"/>
    <w:link w:val="Stopka"/>
    <w:uiPriority w:val="99"/>
    <w:semiHidden/>
    <w:rsid w:val="00622C22"/>
    <w:rPr>
      <w:szCs w:val="21"/>
    </w:rPr>
  </w:style>
  <w:style w:type="character" w:customStyle="1" w:styleId="Nagwek1Znak">
    <w:name w:val="Nagłówek 1 Znak"/>
    <w:basedOn w:val="Domylnaczcionkaakapitu"/>
    <w:link w:val="Nagwek1"/>
    <w:uiPriority w:val="9"/>
    <w:rsid w:val="007D362C"/>
    <w:rPr>
      <w:rFonts w:asciiTheme="majorHAnsi" w:eastAsiaTheme="majorEastAsia" w:hAnsiTheme="majorHAnsi"/>
      <w:b/>
      <w:bCs/>
      <w:color w:val="365F91" w:themeColor="accent1" w:themeShade="BF"/>
      <w:sz w:val="28"/>
      <w:szCs w:val="25"/>
    </w:rPr>
  </w:style>
</w:styles>
</file>

<file path=word/webSettings.xml><?xml version="1.0" encoding="utf-8"?>
<w:webSettings xmlns:r="http://schemas.openxmlformats.org/officeDocument/2006/relationships" xmlns:w="http://schemas.openxmlformats.org/wordprocessingml/2006/main">
  <w:divs>
    <w:div w:id="339359407">
      <w:bodyDiv w:val="1"/>
      <w:marLeft w:val="0"/>
      <w:marRight w:val="0"/>
      <w:marTop w:val="0"/>
      <w:marBottom w:val="0"/>
      <w:divBdr>
        <w:top w:val="none" w:sz="0" w:space="0" w:color="auto"/>
        <w:left w:val="none" w:sz="0" w:space="0" w:color="auto"/>
        <w:bottom w:val="none" w:sz="0" w:space="0" w:color="auto"/>
        <w:right w:val="none" w:sz="0" w:space="0" w:color="auto"/>
      </w:divBdr>
    </w:div>
    <w:div w:id="464392554">
      <w:bodyDiv w:val="1"/>
      <w:marLeft w:val="0"/>
      <w:marRight w:val="0"/>
      <w:marTop w:val="0"/>
      <w:marBottom w:val="0"/>
      <w:divBdr>
        <w:top w:val="none" w:sz="0" w:space="0" w:color="auto"/>
        <w:left w:val="none" w:sz="0" w:space="0" w:color="auto"/>
        <w:bottom w:val="none" w:sz="0" w:space="0" w:color="auto"/>
        <w:right w:val="none" w:sz="0" w:space="0" w:color="auto"/>
      </w:divBdr>
    </w:div>
    <w:div w:id="810638638">
      <w:bodyDiv w:val="1"/>
      <w:marLeft w:val="0"/>
      <w:marRight w:val="0"/>
      <w:marTop w:val="0"/>
      <w:marBottom w:val="0"/>
      <w:divBdr>
        <w:top w:val="none" w:sz="0" w:space="0" w:color="auto"/>
        <w:left w:val="none" w:sz="0" w:space="0" w:color="auto"/>
        <w:bottom w:val="none" w:sz="0" w:space="0" w:color="auto"/>
        <w:right w:val="none" w:sz="0" w:space="0" w:color="auto"/>
      </w:divBdr>
    </w:div>
    <w:div w:id="1472360436">
      <w:bodyDiv w:val="1"/>
      <w:marLeft w:val="0"/>
      <w:marRight w:val="0"/>
      <w:marTop w:val="0"/>
      <w:marBottom w:val="0"/>
      <w:divBdr>
        <w:top w:val="none" w:sz="0" w:space="0" w:color="auto"/>
        <w:left w:val="none" w:sz="0" w:space="0" w:color="auto"/>
        <w:bottom w:val="none" w:sz="0" w:space="0" w:color="auto"/>
        <w:right w:val="none" w:sz="0" w:space="0" w:color="auto"/>
      </w:divBdr>
    </w:div>
    <w:div w:id="1975483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55437E-C5D1-4C52-B437-C7B11C64D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6</Pages>
  <Words>2161</Words>
  <Characters>12971</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13</cp:revision>
  <cp:lastPrinted>2015-04-10T06:37:00Z</cp:lastPrinted>
  <dcterms:created xsi:type="dcterms:W3CDTF">2015-06-10T06:16:00Z</dcterms:created>
  <dcterms:modified xsi:type="dcterms:W3CDTF">2015-06-12T10:52:00Z</dcterms:modified>
</cp:coreProperties>
</file>