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3646" w14:textId="29B4E73E" w:rsidR="000642C8" w:rsidRPr="00A035E1" w:rsidRDefault="0096166F" w:rsidP="00A035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12" w:lineRule="auto"/>
        <w:jc w:val="right"/>
        <w:outlineLvl w:val="1"/>
        <w:rPr>
          <w:rFonts w:ascii="Times New Roman" w:eastAsiaTheme="majorEastAsia" w:hAnsi="Times New Roman" w:cs="Times New Roman"/>
          <w:bCs/>
          <w:iCs/>
        </w:rPr>
      </w:pPr>
      <w:bookmarkStart w:id="0" w:name="_Toc460529809"/>
      <w:r>
        <w:rPr>
          <w:rFonts w:ascii="Times New Roman" w:eastAsiaTheme="majorEastAsia" w:hAnsi="Times New Roman" w:cs="Times New Roman"/>
          <w:bCs/>
          <w:iCs/>
        </w:rPr>
        <w:t>Załącznik n</w:t>
      </w:r>
      <w:r w:rsidR="00E83315" w:rsidRPr="00A035E1">
        <w:rPr>
          <w:rFonts w:ascii="Times New Roman" w:eastAsiaTheme="majorEastAsia" w:hAnsi="Times New Roman" w:cs="Times New Roman"/>
          <w:bCs/>
          <w:iCs/>
        </w:rPr>
        <w:t xml:space="preserve">r </w:t>
      </w:r>
      <w:r w:rsidR="00D455BB" w:rsidRPr="00A035E1">
        <w:rPr>
          <w:rFonts w:ascii="Times New Roman" w:eastAsiaTheme="majorEastAsia" w:hAnsi="Times New Roman" w:cs="Times New Roman"/>
          <w:bCs/>
          <w:iCs/>
        </w:rPr>
        <w:t>2</w:t>
      </w:r>
      <w:r>
        <w:rPr>
          <w:rFonts w:ascii="Times New Roman" w:eastAsiaTheme="majorEastAsia" w:hAnsi="Times New Roman" w:cs="Times New Roman"/>
          <w:bCs/>
          <w:iCs/>
        </w:rPr>
        <w:t xml:space="preserve"> – Oświadczenie o braku podstaw do wykluczenia wykonawcy</w:t>
      </w:r>
    </w:p>
    <w:bookmarkEnd w:id="0"/>
    <w:p w14:paraId="1569EC57" w14:textId="77777777" w:rsidR="00A035E1" w:rsidRDefault="00A035E1" w:rsidP="00A035E1">
      <w:pPr>
        <w:spacing w:after="0" w:line="312" w:lineRule="auto"/>
        <w:ind w:left="6237" w:firstLine="567"/>
        <w:jc w:val="both"/>
        <w:rPr>
          <w:rFonts w:ascii="Times New Roman" w:eastAsia="Times New Roman" w:hAnsi="Times New Roman" w:cs="Times New Roman"/>
          <w:b/>
        </w:rPr>
      </w:pPr>
    </w:p>
    <w:p w14:paraId="58964C27" w14:textId="0D9623E6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 w:rsidR="0096166F">
        <w:rPr>
          <w:rFonts w:ascii="Times New Roman" w:eastAsia="Times New Roman" w:hAnsi="Times New Roman" w:cs="Times New Roman"/>
          <w:b/>
        </w:rPr>
        <w:t xml:space="preserve">  </w:t>
      </w:r>
      <w:r w:rsidR="00DE2EDD" w:rsidRPr="00A035E1">
        <w:rPr>
          <w:rFonts w:ascii="Times New Roman" w:eastAsia="Times New Roman" w:hAnsi="Times New Roman" w:cs="Times New Roman"/>
          <w:b/>
        </w:rPr>
        <w:t>Zamawiający:</w:t>
      </w:r>
    </w:p>
    <w:p w14:paraId="18F45A73" w14:textId="4C167DB9" w:rsidR="00DE2EDD" w:rsidRPr="00A035E1" w:rsidRDefault="007A3571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bookmarkStart w:id="1" w:name="_Hlk134151382"/>
      <w:r>
        <w:rPr>
          <w:rFonts w:ascii="Times New Roman" w:eastAsia="Times New Roman" w:hAnsi="Times New Roman" w:cs="Times New Roman"/>
        </w:rPr>
        <w:t>Ochotnicza Straż Pożarna w Warzycach</w:t>
      </w:r>
    </w:p>
    <w:p w14:paraId="713E9EED" w14:textId="53EBDF55" w:rsidR="00DE2EDD" w:rsidRPr="00A035E1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7A3571">
        <w:rPr>
          <w:rFonts w:ascii="Times New Roman" w:eastAsia="Times New Roman" w:hAnsi="Times New Roman" w:cs="Times New Roman"/>
        </w:rPr>
        <w:t>Warzyce 328</w:t>
      </w:r>
    </w:p>
    <w:bookmarkEnd w:id="1"/>
    <w:p w14:paraId="337C4826" w14:textId="1AE3A33D" w:rsidR="008C0CBE" w:rsidRPr="00737CF8" w:rsidRDefault="0096166F" w:rsidP="0096166F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DE2EDD" w:rsidRPr="00A035E1">
        <w:rPr>
          <w:rFonts w:ascii="Times New Roman" w:eastAsia="Times New Roman" w:hAnsi="Times New Roman" w:cs="Times New Roman"/>
        </w:rPr>
        <w:t>38 – 200 Jasło</w:t>
      </w:r>
    </w:p>
    <w:p w14:paraId="1EC046AF" w14:textId="77777777" w:rsidR="00A035E1" w:rsidRDefault="00A035E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498DDFE2" w14:textId="77777777" w:rsidR="00582111" w:rsidRDefault="00582111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932F76A" w14:textId="77777777" w:rsidR="00737CF8" w:rsidRDefault="00737CF8" w:rsidP="00A035E1">
      <w:pPr>
        <w:spacing w:after="0" w:line="312" w:lineRule="auto"/>
        <w:rPr>
          <w:rFonts w:ascii="Times New Roman" w:hAnsi="Times New Roman" w:cs="Times New Roman"/>
          <w:b/>
        </w:rPr>
      </w:pPr>
    </w:p>
    <w:p w14:paraId="1B0CD839" w14:textId="19638005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</w:rPr>
      </w:pPr>
      <w:r w:rsidRPr="00A035E1">
        <w:rPr>
          <w:rFonts w:ascii="Times New Roman" w:hAnsi="Times New Roman" w:cs="Times New Roman"/>
          <w:b/>
        </w:rPr>
        <w:t>Wykonawca:</w:t>
      </w:r>
    </w:p>
    <w:p w14:paraId="56CFD50D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7E2D4576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hAnsi="Times New Roman" w:cs="Times New Roman"/>
          <w:i/>
          <w:sz w:val="18"/>
          <w:szCs w:val="18"/>
        </w:rPr>
        <w:t>)</w:t>
      </w:r>
    </w:p>
    <w:p w14:paraId="29CEB5BB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A1E9621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i/>
          <w:sz w:val="18"/>
          <w:szCs w:val="18"/>
        </w:rPr>
      </w:pPr>
      <w:r w:rsidRPr="00A035E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14:paraId="02726FF8" w14:textId="77777777" w:rsidR="008C0CBE" w:rsidRPr="00A035E1" w:rsidRDefault="008C0CBE" w:rsidP="00A035E1">
      <w:pPr>
        <w:spacing w:after="0" w:line="312" w:lineRule="auto"/>
        <w:rPr>
          <w:rFonts w:ascii="Times New Roman" w:hAnsi="Times New Roman" w:cs="Times New Roman"/>
          <w:sz w:val="18"/>
          <w:szCs w:val="18"/>
        </w:rPr>
      </w:pPr>
      <w:r w:rsidRPr="00A035E1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5204E37" w14:textId="77777777" w:rsidR="008C0CBE" w:rsidRDefault="008C0CBE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15FDED86" w14:textId="77777777" w:rsidR="00582111" w:rsidRDefault="00582111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61CD3B29" w14:textId="77777777" w:rsidR="00737CF8" w:rsidRPr="00A035E1" w:rsidRDefault="00737CF8" w:rsidP="00737CF8">
      <w:pPr>
        <w:spacing w:after="0" w:line="312" w:lineRule="auto"/>
        <w:rPr>
          <w:rFonts w:ascii="Times New Roman" w:eastAsia="Times New Roman" w:hAnsi="Times New Roman" w:cs="Times New Roman"/>
          <w:b/>
          <w:u w:val="single"/>
        </w:rPr>
      </w:pPr>
    </w:p>
    <w:p w14:paraId="571B8C2C" w14:textId="2D8D5586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035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Oświadczenie wykonawcy</w:t>
      </w:r>
    </w:p>
    <w:p w14:paraId="2216B645" w14:textId="77777777" w:rsidR="008C0CBE" w:rsidRPr="00A035E1" w:rsidRDefault="008C0CBE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56DD529E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składane na podstawie art. 125 ust. 1 ustawy z dnia 11 września 2019 r. </w:t>
      </w:r>
    </w:p>
    <w:p w14:paraId="03B7610D" w14:textId="77777777" w:rsidR="000642C8" w:rsidRPr="00A035E1" w:rsidRDefault="000642C8" w:rsidP="00A035E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 xml:space="preserve"> Prawo zamówień publicznych (dalej jako: ustawa </w:t>
      </w:r>
      <w:proofErr w:type="spellStart"/>
      <w:r w:rsidRPr="00A035E1">
        <w:rPr>
          <w:rFonts w:ascii="Times New Roman" w:eastAsia="Times New Roman" w:hAnsi="Times New Roman" w:cs="Times New Roman"/>
          <w:b/>
        </w:rPr>
        <w:t>Pzp</w:t>
      </w:r>
      <w:proofErr w:type="spellEnd"/>
      <w:r w:rsidRPr="00A035E1">
        <w:rPr>
          <w:rFonts w:ascii="Times New Roman" w:eastAsia="Times New Roman" w:hAnsi="Times New Roman" w:cs="Times New Roman"/>
          <w:b/>
        </w:rPr>
        <w:t xml:space="preserve">), </w:t>
      </w:r>
    </w:p>
    <w:p w14:paraId="4949A5B3" w14:textId="72B9106E" w:rsidR="000642C8" w:rsidRPr="007A3571" w:rsidRDefault="000642C8" w:rsidP="007A357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A035E1">
        <w:rPr>
          <w:rFonts w:ascii="Times New Roman" w:eastAsia="Times New Roman" w:hAnsi="Times New Roman" w:cs="Times New Roman"/>
          <w:b/>
          <w:u w:val="single"/>
        </w:rPr>
        <w:t>DOTYCZĄCE PODSTAW WYKLUCZENIA Z POSTĘPOWANIA</w:t>
      </w:r>
    </w:p>
    <w:p w14:paraId="289118B5" w14:textId="77777777" w:rsidR="00E8004A" w:rsidRDefault="00E8004A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2D2AF66" w14:textId="77777777" w:rsidR="00582111" w:rsidRPr="00A035E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9669494" w14:textId="7BCF1E26" w:rsidR="000642C8" w:rsidRPr="007A3571" w:rsidRDefault="000642C8" w:rsidP="007A357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Na potrzeby postępowania o udzielenie zamówienia publicznego pn.:</w:t>
      </w:r>
      <w:r w:rsidR="00E83315" w:rsidRPr="00A035E1">
        <w:rPr>
          <w:rFonts w:ascii="Times New Roman" w:eastAsia="Times New Roman" w:hAnsi="Times New Roman" w:cs="Times New Roman"/>
        </w:rPr>
        <w:t xml:space="preserve"> </w:t>
      </w:r>
      <w:r w:rsidR="007A3571" w:rsidRP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„Zakup lekkiego samochodu ratowniczo-gaśniczego dla OSP w Warzycach”</w:t>
      </w:r>
      <w:r w:rsidR="007A3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prowadzonego przez  </w:t>
      </w:r>
      <w:r w:rsidR="007A3571">
        <w:rPr>
          <w:rFonts w:ascii="Times New Roman" w:eastAsia="Times New Roman" w:hAnsi="Times New Roman" w:cs="Times New Roman"/>
        </w:rPr>
        <w:t>Ochotniczą Straż Pożarną w Warzycach; Warzyce 328</w:t>
      </w:r>
      <w:r w:rsidRPr="00A035E1">
        <w:rPr>
          <w:rFonts w:ascii="Times New Roman" w:eastAsia="Times New Roman" w:hAnsi="Times New Roman" w:cs="Times New Roman"/>
        </w:rPr>
        <w:t>; 38 – 200 Jasło</w:t>
      </w:r>
      <w:r w:rsidRPr="00A035E1">
        <w:rPr>
          <w:rFonts w:ascii="Times New Roman" w:eastAsia="Times New Roman" w:hAnsi="Times New Roman" w:cs="Times New Roman"/>
          <w:i/>
        </w:rPr>
        <w:t xml:space="preserve">, </w:t>
      </w:r>
      <w:r w:rsidRPr="00A035E1">
        <w:rPr>
          <w:rFonts w:ascii="Times New Roman" w:eastAsia="Times New Roman" w:hAnsi="Times New Roman" w:cs="Times New Roman"/>
        </w:rPr>
        <w:t>oświadczam, co następuje:</w:t>
      </w:r>
    </w:p>
    <w:p w14:paraId="4030DCA4" w14:textId="77777777" w:rsidR="008C0CBE" w:rsidRDefault="008C0CBE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6989B1BF" w14:textId="77777777" w:rsidR="00737CF8" w:rsidRPr="00A035E1" w:rsidRDefault="00737CF8" w:rsidP="00A035E1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5F5EAF5B" w14:textId="77777777" w:rsidR="000642C8" w:rsidRPr="00A035E1" w:rsidRDefault="000642C8" w:rsidP="00A035E1">
      <w:pPr>
        <w:shd w:val="clear" w:color="auto" w:fill="BFBFBF"/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OŚWIADCZENIA DOTYCZĄCE WYKONAWCY:</w:t>
      </w:r>
    </w:p>
    <w:p w14:paraId="13D6B9EE" w14:textId="77777777" w:rsidR="008C0CBE" w:rsidRDefault="008C0CBE" w:rsidP="00A035E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479FD523" w14:textId="77777777" w:rsidR="00582111" w:rsidRPr="00A035E1" w:rsidRDefault="00582111" w:rsidP="00A035E1">
      <w:pPr>
        <w:pStyle w:val="Akapitzlist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E230C2C" w14:textId="48391558" w:rsidR="00A035E1" w:rsidRDefault="000642C8" w:rsidP="00A035E1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 w:rsidRPr="00A035E1">
        <w:rPr>
          <w:rFonts w:ascii="Times New Roman" w:eastAsia="Times New Roman" w:hAnsi="Times New Roman" w:cs="Times New Roman"/>
        </w:rPr>
        <w:br/>
        <w:t>art. 108 ust. 1 i 109 ust. 1 pkt.</w:t>
      </w:r>
      <w:r w:rsidR="00DF3D6E" w:rsidRPr="00A035E1">
        <w:rPr>
          <w:rFonts w:ascii="Times New Roman" w:eastAsia="Times New Roman" w:hAnsi="Times New Roman" w:cs="Times New Roman"/>
        </w:rPr>
        <w:t xml:space="preserve"> 4, 7 </w:t>
      </w:r>
      <w:r w:rsidRPr="00A035E1">
        <w:rPr>
          <w:rFonts w:ascii="Times New Roman" w:eastAsia="Times New Roman" w:hAnsi="Times New Roman" w:cs="Times New Roman"/>
        </w:rPr>
        <w:t xml:space="preserve">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</w:p>
    <w:p w14:paraId="720BE09A" w14:textId="59C08DEF" w:rsidR="00582111" w:rsidRDefault="00582111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B11EB15" w14:textId="77777777" w:rsidR="007A3571" w:rsidRPr="00737CF8" w:rsidRDefault="007A3571" w:rsidP="00737CF8">
      <w:pPr>
        <w:spacing w:after="0" w:line="31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FDA98F6" w14:textId="77777777" w:rsidR="00737CF8" w:rsidRDefault="00E8004A" w:rsidP="00737CF8">
      <w:pPr>
        <w:numPr>
          <w:ilvl w:val="0"/>
          <w:numId w:val="3"/>
        </w:num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</w:t>
      </w:r>
      <w:r w:rsidR="006B70BA">
        <w:rPr>
          <w:rFonts w:ascii="Times New Roman" w:eastAsia="Times New Roman" w:hAnsi="Times New Roman" w:cs="Times New Roman"/>
        </w:rPr>
        <w:t>twa narodowego</w:t>
      </w:r>
      <w:r w:rsidRPr="00A035E1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A035E1">
        <w:rPr>
          <w:rFonts w:ascii="Times New Roman" w:eastAsia="Times New Roman" w:hAnsi="Times New Roman" w:cs="Times New Roman"/>
        </w:rPr>
        <w:t>.</w:t>
      </w:r>
    </w:p>
    <w:p w14:paraId="202AE76A" w14:textId="77777777" w:rsidR="00737CF8" w:rsidRDefault="00737CF8" w:rsidP="00737CF8">
      <w:pPr>
        <w:pStyle w:val="Akapitzlist"/>
        <w:rPr>
          <w:rFonts w:ascii="Times New Roman" w:eastAsia="Times New Roman" w:hAnsi="Times New Roman" w:cs="Times New Roman"/>
        </w:rPr>
      </w:pPr>
    </w:p>
    <w:p w14:paraId="3D86E7CB" w14:textId="6DF66055" w:rsidR="000642C8" w:rsidRPr="00737CF8" w:rsidRDefault="000642C8" w:rsidP="00737CF8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737CF8">
        <w:rPr>
          <w:rFonts w:ascii="Times New Roman" w:eastAsia="Times New Roman" w:hAnsi="Times New Roman" w:cs="Times New Roman"/>
        </w:rPr>
        <w:t xml:space="preserve">…………….……. </w:t>
      </w:r>
      <w:r w:rsidRPr="00737CF8">
        <w:rPr>
          <w:rFonts w:ascii="Times New Roman" w:eastAsia="Times New Roman" w:hAnsi="Times New Roman" w:cs="Times New Roman"/>
          <w:i/>
        </w:rPr>
        <w:t xml:space="preserve">(miejscowość), </w:t>
      </w:r>
      <w:r w:rsidRPr="00737CF8">
        <w:rPr>
          <w:rFonts w:ascii="Times New Roman" w:eastAsia="Times New Roman" w:hAnsi="Times New Roman" w:cs="Times New Roman"/>
        </w:rPr>
        <w:t>dnia ………….……. r.</w:t>
      </w:r>
    </w:p>
    <w:p w14:paraId="7CCA1BE2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7B77312E" w14:textId="652FFB57" w:rsidR="000642C8" w:rsidRPr="00A035E1" w:rsidRDefault="000642C8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0B809FE6" w14:textId="362CA1B7" w:rsidR="000642C8" w:rsidRPr="00A035E1" w:rsidRDefault="000642C8" w:rsidP="008A6664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6082E1E4" w14:textId="77777777" w:rsidR="005A24AF" w:rsidRPr="00A035E1" w:rsidRDefault="005A24AF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5C710826" w14:textId="31173385" w:rsidR="008A6664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zachodzą w stosunku do mnie podstawy wykluczenia z postępowania                                   na podstawie </w:t>
      </w:r>
      <w:r w:rsidR="008A6664" w:rsidRPr="00A035E1">
        <w:rPr>
          <w:rFonts w:ascii="Times New Roman" w:eastAsia="Times New Roman" w:hAnsi="Times New Roman" w:cs="Times New Roman"/>
        </w:rPr>
        <w:t xml:space="preserve">art. 108 ust. 1 </w:t>
      </w:r>
      <w:r w:rsidR="008A6664">
        <w:rPr>
          <w:rFonts w:ascii="Times New Roman" w:eastAsia="Times New Roman" w:hAnsi="Times New Roman" w:cs="Times New Roman"/>
        </w:rPr>
        <w:t xml:space="preserve">pkt 1,2,5 </w:t>
      </w:r>
      <w:r w:rsidR="008A6664" w:rsidRPr="00A035E1">
        <w:rPr>
          <w:rFonts w:ascii="Times New Roman" w:eastAsia="Times New Roman" w:hAnsi="Times New Roman" w:cs="Times New Roman"/>
        </w:rPr>
        <w:t xml:space="preserve">i </w:t>
      </w:r>
      <w:r w:rsidR="008A6664">
        <w:rPr>
          <w:rFonts w:ascii="Times New Roman" w:eastAsia="Times New Roman" w:hAnsi="Times New Roman" w:cs="Times New Roman"/>
        </w:rPr>
        <w:t xml:space="preserve">art. </w:t>
      </w:r>
      <w:r w:rsidR="008A6664" w:rsidRPr="00A035E1">
        <w:rPr>
          <w:rFonts w:ascii="Times New Roman" w:eastAsia="Times New Roman" w:hAnsi="Times New Roman" w:cs="Times New Roman"/>
        </w:rPr>
        <w:t xml:space="preserve">109 ust. 1 pkt. 4, 7  </w:t>
      </w:r>
      <w:r w:rsidR="00DF3D6E" w:rsidRP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 xml:space="preserve">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>.</w:t>
      </w:r>
      <w:r w:rsidR="008A6664">
        <w:rPr>
          <w:rFonts w:ascii="Times New Roman" w:eastAsia="Times New Roman" w:hAnsi="Times New Roman" w:cs="Times New Roman"/>
        </w:rPr>
        <w:t xml:space="preserve">, oraz </w:t>
      </w:r>
      <w:r w:rsidRPr="00A035E1">
        <w:rPr>
          <w:rFonts w:ascii="Times New Roman" w:eastAsia="Times New Roman" w:hAnsi="Times New Roman" w:cs="Times New Roman"/>
        </w:rPr>
        <w:t xml:space="preserve"> </w:t>
      </w:r>
      <w:r w:rsidR="008A6664" w:rsidRPr="00A035E1">
        <w:rPr>
          <w:rFonts w:ascii="Times New Roman" w:eastAsia="Times New Roman" w:hAnsi="Times New Roman" w:cs="Times New Roman"/>
        </w:rPr>
        <w:t>art. 7 ust. 1 ustawy z dnia 13 kwietnia 2022 r. o szczególnych rozwiązaniach w zakresie przeciwdziałania wspieraniu agresji na Ukrainę oraz służących ochronie bezpieczeństwa narodowego</w:t>
      </w:r>
      <w:r w:rsidR="008A6664">
        <w:rPr>
          <w:rFonts w:ascii="Times New Roman" w:eastAsia="Times New Roman" w:hAnsi="Times New Roman" w:cs="Times New Roman"/>
        </w:rPr>
        <w:t>.</w:t>
      </w:r>
      <w:r w:rsidR="008A6664" w:rsidRPr="00A035E1">
        <w:rPr>
          <w:rFonts w:ascii="Times New Roman" w:eastAsia="Times New Roman" w:hAnsi="Times New Roman" w:cs="Times New Roman"/>
        </w:rPr>
        <w:t xml:space="preserve"> </w:t>
      </w:r>
    </w:p>
    <w:p w14:paraId="62204543" w14:textId="77777777" w:rsidR="008A6664" w:rsidRDefault="008A6664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DC656DE" w14:textId="7752731E" w:rsidR="000642C8" w:rsidRPr="00A035E1" w:rsidRDefault="000642C8" w:rsidP="008A6664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A035E1">
        <w:rPr>
          <w:rFonts w:ascii="Times New Roman" w:eastAsia="Times New Roman" w:hAnsi="Times New Roman" w:cs="Times New Roman"/>
        </w:rPr>
        <w:t>Pzp</w:t>
      </w:r>
      <w:proofErr w:type="spellEnd"/>
      <w:r w:rsidRPr="00A035E1">
        <w:rPr>
          <w:rFonts w:ascii="Times New Roman" w:eastAsia="Times New Roman" w:hAnsi="Times New Roman" w:cs="Times New Roman"/>
        </w:rPr>
        <w:t xml:space="preserve"> podjąłem następujące środki naprawcze: </w:t>
      </w:r>
    </w:p>
    <w:p w14:paraId="7CFF60E8" w14:textId="05213E05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…………………………………………</w:t>
      </w:r>
    </w:p>
    <w:p w14:paraId="5E19DBA4" w14:textId="0B0E1447" w:rsidR="000642C8" w:rsidRPr="00A035E1" w:rsidRDefault="000642C8" w:rsidP="008A6664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 w:rsidRPr="00A035E1">
        <w:rPr>
          <w:rFonts w:ascii="Times New Roman" w:eastAsia="Times New Roman" w:hAnsi="Times New Roman" w:cs="Times New Roman"/>
        </w:rPr>
        <w:t>…</w:t>
      </w:r>
    </w:p>
    <w:p w14:paraId="210C0DF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8491785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67182B19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253A397F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45BC87B1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5F6B44B8" w14:textId="6FB69B3A" w:rsidR="00A93DF7" w:rsidRPr="00A035E1" w:rsidRDefault="00A93DF7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6C2D2435" w14:textId="1DB92FBE" w:rsidR="00582111" w:rsidRDefault="00582111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64694052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bookmarkStart w:id="2" w:name="_GoBack"/>
      <w:bookmarkEnd w:id="2"/>
    </w:p>
    <w:p w14:paraId="1AD303E3" w14:textId="4E1A1B1C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PODWYKONAWCY:</w:t>
      </w:r>
    </w:p>
    <w:p w14:paraId="2C48CE0B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67184A03" w14:textId="75A4A7B9" w:rsid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Oświadczam, że następujący/e podmiot/y, będący/e podwykonawcą/</w:t>
      </w:r>
      <w:proofErr w:type="spellStart"/>
      <w:r w:rsidRPr="00A035E1">
        <w:rPr>
          <w:rFonts w:ascii="Times New Roman" w:eastAsia="Times New Roman" w:hAnsi="Times New Roman" w:cs="Times New Roman"/>
        </w:rPr>
        <w:t>ami</w:t>
      </w:r>
      <w:proofErr w:type="spellEnd"/>
      <w:r w:rsidRPr="00A035E1">
        <w:rPr>
          <w:rFonts w:ascii="Times New Roman" w:eastAsia="Times New Roman" w:hAnsi="Times New Roman" w:cs="Times New Roman"/>
        </w:rPr>
        <w:t>: ………………………………………………………………</w:t>
      </w:r>
      <w:r w:rsidR="00A035E1">
        <w:rPr>
          <w:rFonts w:ascii="Times New Roman" w:eastAsia="Times New Roman" w:hAnsi="Times New Roman" w:cs="Times New Roman"/>
        </w:rPr>
        <w:t>………….</w:t>
      </w:r>
      <w:r w:rsidRPr="00A035E1">
        <w:rPr>
          <w:rFonts w:ascii="Times New Roman" w:eastAsia="Times New Roman" w:hAnsi="Times New Roman" w:cs="Times New Roman"/>
        </w:rPr>
        <w:t>……..….……</w:t>
      </w:r>
      <w:r w:rsidR="00737CF8">
        <w:rPr>
          <w:rFonts w:ascii="Times New Roman" w:eastAsia="Times New Roman" w:hAnsi="Times New Roman" w:cs="Times New Roman"/>
        </w:rPr>
        <w:t>…………………</w:t>
      </w:r>
    </w:p>
    <w:p w14:paraId="51B787AB" w14:textId="103AD1A1" w:rsidR="00A035E1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035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(podać pełną nazwę/firmę, adres, a także w zależności</w:t>
      </w:r>
      <w:r w:rsidR="00634F2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od podmiotu: NIP/PESEL, KRS/</w:t>
      </w:r>
      <w:proofErr w:type="spellStart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CEiDG</w:t>
      </w:r>
      <w:proofErr w:type="spellEnd"/>
      <w:r w:rsidRPr="00A035E1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Pr="00A035E1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01546C7" w14:textId="6CFC40D7" w:rsidR="000642C8" w:rsidRPr="00A035E1" w:rsidRDefault="000642C8" w:rsidP="00A035E1">
      <w:pPr>
        <w:spacing w:after="0" w:line="312" w:lineRule="auto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nie podlega/ą wykluczeniu z postępowania</w:t>
      </w:r>
      <w:r w:rsidR="00A035E1">
        <w:rPr>
          <w:rFonts w:ascii="Times New Roman" w:eastAsia="Times New Roman" w:hAnsi="Times New Roman" w:cs="Times New Roman"/>
        </w:rPr>
        <w:t xml:space="preserve"> </w:t>
      </w:r>
      <w:r w:rsidRPr="00A035E1">
        <w:rPr>
          <w:rFonts w:ascii="Times New Roman" w:eastAsia="Times New Roman" w:hAnsi="Times New Roman" w:cs="Times New Roman"/>
        </w:rPr>
        <w:t>o udzielenie zamówienia.</w:t>
      </w:r>
    </w:p>
    <w:p w14:paraId="4B48FE68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734711F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2B0A3349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415E4046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7D4A594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13E10B0A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2CC1AF62" w14:textId="77777777" w:rsidR="00DF3D6E" w:rsidRPr="00A035E1" w:rsidRDefault="00DF3D6E" w:rsidP="00A035E1">
      <w:pPr>
        <w:spacing w:after="0" w:line="312" w:lineRule="auto"/>
        <w:ind w:left="5664" w:firstLine="708"/>
        <w:jc w:val="both"/>
        <w:rPr>
          <w:rFonts w:ascii="Times New Roman" w:eastAsia="Times New Roman" w:hAnsi="Times New Roman" w:cs="Times New Roman"/>
          <w:i/>
        </w:rPr>
      </w:pPr>
    </w:p>
    <w:p w14:paraId="401A0F52" w14:textId="66FBDC04" w:rsidR="0096166F" w:rsidRDefault="0096166F">
      <w:pPr>
        <w:spacing w:line="259" w:lineRule="auto"/>
        <w:rPr>
          <w:rFonts w:ascii="Times New Roman" w:eastAsia="Times New Roman" w:hAnsi="Times New Roman" w:cs="Times New Roman"/>
          <w:b/>
        </w:rPr>
      </w:pPr>
    </w:p>
    <w:p w14:paraId="1D7203DE" w14:textId="33578870" w:rsidR="000642C8" w:rsidRPr="00A035E1" w:rsidRDefault="000642C8" w:rsidP="00A035E1">
      <w:pPr>
        <w:shd w:val="clear" w:color="auto" w:fill="BFBFBF"/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  <w:r w:rsidRPr="00A035E1">
        <w:rPr>
          <w:rFonts w:ascii="Times New Roman" w:eastAsia="Times New Roman" w:hAnsi="Times New Roman" w:cs="Times New Roman"/>
          <w:b/>
        </w:rPr>
        <w:t>OŚWIADCZENIE DOTYCZĄCE PODANYCH INFORMACJI:</w:t>
      </w:r>
    </w:p>
    <w:p w14:paraId="3A0B1724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  <w:b/>
        </w:rPr>
      </w:pPr>
    </w:p>
    <w:p w14:paraId="5683A275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 w:rsidRPr="00A035E1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12FC4F4E" w14:textId="77777777" w:rsidR="000642C8" w:rsidRPr="00A035E1" w:rsidRDefault="000642C8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61E4B323" w14:textId="77777777" w:rsidR="00582111" w:rsidRDefault="0058211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3B71442B" w14:textId="77777777" w:rsidR="00A035E1" w:rsidRPr="00A035E1" w:rsidRDefault="00A035E1" w:rsidP="00A035E1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 xml:space="preserve">…………….……. </w:t>
      </w:r>
      <w:r w:rsidRPr="00A035E1">
        <w:rPr>
          <w:rFonts w:ascii="Times New Roman" w:eastAsia="Times New Roman" w:hAnsi="Times New Roman" w:cs="Times New Roman"/>
          <w:i/>
        </w:rPr>
        <w:t xml:space="preserve">(miejscowość), </w:t>
      </w:r>
      <w:r w:rsidRPr="00A035E1">
        <w:rPr>
          <w:rFonts w:ascii="Times New Roman" w:eastAsia="Times New Roman" w:hAnsi="Times New Roman" w:cs="Times New Roman"/>
        </w:rPr>
        <w:t>dnia ………….……. r.</w:t>
      </w:r>
    </w:p>
    <w:p w14:paraId="0350EEAE" w14:textId="77777777" w:rsid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</w:p>
    <w:p w14:paraId="52E14082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</w:rPr>
      </w:pPr>
      <w:r w:rsidRPr="00A035E1">
        <w:rPr>
          <w:rFonts w:ascii="Times New Roman" w:eastAsia="Times New Roman" w:hAnsi="Times New Roman" w:cs="Times New Roman"/>
        </w:rPr>
        <w:t>……………………………………</w:t>
      </w:r>
    </w:p>
    <w:p w14:paraId="26749705" w14:textId="77777777" w:rsidR="00A035E1" w:rsidRPr="00A035E1" w:rsidRDefault="00A035E1" w:rsidP="00A035E1">
      <w:pPr>
        <w:spacing w:after="0" w:line="312" w:lineRule="auto"/>
        <w:ind w:left="5664" w:firstLine="6"/>
        <w:jc w:val="center"/>
        <w:rPr>
          <w:rFonts w:ascii="Times New Roman" w:eastAsia="Times New Roman" w:hAnsi="Times New Roman" w:cs="Times New Roman"/>
          <w:i/>
        </w:rPr>
      </w:pPr>
      <w:r w:rsidRPr="00A035E1">
        <w:rPr>
          <w:rFonts w:ascii="Times New Roman" w:eastAsia="Times New Roman" w:hAnsi="Times New Roman" w:cs="Times New Roman"/>
          <w:i/>
        </w:rPr>
        <w:t>(podpis)</w:t>
      </w:r>
    </w:p>
    <w:p w14:paraId="0295E831" w14:textId="77777777" w:rsidR="00AD0D5B" w:rsidRPr="00A035E1" w:rsidRDefault="00AD0D5B" w:rsidP="00A035E1">
      <w:pPr>
        <w:spacing w:after="0" w:line="312" w:lineRule="auto"/>
        <w:rPr>
          <w:rFonts w:ascii="Times New Roman" w:hAnsi="Times New Roman" w:cs="Times New Roman"/>
        </w:rPr>
      </w:pPr>
    </w:p>
    <w:p w14:paraId="78ABBBA2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Dokument musi być podpisany kwalifikowanym</w:t>
      </w:r>
    </w:p>
    <w:p w14:paraId="6F4A274A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podpisem elektronicznym lub podpisem zaufanym</w:t>
      </w:r>
    </w:p>
    <w:p w14:paraId="0AD24263" w14:textId="77777777" w:rsidR="00C614E0" w:rsidRPr="00A035E1" w:rsidRDefault="00C614E0" w:rsidP="00A035E1">
      <w:pPr>
        <w:spacing w:after="0" w:line="312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035E1">
        <w:rPr>
          <w:rFonts w:ascii="Times New Roman" w:hAnsi="Times New Roman" w:cs="Times New Roman"/>
          <w:i/>
          <w:sz w:val="20"/>
          <w:szCs w:val="20"/>
        </w:rPr>
        <w:t>lub elektronicznym podpisem osobisty</w:t>
      </w:r>
      <w:r w:rsidR="00C26F5B" w:rsidRPr="00A035E1">
        <w:rPr>
          <w:rFonts w:ascii="Times New Roman" w:hAnsi="Times New Roman" w:cs="Times New Roman"/>
          <w:i/>
          <w:sz w:val="20"/>
          <w:szCs w:val="20"/>
        </w:rPr>
        <w:t>m</w:t>
      </w:r>
    </w:p>
    <w:sectPr w:rsidR="00C614E0" w:rsidRPr="00A035E1" w:rsidSect="004B0E9C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63A65" w14:textId="77777777" w:rsidR="00DE5E49" w:rsidRDefault="00DE5E49" w:rsidP="000642C8">
      <w:pPr>
        <w:spacing w:after="0" w:line="240" w:lineRule="auto"/>
      </w:pPr>
      <w:r>
        <w:separator/>
      </w:r>
    </w:p>
  </w:endnote>
  <w:endnote w:type="continuationSeparator" w:id="0">
    <w:p w14:paraId="4BC98351" w14:textId="77777777" w:rsidR="00DE5E49" w:rsidRDefault="00DE5E4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A189" w14:textId="77777777" w:rsidR="00DE5E49" w:rsidRDefault="00DE5E49" w:rsidP="000642C8">
      <w:pPr>
        <w:spacing w:after="0" w:line="240" w:lineRule="auto"/>
      </w:pPr>
      <w:r>
        <w:separator/>
      </w:r>
    </w:p>
  </w:footnote>
  <w:footnote w:type="continuationSeparator" w:id="0">
    <w:p w14:paraId="3B88ABDB" w14:textId="77777777" w:rsidR="00DE5E49" w:rsidRDefault="00DE5E49" w:rsidP="000642C8">
      <w:pPr>
        <w:spacing w:after="0" w:line="240" w:lineRule="auto"/>
      </w:pPr>
      <w:r>
        <w:continuationSeparator/>
      </w:r>
    </w:p>
  </w:footnote>
  <w:footnote w:id="1">
    <w:p w14:paraId="42F25F4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35E1">
        <w:rPr>
          <w:rFonts w:ascii="Times New Roman" w:hAnsi="Times New Roman" w:cs="Times New Roman"/>
          <w:sz w:val="18"/>
          <w:szCs w:val="18"/>
        </w:rPr>
        <w:t xml:space="preserve">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A035E1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A035E1">
        <w:rPr>
          <w:rFonts w:ascii="Times New Roman" w:hAnsi="Times New Roman" w:cs="Times New Roman"/>
          <w:color w:val="222222"/>
          <w:sz w:val="18"/>
          <w:szCs w:val="18"/>
        </w:rPr>
        <w:t>Pzp</w:t>
      </w:r>
      <w:proofErr w:type="spellEnd"/>
      <w:r w:rsidRPr="00A035E1">
        <w:rPr>
          <w:rFonts w:ascii="Times New Roman" w:hAnsi="Times New Roman" w:cs="Times New Roman"/>
          <w:color w:val="222222"/>
          <w:sz w:val="18"/>
          <w:szCs w:val="18"/>
        </w:rPr>
        <w:t xml:space="preserve"> wyklucza się:</w:t>
      </w:r>
    </w:p>
    <w:p w14:paraId="673DC0CB" w14:textId="77777777" w:rsidR="00E8004A" w:rsidRPr="00A035E1" w:rsidRDefault="00E8004A" w:rsidP="0096166F">
      <w:pPr>
        <w:spacing w:after="0"/>
        <w:ind w:right="141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1A06B5" w14:textId="77777777" w:rsidR="00E8004A" w:rsidRPr="00A035E1" w:rsidRDefault="00E8004A" w:rsidP="0096166F">
      <w:pPr>
        <w:spacing w:after="0"/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803B39" w14:textId="77777777" w:rsidR="00E8004A" w:rsidRPr="00A035E1" w:rsidRDefault="00E8004A" w:rsidP="00E8004A">
      <w:pPr>
        <w:rPr>
          <w:rFonts w:ascii="Times New Roman" w:hAnsi="Times New Roman" w:cs="Times New Roman"/>
          <w:color w:val="222222"/>
          <w:sz w:val="18"/>
          <w:szCs w:val="18"/>
        </w:rPr>
      </w:pPr>
      <w:r w:rsidRPr="00A035E1">
        <w:rPr>
          <w:rFonts w:ascii="Times New Roman" w:hAnsi="Times New Roman" w:cs="Times New Roman"/>
          <w:color w:val="222222"/>
          <w:sz w:val="18"/>
          <w:szCs w:val="18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6CE201" w14:textId="77777777" w:rsidR="00E8004A" w:rsidRDefault="00E8004A" w:rsidP="00E8004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CC9" w14:textId="05B094BA" w:rsidR="00A93DF7" w:rsidRDefault="00A93DF7" w:rsidP="00391C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06C31"/>
    <w:multiLevelType w:val="hybridMultilevel"/>
    <w:tmpl w:val="DBA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118B6"/>
    <w:multiLevelType w:val="hybridMultilevel"/>
    <w:tmpl w:val="81B22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34FB"/>
    <w:rsid w:val="000642C8"/>
    <w:rsid w:val="000A1AAC"/>
    <w:rsid w:val="00124673"/>
    <w:rsid w:val="001648BE"/>
    <w:rsid w:val="001B3602"/>
    <w:rsid w:val="001C5769"/>
    <w:rsid w:val="00275288"/>
    <w:rsid w:val="00307236"/>
    <w:rsid w:val="00311273"/>
    <w:rsid w:val="00315F6F"/>
    <w:rsid w:val="00391C91"/>
    <w:rsid w:val="003A26CE"/>
    <w:rsid w:val="00466153"/>
    <w:rsid w:val="00490E21"/>
    <w:rsid w:val="004B0E9C"/>
    <w:rsid w:val="004C376C"/>
    <w:rsid w:val="004D649F"/>
    <w:rsid w:val="004D7CDF"/>
    <w:rsid w:val="004E5793"/>
    <w:rsid w:val="00582111"/>
    <w:rsid w:val="005A24AF"/>
    <w:rsid w:val="005B3C76"/>
    <w:rsid w:val="005B739F"/>
    <w:rsid w:val="005E3131"/>
    <w:rsid w:val="00617808"/>
    <w:rsid w:val="00634F28"/>
    <w:rsid w:val="00663B76"/>
    <w:rsid w:val="0068381C"/>
    <w:rsid w:val="0069026F"/>
    <w:rsid w:val="006A4F6E"/>
    <w:rsid w:val="006B70BA"/>
    <w:rsid w:val="007039D2"/>
    <w:rsid w:val="00737CF8"/>
    <w:rsid w:val="007A3571"/>
    <w:rsid w:val="00866E71"/>
    <w:rsid w:val="008A6664"/>
    <w:rsid w:val="008C0CBE"/>
    <w:rsid w:val="0096166F"/>
    <w:rsid w:val="00A035E1"/>
    <w:rsid w:val="00A053A1"/>
    <w:rsid w:val="00A5517A"/>
    <w:rsid w:val="00A6220A"/>
    <w:rsid w:val="00A93DF7"/>
    <w:rsid w:val="00A965A5"/>
    <w:rsid w:val="00AD0D5B"/>
    <w:rsid w:val="00AF66B6"/>
    <w:rsid w:val="00B27505"/>
    <w:rsid w:val="00B307C4"/>
    <w:rsid w:val="00B47E74"/>
    <w:rsid w:val="00B543DB"/>
    <w:rsid w:val="00B620DF"/>
    <w:rsid w:val="00B832C8"/>
    <w:rsid w:val="00C16140"/>
    <w:rsid w:val="00C26F5B"/>
    <w:rsid w:val="00C473D4"/>
    <w:rsid w:val="00C614E0"/>
    <w:rsid w:val="00CF71F3"/>
    <w:rsid w:val="00D10F80"/>
    <w:rsid w:val="00D455BB"/>
    <w:rsid w:val="00DC242C"/>
    <w:rsid w:val="00DE2EDD"/>
    <w:rsid w:val="00DE5E49"/>
    <w:rsid w:val="00DF3D6E"/>
    <w:rsid w:val="00E16009"/>
    <w:rsid w:val="00E329C3"/>
    <w:rsid w:val="00E5208B"/>
    <w:rsid w:val="00E8004A"/>
    <w:rsid w:val="00E83315"/>
    <w:rsid w:val="00F858B7"/>
    <w:rsid w:val="00FA2574"/>
    <w:rsid w:val="00FA5C62"/>
    <w:rsid w:val="00FB7AF1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CF6A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DF7"/>
  </w:style>
  <w:style w:type="paragraph" w:styleId="Stopka">
    <w:name w:val="footer"/>
    <w:basedOn w:val="Normalny"/>
    <w:link w:val="StopkaZnak"/>
    <w:uiPriority w:val="99"/>
    <w:unhideWhenUsed/>
    <w:rsid w:val="00A9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B2FF-C56B-4A90-ADE3-20E980AB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4</cp:revision>
  <cp:lastPrinted>2023-05-05T05:50:00Z</cp:lastPrinted>
  <dcterms:created xsi:type="dcterms:W3CDTF">2023-05-05T05:10:00Z</dcterms:created>
  <dcterms:modified xsi:type="dcterms:W3CDTF">2023-05-05T05:51:00Z</dcterms:modified>
</cp:coreProperties>
</file>