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8BA" w:rsidRDefault="00DA38B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Komisja Oświaty, Sportu i Spraw Socjalnych</w:t>
      </w:r>
    </w:p>
    <w:p w:rsidR="00F6243B" w:rsidRPr="00023AC9" w:rsidRDefault="002332B4" w:rsidP="00096E61">
      <w:pPr>
        <w:pStyle w:val="Default"/>
        <w:spacing w:before="120" w:after="120"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 xml:space="preserve">Hażlach, dnia </w:t>
      </w:r>
      <w:r w:rsidR="00135E4F" w:rsidRPr="00023AC9">
        <w:rPr>
          <w:rFonts w:asciiTheme="minorHAnsi" w:hAnsiTheme="minorHAnsi" w:cstheme="minorHAnsi"/>
        </w:rPr>
        <w:t>1</w:t>
      </w:r>
      <w:r w:rsidR="004B1394">
        <w:rPr>
          <w:rFonts w:asciiTheme="minorHAnsi" w:hAnsiTheme="minorHAnsi" w:cstheme="minorHAnsi"/>
        </w:rPr>
        <w:t>2</w:t>
      </w:r>
      <w:r w:rsidR="00F6243B" w:rsidRPr="00023AC9">
        <w:rPr>
          <w:rFonts w:asciiTheme="minorHAnsi" w:hAnsiTheme="minorHAnsi" w:cstheme="minorHAnsi"/>
        </w:rPr>
        <w:t>.</w:t>
      </w:r>
      <w:r w:rsidR="004B1394">
        <w:rPr>
          <w:rFonts w:asciiTheme="minorHAnsi" w:hAnsiTheme="minorHAnsi" w:cstheme="minorHAnsi"/>
        </w:rPr>
        <w:t>06</w:t>
      </w:r>
      <w:r w:rsidR="00635EBF" w:rsidRPr="00023AC9">
        <w:rPr>
          <w:rFonts w:asciiTheme="minorHAnsi" w:hAnsiTheme="minorHAnsi" w:cstheme="minorHAnsi"/>
        </w:rPr>
        <w:t>.202</w:t>
      </w:r>
      <w:r w:rsidR="00925791" w:rsidRPr="00023AC9">
        <w:rPr>
          <w:rFonts w:asciiTheme="minorHAnsi" w:hAnsiTheme="minorHAnsi" w:cstheme="minorHAnsi"/>
        </w:rPr>
        <w:t>4</w:t>
      </w:r>
      <w:r w:rsidR="00635EBF" w:rsidRPr="00023AC9">
        <w:rPr>
          <w:rFonts w:asciiTheme="minorHAnsi" w:hAnsiTheme="minorHAnsi" w:cstheme="minorHAnsi"/>
        </w:rPr>
        <w:t xml:space="preserve"> </w:t>
      </w:r>
      <w:r w:rsidR="00F6243B" w:rsidRPr="00023AC9">
        <w:rPr>
          <w:rFonts w:asciiTheme="minorHAnsi" w:hAnsiTheme="minorHAnsi" w:cstheme="minorHAnsi"/>
        </w:rPr>
        <w:t>r.</w:t>
      </w:r>
    </w:p>
    <w:p w:rsidR="00F6243B" w:rsidRPr="00023AC9" w:rsidRDefault="00635EBF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BRG.0012.4.</w:t>
      </w:r>
      <w:r w:rsidR="004B1394">
        <w:rPr>
          <w:rFonts w:asciiTheme="minorHAnsi" w:hAnsiTheme="minorHAnsi" w:cstheme="minorHAnsi"/>
        </w:rPr>
        <w:t>4</w:t>
      </w:r>
      <w:r w:rsidRPr="00023AC9">
        <w:rPr>
          <w:rFonts w:asciiTheme="minorHAnsi" w:hAnsiTheme="minorHAnsi" w:cstheme="minorHAnsi"/>
        </w:rPr>
        <w:t>.202</w:t>
      </w:r>
      <w:r w:rsidR="00925791" w:rsidRPr="00023AC9">
        <w:rPr>
          <w:rFonts w:asciiTheme="minorHAnsi" w:hAnsiTheme="minorHAnsi" w:cstheme="minorHAnsi"/>
        </w:rPr>
        <w:t>4</w:t>
      </w:r>
    </w:p>
    <w:p w:rsidR="00F6243B" w:rsidRPr="00023AC9" w:rsidRDefault="00F6243B" w:rsidP="0037743D">
      <w:pPr>
        <w:spacing w:before="120" w:after="0"/>
        <w:rPr>
          <w:sz w:val="24"/>
          <w:szCs w:val="24"/>
        </w:rPr>
      </w:pPr>
      <w:r w:rsidRPr="00023AC9">
        <w:rPr>
          <w:sz w:val="24"/>
          <w:szCs w:val="24"/>
        </w:rPr>
        <w:t>Członkowie Komisji Oświaty, Sportu i Spraw Socjalnych</w:t>
      </w:r>
    </w:p>
    <w:p w:rsidR="00F6243B" w:rsidRPr="003A51C2" w:rsidRDefault="00023AC9" w:rsidP="00713916">
      <w:pPr>
        <w:pStyle w:val="Nagwek1"/>
        <w:spacing w:after="240"/>
        <w:rPr>
          <w:b w:val="0"/>
          <w:bCs w:val="0"/>
          <w:sz w:val="28"/>
          <w:szCs w:val="28"/>
        </w:rPr>
      </w:pPr>
      <w:r w:rsidRPr="003A51C2">
        <w:rPr>
          <w:b w:val="0"/>
          <w:bCs w:val="0"/>
          <w:sz w:val="28"/>
          <w:szCs w:val="28"/>
        </w:rPr>
        <w:t>Zawiadomienie</w:t>
      </w:r>
    </w:p>
    <w:p w:rsidR="00925791" w:rsidRPr="00023AC9" w:rsidRDefault="00925791" w:rsidP="001C4FAD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23AC9">
        <w:rPr>
          <w:rFonts w:asciiTheme="minorHAnsi" w:hAnsiTheme="minorHAnsi" w:cstheme="minorHAnsi"/>
          <w:color w:val="00000A"/>
          <w:sz w:val="24"/>
          <w:szCs w:val="24"/>
        </w:rPr>
        <w:t>Posiedzenie Komisji Oświaty, Sportu i Spraw Socjalnych</w:t>
      </w:r>
      <w:r w:rsidRPr="00023AC9">
        <w:rPr>
          <w:rFonts w:asciiTheme="minorHAnsi" w:hAnsiTheme="minorHAnsi" w:cstheme="minorHAnsi"/>
          <w:sz w:val="24"/>
          <w:szCs w:val="24"/>
        </w:rPr>
        <w:t xml:space="preserve"> odbędzie się w dniu 1</w:t>
      </w:r>
      <w:r w:rsidR="00471158">
        <w:rPr>
          <w:rFonts w:asciiTheme="minorHAnsi" w:hAnsiTheme="minorHAnsi" w:cstheme="minorHAnsi"/>
          <w:sz w:val="24"/>
          <w:szCs w:val="24"/>
        </w:rPr>
        <w:t>9</w:t>
      </w:r>
      <w:r w:rsidRPr="00023AC9">
        <w:rPr>
          <w:rFonts w:asciiTheme="minorHAnsi" w:hAnsiTheme="minorHAnsi" w:cstheme="minorHAnsi"/>
          <w:sz w:val="24"/>
          <w:szCs w:val="24"/>
        </w:rPr>
        <w:t> </w:t>
      </w:r>
      <w:r w:rsidR="00471158">
        <w:rPr>
          <w:rFonts w:asciiTheme="minorHAnsi" w:hAnsiTheme="minorHAnsi" w:cstheme="minorHAnsi"/>
          <w:sz w:val="24"/>
          <w:szCs w:val="24"/>
        </w:rPr>
        <w:t>czerwca</w:t>
      </w:r>
      <w:r w:rsidRPr="00023AC9">
        <w:rPr>
          <w:rFonts w:asciiTheme="minorHAnsi" w:hAnsiTheme="minorHAnsi" w:cstheme="minorHAnsi"/>
          <w:color w:val="00000A"/>
          <w:sz w:val="24"/>
          <w:szCs w:val="24"/>
        </w:rPr>
        <w:t xml:space="preserve"> 2024 roku (środa) o godzinie 15</w:t>
      </w:r>
      <w:r w:rsidRPr="00023AC9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>0</w:t>
      </w:r>
      <w:r w:rsidR="00AB69EB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>0</w:t>
      </w:r>
      <w:r w:rsidRPr="00023AC9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 </w:t>
      </w:r>
      <w:r w:rsidRPr="00023AC9">
        <w:rPr>
          <w:rFonts w:asciiTheme="minorHAnsi" w:hAnsiTheme="minorHAnsi" w:cstheme="minorHAnsi"/>
          <w:color w:val="00000A"/>
          <w:sz w:val="24"/>
          <w:szCs w:val="24"/>
        </w:rPr>
        <w:t xml:space="preserve"> w sali sesyjnej Urzędu Gminy Hażlach.</w:t>
      </w:r>
    </w:p>
    <w:p w:rsidR="00925791" w:rsidRPr="00023AC9" w:rsidRDefault="00925791" w:rsidP="001C4FAD">
      <w:pPr>
        <w:pStyle w:val="Default"/>
        <w:spacing w:line="276" w:lineRule="auto"/>
        <w:ind w:firstLine="29"/>
        <w:rPr>
          <w:rFonts w:asciiTheme="minorHAnsi" w:hAnsiTheme="minorHAnsi" w:cstheme="minorHAnsi"/>
        </w:rPr>
      </w:pPr>
      <w:bookmarkStart w:id="0" w:name="_Hlk124496972"/>
      <w:r w:rsidRPr="00023AC9">
        <w:rPr>
          <w:rFonts w:asciiTheme="minorHAnsi" w:hAnsiTheme="minorHAnsi" w:cstheme="minorHAnsi"/>
        </w:rPr>
        <w:t>Głównymi tematami posiedzenia będą:</w:t>
      </w:r>
    </w:p>
    <w:bookmarkEnd w:id="0"/>
    <w:p w:rsidR="000A054A" w:rsidRPr="000A054A" w:rsidRDefault="000A054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Pr="000A054A">
        <w:rPr>
          <w:rFonts w:asciiTheme="minorHAnsi" w:hAnsiTheme="minorHAnsi" w:cstheme="minorHAnsi"/>
        </w:rPr>
        <w:t xml:space="preserve">Spotkanie z Dyrektorami placówek oświatowych w sprawie organizacji roku szkolnego 2024/2025. Przygotowania do planowanych remontów szkół i przedszkoli. </w:t>
      </w:r>
    </w:p>
    <w:p w:rsidR="000A054A" w:rsidRPr="000A054A" w:rsidRDefault="000A054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0A054A">
        <w:rPr>
          <w:rFonts w:asciiTheme="minorHAnsi" w:hAnsiTheme="minorHAnsi" w:cstheme="minorHAnsi"/>
        </w:rPr>
        <w:t xml:space="preserve">2. </w:t>
      </w:r>
      <w:r>
        <w:rPr>
          <w:rFonts w:asciiTheme="minorHAnsi" w:hAnsiTheme="minorHAnsi" w:cstheme="minorHAnsi"/>
        </w:rPr>
        <w:t xml:space="preserve"> </w:t>
      </w:r>
      <w:r w:rsidRPr="000A054A">
        <w:rPr>
          <w:rFonts w:asciiTheme="minorHAnsi" w:hAnsiTheme="minorHAnsi" w:cstheme="minorHAnsi"/>
        </w:rPr>
        <w:t xml:space="preserve">Informacja o funkcjonowaniu bazy mieszkań socjalnych na terenie Gminy Hażlach. </w:t>
      </w:r>
    </w:p>
    <w:p w:rsidR="000A054A" w:rsidRPr="000A054A" w:rsidRDefault="000A054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</w:t>
      </w:r>
      <w:r w:rsidRPr="000A054A">
        <w:rPr>
          <w:rFonts w:asciiTheme="minorHAnsi" w:hAnsiTheme="minorHAnsi" w:cstheme="minorHAnsi"/>
        </w:rPr>
        <w:t>Organizacja ferii letnich w 2024 roku w placówkach Gminnego Ośrodka Kul</w:t>
      </w:r>
      <w:r w:rsidR="001C4FAD">
        <w:rPr>
          <w:rFonts w:asciiTheme="minorHAnsi" w:hAnsiTheme="minorHAnsi" w:cstheme="minorHAnsi"/>
        </w:rPr>
        <w:t xml:space="preserve">tury w Hażlachu i Bibliotece. </w:t>
      </w:r>
    </w:p>
    <w:p w:rsidR="000A054A" w:rsidRPr="000A054A" w:rsidRDefault="000A054A" w:rsidP="0052289C">
      <w:pPr>
        <w:pStyle w:val="Default"/>
        <w:spacing w:line="276" w:lineRule="auto"/>
        <w:rPr>
          <w:rFonts w:asciiTheme="minorHAnsi" w:hAnsiTheme="minorHAnsi" w:cstheme="minorHAnsi"/>
        </w:rPr>
      </w:pPr>
      <w:r w:rsidRPr="000A054A">
        <w:rPr>
          <w:rFonts w:asciiTheme="minorHAnsi" w:hAnsiTheme="minorHAnsi" w:cstheme="minorHAnsi"/>
        </w:rPr>
        <w:t>4</w:t>
      </w:r>
      <w:r w:rsidR="00D1094E">
        <w:rPr>
          <w:rFonts w:asciiTheme="minorHAnsi" w:hAnsiTheme="minorHAnsi" w:cstheme="minorHAnsi"/>
        </w:rPr>
        <w:t xml:space="preserve">. </w:t>
      </w:r>
      <w:r w:rsidRPr="000A054A">
        <w:rPr>
          <w:rFonts w:asciiTheme="minorHAnsi" w:hAnsiTheme="minorHAnsi" w:cstheme="minorHAnsi"/>
        </w:rPr>
        <w:t>Organizacja roku szkolnego 2024/2025 na podstawie arkuszy organizacyjnych</w:t>
      </w:r>
      <w:r w:rsidR="0052289C">
        <w:rPr>
          <w:rFonts w:asciiTheme="minorHAnsi" w:hAnsiTheme="minorHAnsi" w:cstheme="minorHAnsi"/>
        </w:rPr>
        <w:t xml:space="preserve"> </w:t>
      </w:r>
      <w:r w:rsidR="00DB39FD">
        <w:rPr>
          <w:rFonts w:asciiTheme="minorHAnsi" w:hAnsiTheme="minorHAnsi" w:cstheme="minorHAnsi"/>
        </w:rPr>
        <w:t>o</w:t>
      </w:r>
      <w:r w:rsidRPr="000A054A">
        <w:rPr>
          <w:rFonts w:asciiTheme="minorHAnsi" w:hAnsiTheme="minorHAnsi" w:cstheme="minorHAnsi"/>
        </w:rPr>
        <w:t xml:space="preserve">pracowanych przez Dyrektorów placówek oświatowych. </w:t>
      </w:r>
    </w:p>
    <w:p w:rsidR="000A054A" w:rsidRPr="000A054A" w:rsidRDefault="000A054A" w:rsidP="00A60DE6">
      <w:pPr>
        <w:pStyle w:val="Default"/>
        <w:spacing w:line="276" w:lineRule="auto"/>
        <w:rPr>
          <w:rFonts w:asciiTheme="minorHAnsi" w:hAnsiTheme="minorHAnsi" w:cstheme="minorHAnsi"/>
        </w:rPr>
      </w:pPr>
      <w:r w:rsidRPr="000A054A">
        <w:rPr>
          <w:rFonts w:asciiTheme="minorHAnsi" w:hAnsiTheme="minorHAnsi" w:cstheme="minorHAnsi"/>
        </w:rPr>
        <w:t>5.</w:t>
      </w:r>
      <w:r w:rsidR="00D1094E">
        <w:rPr>
          <w:rFonts w:asciiTheme="minorHAnsi" w:hAnsiTheme="minorHAnsi" w:cstheme="minorHAnsi"/>
        </w:rPr>
        <w:t xml:space="preserve"> </w:t>
      </w:r>
      <w:r w:rsidRPr="000A054A">
        <w:rPr>
          <w:rFonts w:asciiTheme="minorHAnsi" w:hAnsiTheme="minorHAnsi" w:cstheme="minorHAnsi"/>
        </w:rPr>
        <w:t xml:space="preserve">Zaopiniowanie wniosków o nagrody i wyróżnienia za wysokie wyniki we </w:t>
      </w:r>
      <w:r w:rsidR="00A60DE6">
        <w:rPr>
          <w:rFonts w:asciiTheme="minorHAnsi" w:hAnsiTheme="minorHAnsi" w:cstheme="minorHAnsi"/>
        </w:rPr>
        <w:t>w</w:t>
      </w:r>
      <w:bookmarkStart w:id="1" w:name="_GoBack"/>
      <w:bookmarkEnd w:id="1"/>
      <w:r w:rsidRPr="000A054A">
        <w:rPr>
          <w:rFonts w:asciiTheme="minorHAnsi" w:hAnsiTheme="minorHAnsi" w:cstheme="minorHAnsi"/>
        </w:rPr>
        <w:t xml:space="preserve">spółzawodnictwie międzynarodowymi lub krajowym za rok 2023. </w:t>
      </w:r>
    </w:p>
    <w:p w:rsidR="000A054A" w:rsidRPr="000A054A" w:rsidRDefault="000A054A" w:rsidP="00E75998">
      <w:pPr>
        <w:pStyle w:val="Default"/>
        <w:spacing w:line="276" w:lineRule="auto"/>
        <w:rPr>
          <w:rFonts w:asciiTheme="minorHAnsi" w:hAnsiTheme="minorHAnsi" w:cstheme="minorHAnsi"/>
        </w:rPr>
      </w:pPr>
      <w:r w:rsidRPr="000A054A">
        <w:rPr>
          <w:rFonts w:asciiTheme="minorHAnsi" w:hAnsiTheme="minorHAnsi" w:cstheme="minorHAnsi"/>
        </w:rPr>
        <w:t>6.</w:t>
      </w:r>
      <w:r w:rsidR="00D1094E">
        <w:rPr>
          <w:rFonts w:asciiTheme="minorHAnsi" w:hAnsiTheme="minorHAnsi" w:cstheme="minorHAnsi"/>
        </w:rPr>
        <w:t xml:space="preserve"> </w:t>
      </w:r>
      <w:r w:rsidRPr="000A054A">
        <w:rPr>
          <w:rFonts w:asciiTheme="minorHAnsi" w:hAnsiTheme="minorHAnsi" w:cstheme="minorHAnsi"/>
        </w:rPr>
        <w:t xml:space="preserve">Zaopiniowanie projektu uchwały w sprawie określenia wysokości opłaty za korzystanie z wychowania przedszkolnego uczniów objętych wychowaniem przedszkolnym do końca roku szkolnego w roku kalendarzowym, w którym kończą 6 lat, w publicznych przedszkolach i </w:t>
      </w:r>
      <w:r w:rsidR="00E75998">
        <w:rPr>
          <w:rFonts w:asciiTheme="minorHAnsi" w:hAnsiTheme="minorHAnsi" w:cstheme="minorHAnsi"/>
        </w:rPr>
        <w:t>o</w:t>
      </w:r>
      <w:r w:rsidRPr="000A054A">
        <w:rPr>
          <w:rFonts w:asciiTheme="minorHAnsi" w:hAnsiTheme="minorHAnsi" w:cstheme="minorHAnsi"/>
        </w:rPr>
        <w:t xml:space="preserve">ddziałach przedszkolnych w publicznych szkołach podstawowych prowadzonych przez Gminę Hażlach. </w:t>
      </w:r>
    </w:p>
    <w:p w:rsidR="000A054A" w:rsidRPr="000A054A" w:rsidRDefault="000A054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0A054A">
        <w:rPr>
          <w:rFonts w:asciiTheme="minorHAnsi" w:hAnsiTheme="minorHAnsi" w:cstheme="minorHAnsi"/>
        </w:rPr>
        <w:t>7.</w:t>
      </w:r>
      <w:r w:rsidR="00D1094E">
        <w:rPr>
          <w:rFonts w:asciiTheme="minorHAnsi" w:hAnsiTheme="minorHAnsi" w:cstheme="minorHAnsi"/>
        </w:rPr>
        <w:t xml:space="preserve"> </w:t>
      </w:r>
      <w:r w:rsidRPr="000A054A">
        <w:rPr>
          <w:rFonts w:asciiTheme="minorHAnsi" w:hAnsiTheme="minorHAnsi" w:cstheme="minorHAnsi"/>
        </w:rPr>
        <w:t>Analiza wykonania budżetu Gminy za 2023 rok w części dotyczącej Oświaty, Kultury</w:t>
      </w:r>
      <w:r w:rsidR="00D1094E">
        <w:rPr>
          <w:rFonts w:asciiTheme="minorHAnsi" w:hAnsiTheme="minorHAnsi" w:cstheme="minorHAnsi"/>
        </w:rPr>
        <w:t xml:space="preserve"> i Sportu.</w:t>
      </w:r>
    </w:p>
    <w:p w:rsidR="000A054A" w:rsidRPr="000A054A" w:rsidRDefault="000A054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0A054A">
        <w:rPr>
          <w:rFonts w:asciiTheme="minorHAnsi" w:hAnsiTheme="minorHAnsi" w:cstheme="minorHAnsi"/>
        </w:rPr>
        <w:t>8.</w:t>
      </w:r>
      <w:r w:rsidR="00D1094E">
        <w:rPr>
          <w:rFonts w:asciiTheme="minorHAnsi" w:hAnsiTheme="minorHAnsi" w:cstheme="minorHAnsi"/>
        </w:rPr>
        <w:t xml:space="preserve"> </w:t>
      </w:r>
      <w:r w:rsidRPr="000A054A">
        <w:rPr>
          <w:rFonts w:asciiTheme="minorHAnsi" w:hAnsiTheme="minorHAnsi" w:cstheme="minorHAnsi"/>
        </w:rPr>
        <w:t xml:space="preserve">Zaopiniowanie projektu uchwały w sprawie absolutorium dla Wójta Gminy Hażlach. </w:t>
      </w:r>
    </w:p>
    <w:p w:rsidR="00DB34CD" w:rsidRDefault="000A054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0A054A">
        <w:rPr>
          <w:rFonts w:asciiTheme="minorHAnsi" w:hAnsiTheme="minorHAnsi" w:cstheme="minorHAnsi"/>
        </w:rPr>
        <w:t>9.</w:t>
      </w:r>
      <w:r w:rsidR="00D1094E">
        <w:rPr>
          <w:rFonts w:asciiTheme="minorHAnsi" w:hAnsiTheme="minorHAnsi" w:cstheme="minorHAnsi"/>
        </w:rPr>
        <w:t xml:space="preserve"> </w:t>
      </w:r>
      <w:r w:rsidRPr="000A054A">
        <w:rPr>
          <w:rFonts w:asciiTheme="minorHAnsi" w:hAnsiTheme="minorHAnsi" w:cstheme="minorHAnsi"/>
        </w:rPr>
        <w:t>Sprawy bieżące.</w:t>
      </w:r>
    </w:p>
    <w:p w:rsidR="00F6243B" w:rsidRDefault="00F6243B" w:rsidP="00E75998">
      <w:pPr>
        <w:pStyle w:val="Default"/>
        <w:spacing w:before="120" w:line="276" w:lineRule="auto"/>
        <w:rPr>
          <w:rFonts w:asciiTheme="minorHAnsi" w:eastAsia="Times New Roman" w:hAnsiTheme="minorHAnsi" w:cstheme="minorHAnsi"/>
        </w:rPr>
      </w:pPr>
      <w:r w:rsidRPr="00023AC9">
        <w:rPr>
          <w:rFonts w:asciiTheme="minorHAnsi" w:hAnsiTheme="minorHAnsi" w:cstheme="minorHAnsi"/>
        </w:rPr>
        <w:t xml:space="preserve">Zawiadomienie niniejsze stanowi </w:t>
      </w:r>
      <w:r w:rsidRPr="00023AC9">
        <w:rPr>
          <w:rFonts w:asciiTheme="minorHAnsi" w:eastAsia="HiddenHorzOCl" w:hAnsiTheme="minorHAnsi" w:cstheme="minorHAnsi"/>
        </w:rPr>
        <w:t xml:space="preserve">podstawę </w:t>
      </w:r>
      <w:r w:rsidRPr="00023AC9">
        <w:rPr>
          <w:rFonts w:asciiTheme="minorHAnsi" w:eastAsia="Times New Roman" w:hAnsiTheme="minorHAnsi" w:cstheme="minorHAnsi"/>
        </w:rPr>
        <w:t xml:space="preserve">do uzyskania zwolnienia od pracy zawodowej na podstawie art.25 ust.3 ustawy z dnia 8 marca 1990r. o </w:t>
      </w:r>
      <w:r w:rsidRPr="00023AC9">
        <w:rPr>
          <w:rFonts w:asciiTheme="minorHAnsi" w:eastAsia="HiddenHorzOCl" w:hAnsiTheme="minorHAnsi" w:cstheme="minorHAnsi"/>
        </w:rPr>
        <w:t xml:space="preserve">samorządzie </w:t>
      </w:r>
      <w:r w:rsidRPr="00023AC9">
        <w:rPr>
          <w:rFonts w:asciiTheme="minorHAnsi" w:eastAsia="Times New Roman" w:hAnsiTheme="minorHAnsi" w:cstheme="minorHAnsi"/>
        </w:rPr>
        <w:t>gminnym</w:t>
      </w:r>
      <w:r w:rsidR="00635EBF" w:rsidRPr="00023AC9">
        <w:rPr>
          <w:rFonts w:asciiTheme="minorHAnsi" w:eastAsia="Times New Roman" w:hAnsiTheme="minorHAnsi" w:cstheme="minorHAnsi"/>
        </w:rPr>
        <w:t xml:space="preserve"> (t.j. Dz. U. z 20</w:t>
      </w:r>
      <w:r w:rsidR="00135E4F" w:rsidRPr="00023AC9">
        <w:rPr>
          <w:rFonts w:asciiTheme="minorHAnsi" w:eastAsia="Times New Roman" w:hAnsiTheme="minorHAnsi" w:cstheme="minorHAnsi"/>
        </w:rPr>
        <w:t>2</w:t>
      </w:r>
      <w:r w:rsidR="00F22C4B">
        <w:rPr>
          <w:rFonts w:asciiTheme="minorHAnsi" w:eastAsia="Times New Roman" w:hAnsiTheme="minorHAnsi" w:cstheme="minorHAnsi"/>
        </w:rPr>
        <w:t>4</w:t>
      </w:r>
      <w:r w:rsidR="00635EBF" w:rsidRPr="00023AC9">
        <w:rPr>
          <w:rFonts w:asciiTheme="minorHAnsi" w:eastAsia="Times New Roman" w:hAnsiTheme="minorHAnsi" w:cstheme="minorHAnsi"/>
        </w:rPr>
        <w:t xml:space="preserve"> r. poz. </w:t>
      </w:r>
      <w:r w:rsidR="00F22C4B">
        <w:rPr>
          <w:rFonts w:asciiTheme="minorHAnsi" w:eastAsia="Times New Roman" w:hAnsiTheme="minorHAnsi" w:cstheme="minorHAnsi"/>
        </w:rPr>
        <w:t>609</w:t>
      </w:r>
      <w:r w:rsidR="00925791" w:rsidRPr="00023AC9">
        <w:rPr>
          <w:rFonts w:asciiTheme="minorHAnsi" w:eastAsia="Times New Roman" w:hAnsiTheme="minorHAnsi" w:cstheme="minorHAnsi"/>
        </w:rPr>
        <w:t xml:space="preserve"> z późn. zm.</w:t>
      </w:r>
      <w:r w:rsidRPr="00023AC9">
        <w:rPr>
          <w:rFonts w:asciiTheme="minorHAnsi" w:eastAsia="Times New Roman" w:hAnsiTheme="minorHAnsi" w:cstheme="minorHAnsi"/>
        </w:rPr>
        <w:t>).</w:t>
      </w:r>
    </w:p>
    <w:p w:rsidR="00023AC9" w:rsidRPr="00023AC9" w:rsidRDefault="00F22C4B" w:rsidP="00E75998">
      <w:pPr>
        <w:pStyle w:val="Default"/>
        <w:spacing w:before="240" w:after="240" w:line="276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>Przewodniczący</w:t>
      </w:r>
      <w:r w:rsidR="00023AC9">
        <w:rPr>
          <w:rFonts w:asciiTheme="minorHAnsi" w:eastAsia="Times New Roman" w:hAnsiTheme="minorHAnsi" w:cstheme="minorHAnsi"/>
        </w:rPr>
        <w:t xml:space="preserve"> Komisji </w:t>
      </w:r>
      <w:r>
        <w:rPr>
          <w:rFonts w:asciiTheme="minorHAnsi" w:eastAsia="Times New Roman" w:hAnsiTheme="minorHAnsi" w:cstheme="minorHAnsi"/>
        </w:rPr>
        <w:t>Roman Haltof</w:t>
      </w:r>
    </w:p>
    <w:p w:rsidR="00F6243B" w:rsidRPr="00023AC9" w:rsidRDefault="00F6243B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Otrzymują:</w:t>
      </w:r>
    </w:p>
    <w:p w:rsidR="00F6243B" w:rsidRDefault="00F6243B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1.</w:t>
      </w:r>
      <w:r w:rsidR="00023AC9">
        <w:rPr>
          <w:rFonts w:asciiTheme="minorHAnsi" w:hAnsiTheme="minorHAnsi" w:cstheme="minorHAnsi"/>
        </w:rPr>
        <w:t xml:space="preserve"> </w:t>
      </w:r>
      <w:r w:rsidRPr="00023AC9">
        <w:rPr>
          <w:rFonts w:asciiTheme="minorHAnsi" w:hAnsiTheme="minorHAnsi" w:cstheme="minorHAnsi"/>
        </w:rPr>
        <w:t>Członkowie Komisji:</w:t>
      </w:r>
    </w:p>
    <w:p w:rsidR="004210CA" w:rsidRPr="004210CA" w:rsidRDefault="004210C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4210CA">
        <w:rPr>
          <w:rFonts w:asciiTheme="minorHAnsi" w:hAnsiTheme="minorHAnsi" w:cstheme="minorHAnsi"/>
        </w:rPr>
        <w:t xml:space="preserve">Haltof Roman </w:t>
      </w:r>
    </w:p>
    <w:p w:rsidR="004210CA" w:rsidRDefault="004210C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4210CA">
        <w:rPr>
          <w:rFonts w:asciiTheme="minorHAnsi" w:hAnsiTheme="minorHAnsi" w:cstheme="minorHAnsi"/>
        </w:rPr>
        <w:t>Pa</w:t>
      </w:r>
      <w:r>
        <w:rPr>
          <w:rFonts w:asciiTheme="minorHAnsi" w:hAnsiTheme="minorHAnsi" w:cstheme="minorHAnsi"/>
        </w:rPr>
        <w:t>l</w:t>
      </w:r>
      <w:r w:rsidRPr="004210CA">
        <w:rPr>
          <w:rFonts w:asciiTheme="minorHAnsi" w:hAnsiTheme="minorHAnsi" w:cstheme="minorHAnsi"/>
        </w:rPr>
        <w:t xml:space="preserve">ac Katarzyna </w:t>
      </w:r>
    </w:p>
    <w:p w:rsidR="004210CA" w:rsidRPr="004210CA" w:rsidRDefault="004210C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4210CA">
        <w:rPr>
          <w:rFonts w:asciiTheme="minorHAnsi" w:hAnsiTheme="minorHAnsi" w:cstheme="minorHAnsi"/>
        </w:rPr>
        <w:t xml:space="preserve">Babilon Łukasz </w:t>
      </w:r>
    </w:p>
    <w:p w:rsidR="004210CA" w:rsidRPr="004210CA" w:rsidRDefault="004210C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4210CA">
        <w:rPr>
          <w:rFonts w:asciiTheme="minorHAnsi" w:hAnsiTheme="minorHAnsi" w:cstheme="minorHAnsi"/>
        </w:rPr>
        <w:t xml:space="preserve">Konieczny Czesław </w:t>
      </w:r>
    </w:p>
    <w:p w:rsidR="004210CA" w:rsidRPr="004210CA" w:rsidRDefault="004210C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4210CA">
        <w:rPr>
          <w:rFonts w:asciiTheme="minorHAnsi" w:hAnsiTheme="minorHAnsi" w:cstheme="minorHAnsi"/>
        </w:rPr>
        <w:t xml:space="preserve">Krzyżanek Mariusz </w:t>
      </w:r>
    </w:p>
    <w:p w:rsidR="004210CA" w:rsidRPr="004210CA" w:rsidRDefault="004210C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4210CA">
        <w:rPr>
          <w:rFonts w:asciiTheme="minorHAnsi" w:hAnsiTheme="minorHAnsi" w:cstheme="minorHAnsi"/>
        </w:rPr>
        <w:t xml:space="preserve">Kuchta Barbara </w:t>
      </w:r>
    </w:p>
    <w:p w:rsidR="004210CA" w:rsidRPr="004210CA" w:rsidRDefault="004210C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4210CA">
        <w:rPr>
          <w:rFonts w:asciiTheme="minorHAnsi" w:hAnsiTheme="minorHAnsi" w:cstheme="minorHAnsi"/>
        </w:rPr>
        <w:t xml:space="preserve">Miły Janusz </w:t>
      </w:r>
    </w:p>
    <w:p w:rsidR="004210CA" w:rsidRPr="00023AC9" w:rsidRDefault="004210CA" w:rsidP="001C4FAD">
      <w:pPr>
        <w:pStyle w:val="Default"/>
        <w:spacing w:line="276" w:lineRule="auto"/>
        <w:rPr>
          <w:rFonts w:asciiTheme="minorHAnsi" w:hAnsiTheme="minorHAnsi" w:cstheme="minorHAnsi"/>
        </w:rPr>
      </w:pPr>
      <w:r w:rsidRPr="004210CA">
        <w:rPr>
          <w:rFonts w:asciiTheme="minorHAnsi" w:hAnsiTheme="minorHAnsi" w:cstheme="minorHAnsi"/>
        </w:rPr>
        <w:lastRenderedPageBreak/>
        <w:t>Świba Joanna</w:t>
      </w:r>
    </w:p>
    <w:p w:rsidR="00F6243B" w:rsidRDefault="0097572A" w:rsidP="00A959C1">
      <w:pPr>
        <w:pStyle w:val="Default"/>
        <w:spacing w:after="360" w:line="276" w:lineRule="auto"/>
        <w:rPr>
          <w:rFonts w:asciiTheme="minorHAnsi" w:hAnsiTheme="minorHAnsi" w:cstheme="minorHAnsi"/>
        </w:rPr>
      </w:pPr>
      <w:r w:rsidRPr="00023AC9">
        <w:rPr>
          <w:rFonts w:asciiTheme="minorHAnsi" w:hAnsiTheme="minorHAnsi" w:cstheme="minorHAnsi"/>
        </w:rPr>
        <w:t>2. a/a (AP.</w:t>
      </w:r>
      <w:r w:rsidR="00925791" w:rsidRPr="00023AC9">
        <w:rPr>
          <w:rFonts w:asciiTheme="minorHAnsi" w:hAnsiTheme="minorHAnsi" w:cstheme="minorHAnsi"/>
        </w:rPr>
        <w:t xml:space="preserve"> </w:t>
      </w:r>
      <w:r w:rsidR="00135E4F" w:rsidRPr="00023AC9">
        <w:rPr>
          <w:rFonts w:asciiTheme="minorHAnsi" w:hAnsiTheme="minorHAnsi" w:cstheme="minorHAnsi"/>
        </w:rPr>
        <w:t>1</w:t>
      </w:r>
      <w:r w:rsidR="009E156A">
        <w:rPr>
          <w:rFonts w:asciiTheme="minorHAnsi" w:hAnsiTheme="minorHAnsi" w:cstheme="minorHAnsi"/>
        </w:rPr>
        <w:t>2</w:t>
      </w:r>
      <w:r w:rsidR="00635EBF" w:rsidRPr="00023AC9">
        <w:rPr>
          <w:rFonts w:asciiTheme="minorHAnsi" w:hAnsiTheme="minorHAnsi" w:cstheme="minorHAnsi"/>
        </w:rPr>
        <w:t>.0</w:t>
      </w:r>
      <w:r w:rsidR="009E156A">
        <w:rPr>
          <w:rFonts w:asciiTheme="minorHAnsi" w:hAnsiTheme="minorHAnsi" w:cstheme="minorHAnsi"/>
        </w:rPr>
        <w:t>6</w:t>
      </w:r>
      <w:r w:rsidR="00635EBF" w:rsidRPr="00023AC9">
        <w:rPr>
          <w:rFonts w:asciiTheme="minorHAnsi" w:hAnsiTheme="minorHAnsi" w:cstheme="minorHAnsi"/>
        </w:rPr>
        <w:t>.20</w:t>
      </w:r>
      <w:r w:rsidR="00925791" w:rsidRPr="00023AC9">
        <w:rPr>
          <w:rFonts w:asciiTheme="minorHAnsi" w:hAnsiTheme="minorHAnsi" w:cstheme="minorHAnsi"/>
        </w:rPr>
        <w:t xml:space="preserve">24 </w:t>
      </w:r>
      <w:r w:rsidR="00C90FF1" w:rsidRPr="00023AC9">
        <w:rPr>
          <w:rFonts w:asciiTheme="minorHAnsi" w:hAnsiTheme="minorHAnsi" w:cstheme="minorHAnsi"/>
        </w:rPr>
        <w:t>r</w:t>
      </w:r>
      <w:r w:rsidR="00F6243B" w:rsidRPr="00023AC9">
        <w:rPr>
          <w:rFonts w:asciiTheme="minorHAnsi" w:hAnsiTheme="minorHAnsi" w:cstheme="minorHAnsi"/>
        </w:rPr>
        <w:t>.)</w:t>
      </w:r>
    </w:p>
    <w:p w:rsidR="00A959C1" w:rsidRDefault="00A959C1" w:rsidP="00A959C1">
      <w:pPr>
        <w:pStyle w:val="Default"/>
        <w:spacing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Wywieszono na tablicy ogłoszeń w Urzędzie Gminy Hażlach</w:t>
      </w:r>
    </w:p>
    <w:p w:rsidR="00A959C1" w:rsidRDefault="00E04F44" w:rsidP="009A6E2C">
      <w:pPr>
        <w:pStyle w:val="Default"/>
        <w:spacing w:line="276" w:lineRule="auto"/>
        <w:ind w:left="284" w:hanging="284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A959C1">
        <w:rPr>
          <w:rFonts w:ascii="Calibri" w:hAnsi="Calibri" w:cs="Calibri"/>
        </w:rPr>
        <w:t>d dnia 1</w:t>
      </w:r>
      <w:r>
        <w:rPr>
          <w:rFonts w:ascii="Calibri" w:hAnsi="Calibri" w:cs="Calibri"/>
        </w:rPr>
        <w:t>3.06</w:t>
      </w:r>
      <w:r w:rsidR="00A959C1">
        <w:rPr>
          <w:rFonts w:ascii="Calibri" w:hAnsi="Calibri" w:cs="Calibri"/>
        </w:rPr>
        <w:t>.202</w:t>
      </w:r>
      <w:r>
        <w:rPr>
          <w:rFonts w:ascii="Calibri" w:hAnsi="Calibri" w:cs="Calibri"/>
        </w:rPr>
        <w:t>4</w:t>
      </w:r>
      <w:r w:rsidR="00A959C1">
        <w:rPr>
          <w:rFonts w:ascii="Calibri" w:hAnsi="Calibri" w:cs="Calibri"/>
        </w:rPr>
        <w:t xml:space="preserve"> podpis </w:t>
      </w:r>
      <w:r w:rsidR="009A6E2C">
        <w:rPr>
          <w:rFonts w:ascii="Calibri" w:hAnsi="Calibri" w:cs="Calibri"/>
        </w:rPr>
        <w:t>Murach</w:t>
      </w:r>
      <w:r w:rsidR="00A959C1">
        <w:rPr>
          <w:rFonts w:ascii="Calibri" w:hAnsi="Calibri" w:cs="Calibri"/>
        </w:rPr>
        <w:tab/>
      </w:r>
    </w:p>
    <w:sectPr w:rsidR="00A959C1">
      <w:pgSz w:w="11906" w:h="16838"/>
      <w:pgMar w:top="1418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l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E23FC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cs="Times New Roman" w:hint="default"/>
      </w:rPr>
    </w:lvl>
  </w:abstractNum>
  <w:abstractNum w:abstractNumId="3" w15:restartNumberingAfterBreak="0">
    <w:nsid w:val="55695F20"/>
    <w:multiLevelType w:val="hybridMultilevel"/>
    <w:tmpl w:val="EA36A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C56173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FF1"/>
    <w:rsid w:val="00023AC9"/>
    <w:rsid w:val="00096E61"/>
    <w:rsid w:val="000A054A"/>
    <w:rsid w:val="00135E4F"/>
    <w:rsid w:val="0018736D"/>
    <w:rsid w:val="001C4FAD"/>
    <w:rsid w:val="002332B4"/>
    <w:rsid w:val="002421AB"/>
    <w:rsid w:val="00310764"/>
    <w:rsid w:val="0037743D"/>
    <w:rsid w:val="00396A4D"/>
    <w:rsid w:val="003A51C2"/>
    <w:rsid w:val="004210CA"/>
    <w:rsid w:val="004362F7"/>
    <w:rsid w:val="00471158"/>
    <w:rsid w:val="004B1394"/>
    <w:rsid w:val="004E4B65"/>
    <w:rsid w:val="0052289C"/>
    <w:rsid w:val="005B700A"/>
    <w:rsid w:val="00635EBF"/>
    <w:rsid w:val="007042A3"/>
    <w:rsid w:val="00713916"/>
    <w:rsid w:val="007B2697"/>
    <w:rsid w:val="008137B1"/>
    <w:rsid w:val="009126E4"/>
    <w:rsid w:val="00925791"/>
    <w:rsid w:val="0097572A"/>
    <w:rsid w:val="009A6E2C"/>
    <w:rsid w:val="009E156A"/>
    <w:rsid w:val="009F5C18"/>
    <w:rsid w:val="00A60DE6"/>
    <w:rsid w:val="00A959C1"/>
    <w:rsid w:val="00AB69EB"/>
    <w:rsid w:val="00C90FF1"/>
    <w:rsid w:val="00D1094E"/>
    <w:rsid w:val="00DA38BA"/>
    <w:rsid w:val="00DB34CD"/>
    <w:rsid w:val="00DB39FD"/>
    <w:rsid w:val="00E04F44"/>
    <w:rsid w:val="00E75998"/>
    <w:rsid w:val="00EB56F7"/>
    <w:rsid w:val="00F22C4B"/>
    <w:rsid w:val="00F6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75CD2F6-756E-44C7-93D6-9DC5478B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A51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F5C18"/>
    <w:pPr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99"/>
    <w:qFormat/>
    <w:rsid w:val="004362F7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3A51C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Oświaty, Sportu i Spraw Socjalnych odbędzie się w dniu 19 czerwca 2024 roku (środa) o godzinie 15.00</dc:subject>
  <dc:creator>Aleksandra Perchała</dc:creator>
  <cp:keywords/>
  <cp:lastModifiedBy>Grzegorz Kasztura</cp:lastModifiedBy>
  <cp:revision>24</cp:revision>
  <cp:lastPrinted>2024-01-11T12:23:00Z</cp:lastPrinted>
  <dcterms:created xsi:type="dcterms:W3CDTF">2024-01-11T13:29:00Z</dcterms:created>
  <dcterms:modified xsi:type="dcterms:W3CDTF">2024-06-13T09:09:00Z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