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7C6851" w14:textId="7E97E7DD" w:rsidR="00834DCC" w:rsidRDefault="00834DCC" w:rsidP="00834DCC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Dobroń, dnia </w:t>
      </w:r>
      <w:r w:rsidR="009D4F75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0.05.202</w:t>
      </w:r>
      <w:r w:rsidR="009D4F75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r.</w:t>
      </w:r>
    </w:p>
    <w:p w14:paraId="3FBA8E0B" w14:textId="77777777" w:rsidR="00834DCC" w:rsidRDefault="00834DCC" w:rsidP="00834DCC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2E812B0" w14:textId="77777777" w:rsidR="00834DCC" w:rsidRDefault="00834DCC" w:rsidP="00834DC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C21D54F" w14:textId="6FEE55B9" w:rsidR="00834DCC" w:rsidRDefault="00834DCC" w:rsidP="00834DC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Na podstawie art. 37 ust.1 pkt 2 lit. f ustawy z dnia 27 sierpnia 2009 r. o finansach publicznych (</w:t>
      </w:r>
      <w:proofErr w:type="spellStart"/>
      <w:r>
        <w:rPr>
          <w:rFonts w:ascii="Times New Roman" w:hAnsi="Times New Roman" w:cs="Times New Roman"/>
          <w:sz w:val="24"/>
          <w:szCs w:val="24"/>
        </w:rPr>
        <w:t>t.j</w:t>
      </w:r>
      <w:proofErr w:type="spellEnd"/>
      <w:r>
        <w:rPr>
          <w:rFonts w:ascii="Times New Roman" w:hAnsi="Times New Roman" w:cs="Times New Roman"/>
          <w:sz w:val="24"/>
          <w:szCs w:val="24"/>
        </w:rPr>
        <w:t>.: Dz.U. z 202</w:t>
      </w:r>
      <w:r w:rsidR="009D4F75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r. poz. 1</w:t>
      </w:r>
      <w:r w:rsidR="009D4F75">
        <w:rPr>
          <w:rFonts w:ascii="Times New Roman" w:hAnsi="Times New Roman" w:cs="Times New Roman"/>
          <w:sz w:val="24"/>
          <w:szCs w:val="24"/>
        </w:rPr>
        <w:t>483</w:t>
      </w:r>
      <w:r>
        <w:rPr>
          <w:rFonts w:ascii="Times New Roman" w:hAnsi="Times New Roman" w:cs="Times New Roman"/>
          <w:sz w:val="24"/>
          <w:szCs w:val="24"/>
        </w:rPr>
        <w:t xml:space="preserve"> ze zm.) Wójt Gminy Dobroń podaje do publicznej wiadomości wykaz osób prawnych i fizycznych oraz jednostek organizacyjnych nieposiadających osobowości prawnej, którym w zakresie podatków lub opłat w roku 202</w:t>
      </w:r>
      <w:r w:rsidR="009D4F75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r. udzielono ulg, </w:t>
      </w:r>
      <w:proofErr w:type="spellStart"/>
      <w:r>
        <w:rPr>
          <w:rFonts w:ascii="Times New Roman" w:hAnsi="Times New Roman" w:cs="Times New Roman"/>
          <w:sz w:val="24"/>
          <w:szCs w:val="24"/>
        </w:rPr>
        <w:t>odroczeń</w:t>
      </w:r>
      <w:proofErr w:type="spellEnd"/>
      <w:r>
        <w:rPr>
          <w:rFonts w:ascii="Times New Roman" w:hAnsi="Times New Roman" w:cs="Times New Roman"/>
          <w:sz w:val="24"/>
          <w:szCs w:val="24"/>
        </w:rPr>
        <w:t>, umorzeń lub rozłożono spłatę na raty w kwocie przewyższającej łącznie 500 zł, wraz ze wskazaniem wysokości umorzonych kwot i przyczyn umorzenia:</w:t>
      </w:r>
    </w:p>
    <w:p w14:paraId="08252DC0" w14:textId="77777777" w:rsidR="00565B2A" w:rsidRDefault="00565B2A" w:rsidP="00834DC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04"/>
        <w:gridCol w:w="3402"/>
        <w:gridCol w:w="4956"/>
      </w:tblGrid>
      <w:tr w:rsidR="00565B2A" w14:paraId="31CC1406" w14:textId="77777777" w:rsidTr="001252BF">
        <w:tc>
          <w:tcPr>
            <w:tcW w:w="704" w:type="dxa"/>
          </w:tcPr>
          <w:p w14:paraId="5712B043" w14:textId="08196809" w:rsidR="00565B2A" w:rsidRPr="00565B2A" w:rsidRDefault="00565B2A" w:rsidP="00565B2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5B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Lp.</w:t>
            </w:r>
          </w:p>
        </w:tc>
        <w:tc>
          <w:tcPr>
            <w:tcW w:w="3402" w:type="dxa"/>
          </w:tcPr>
          <w:p w14:paraId="0300D0BC" w14:textId="29480152" w:rsidR="00565B2A" w:rsidRPr="00565B2A" w:rsidRDefault="00565B2A" w:rsidP="00565B2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5B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Nazwisko i Imię / Nazwa</w:t>
            </w:r>
          </w:p>
        </w:tc>
        <w:tc>
          <w:tcPr>
            <w:tcW w:w="4956" w:type="dxa"/>
          </w:tcPr>
          <w:p w14:paraId="51548055" w14:textId="6796D755" w:rsidR="00565B2A" w:rsidRPr="00565B2A" w:rsidRDefault="00565B2A" w:rsidP="00565B2A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65B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Rodzaje ulgi, odroczenie, umorzenie, spłata na raty</w:t>
            </w:r>
          </w:p>
        </w:tc>
      </w:tr>
      <w:tr w:rsidR="00565B2A" w14:paraId="5DFCC7E1" w14:textId="77777777" w:rsidTr="001252BF">
        <w:tc>
          <w:tcPr>
            <w:tcW w:w="704" w:type="dxa"/>
          </w:tcPr>
          <w:p w14:paraId="7D28FE2C" w14:textId="28E03668" w:rsidR="00565B2A" w:rsidRDefault="00565B2A" w:rsidP="00565B2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402" w:type="dxa"/>
          </w:tcPr>
          <w:p w14:paraId="28ABCF94" w14:textId="58B33B89" w:rsidR="00565B2A" w:rsidRDefault="009D4F75" w:rsidP="00834DC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Franczak Malwina</w:t>
            </w:r>
          </w:p>
        </w:tc>
        <w:tc>
          <w:tcPr>
            <w:tcW w:w="4956" w:type="dxa"/>
          </w:tcPr>
          <w:p w14:paraId="62472253" w14:textId="296CAB5F" w:rsidR="00565B2A" w:rsidRDefault="009D4F75" w:rsidP="00834DC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Umorzenie (1228,85 zł ważny interes podatnika)</w:t>
            </w:r>
          </w:p>
        </w:tc>
      </w:tr>
      <w:tr w:rsidR="00565B2A" w14:paraId="37445CD1" w14:textId="77777777" w:rsidTr="001252BF">
        <w:tc>
          <w:tcPr>
            <w:tcW w:w="704" w:type="dxa"/>
          </w:tcPr>
          <w:p w14:paraId="458CFB00" w14:textId="12E78BF6" w:rsidR="00565B2A" w:rsidRDefault="00565B2A" w:rsidP="00565B2A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402" w:type="dxa"/>
          </w:tcPr>
          <w:p w14:paraId="4C85F6EE" w14:textId="32AB13AD" w:rsidR="00565B2A" w:rsidRDefault="009D4F75" w:rsidP="00834DC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Safulera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Tomasz</w:t>
            </w:r>
          </w:p>
        </w:tc>
        <w:tc>
          <w:tcPr>
            <w:tcW w:w="4956" w:type="dxa"/>
          </w:tcPr>
          <w:p w14:paraId="4A5EF0B0" w14:textId="4DBD09C3" w:rsidR="00565B2A" w:rsidRDefault="00565B2A" w:rsidP="00834DC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Umorzenie</w:t>
            </w:r>
            <w:r w:rsidR="001252BF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9D4F75">
              <w:rPr>
                <w:rFonts w:ascii="Times New Roman" w:hAnsi="Times New Roman" w:cs="Times New Roman"/>
                <w:sz w:val="24"/>
                <w:szCs w:val="24"/>
              </w:rPr>
              <w:t>1635</w:t>
            </w:r>
            <w:r w:rsidR="001252BF">
              <w:rPr>
                <w:rFonts w:ascii="Times New Roman" w:hAnsi="Times New Roman" w:cs="Times New Roman"/>
                <w:sz w:val="24"/>
                <w:szCs w:val="24"/>
              </w:rPr>
              <w:t>,00 zł ważny interes podatnika)</w:t>
            </w:r>
          </w:p>
        </w:tc>
      </w:tr>
    </w:tbl>
    <w:p w14:paraId="0DEA1133" w14:textId="77777777" w:rsidR="00565B2A" w:rsidRDefault="00565B2A" w:rsidP="00834DC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AB347A1" w14:textId="77777777" w:rsidR="00F56991" w:rsidRDefault="00F56991"/>
    <w:sectPr w:rsidR="00F569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2C27"/>
    <w:rsid w:val="001252BF"/>
    <w:rsid w:val="001C5CD8"/>
    <w:rsid w:val="002D76ED"/>
    <w:rsid w:val="00386146"/>
    <w:rsid w:val="00456921"/>
    <w:rsid w:val="004B693E"/>
    <w:rsid w:val="00565B2A"/>
    <w:rsid w:val="007041C8"/>
    <w:rsid w:val="00834DCC"/>
    <w:rsid w:val="009D4F75"/>
    <w:rsid w:val="00CF2C27"/>
    <w:rsid w:val="00EB4110"/>
    <w:rsid w:val="00F569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D63FD3"/>
  <w15:chartTrackingRefBased/>
  <w15:docId w15:val="{0607E73E-4087-418E-A665-A1981CB54B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34DCC"/>
    <w:pPr>
      <w:spacing w:line="256" w:lineRule="auto"/>
    </w:pPr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565B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218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109</Words>
  <Characters>654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malgorzata.adamek</dc:creator>
  <cp:keywords/>
  <dc:description/>
  <cp:lastModifiedBy>malgorzata.adamek</cp:lastModifiedBy>
  <cp:revision>2</cp:revision>
  <cp:lastPrinted>2023-05-30T10:01:00Z</cp:lastPrinted>
  <dcterms:created xsi:type="dcterms:W3CDTF">2026-05-20T11:20:00Z</dcterms:created>
  <dcterms:modified xsi:type="dcterms:W3CDTF">2026-05-20T11:20:00Z</dcterms:modified>
</cp:coreProperties>
</file>