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D4" w:rsidRPr="00F934B1" w:rsidRDefault="00247E63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 xml:space="preserve">Hażlach, dnia </w:t>
      </w:r>
      <w:r w:rsidR="00973589" w:rsidRPr="00F934B1">
        <w:rPr>
          <w:rFonts w:asciiTheme="minorHAnsi" w:hAnsiTheme="minorHAnsi" w:cstheme="minorHAnsi"/>
        </w:rPr>
        <w:t>14</w:t>
      </w:r>
      <w:r w:rsidRPr="00F934B1">
        <w:rPr>
          <w:rFonts w:asciiTheme="minorHAnsi" w:hAnsiTheme="minorHAnsi" w:cstheme="minorHAnsi"/>
        </w:rPr>
        <w:t>.</w:t>
      </w:r>
      <w:r w:rsidR="00116F85" w:rsidRPr="00F934B1">
        <w:rPr>
          <w:rFonts w:asciiTheme="minorHAnsi" w:hAnsiTheme="minorHAnsi" w:cstheme="minorHAnsi"/>
        </w:rPr>
        <w:t>1</w:t>
      </w:r>
      <w:r w:rsidR="00973589" w:rsidRPr="00F934B1">
        <w:rPr>
          <w:rFonts w:asciiTheme="minorHAnsi" w:hAnsiTheme="minorHAnsi" w:cstheme="minorHAnsi"/>
        </w:rPr>
        <w:t>1</w:t>
      </w:r>
      <w:r w:rsidR="00C52D15" w:rsidRPr="00F934B1">
        <w:rPr>
          <w:rFonts w:asciiTheme="minorHAnsi" w:hAnsiTheme="minorHAnsi" w:cstheme="minorHAnsi"/>
        </w:rPr>
        <w:t>.202</w:t>
      </w:r>
      <w:r w:rsidR="00296647" w:rsidRPr="00F934B1">
        <w:rPr>
          <w:rFonts w:asciiTheme="minorHAnsi" w:hAnsiTheme="minorHAnsi" w:cstheme="minorHAnsi"/>
        </w:rPr>
        <w:t>3</w:t>
      </w:r>
      <w:r w:rsidR="00C52D15" w:rsidRPr="00F934B1">
        <w:rPr>
          <w:rFonts w:asciiTheme="minorHAnsi" w:hAnsiTheme="minorHAnsi" w:cstheme="minorHAnsi"/>
        </w:rPr>
        <w:t xml:space="preserve"> </w:t>
      </w:r>
      <w:r w:rsidR="002A1FE9">
        <w:rPr>
          <w:rFonts w:asciiTheme="minorHAnsi" w:hAnsiTheme="minorHAnsi" w:cstheme="minorHAnsi"/>
        </w:rPr>
        <w:t>roku</w:t>
      </w:r>
    </w:p>
    <w:p w:rsidR="00BF3BD4" w:rsidRPr="00F934B1" w:rsidRDefault="00BF3BD4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BRG.0012.3.</w:t>
      </w:r>
      <w:r w:rsidR="00973589" w:rsidRPr="00F934B1">
        <w:rPr>
          <w:rFonts w:asciiTheme="minorHAnsi" w:hAnsiTheme="minorHAnsi" w:cstheme="minorHAnsi"/>
        </w:rPr>
        <w:t>10</w:t>
      </w:r>
      <w:r w:rsidR="00C52D15" w:rsidRPr="00F934B1">
        <w:rPr>
          <w:rFonts w:asciiTheme="minorHAnsi" w:hAnsiTheme="minorHAnsi" w:cstheme="minorHAnsi"/>
        </w:rPr>
        <w:t>.202</w:t>
      </w:r>
      <w:r w:rsidR="00296647" w:rsidRPr="00F934B1">
        <w:rPr>
          <w:rFonts w:asciiTheme="minorHAnsi" w:hAnsiTheme="minorHAnsi" w:cstheme="minorHAnsi"/>
        </w:rPr>
        <w:t>3</w:t>
      </w:r>
    </w:p>
    <w:p w:rsidR="008937BA" w:rsidRPr="00F934B1" w:rsidRDefault="008937BA" w:rsidP="008F3CC8">
      <w:pPr>
        <w:spacing w:before="120" w:after="0"/>
        <w:contextualSpacing/>
        <w:rPr>
          <w:rFonts w:asciiTheme="minorHAnsi" w:hAnsiTheme="minorHAnsi" w:cstheme="minorHAnsi"/>
          <w:sz w:val="24"/>
          <w:szCs w:val="24"/>
        </w:rPr>
      </w:pPr>
      <w:r w:rsidRPr="00F934B1">
        <w:rPr>
          <w:rFonts w:asciiTheme="minorHAnsi" w:hAnsiTheme="minorHAnsi" w:cstheme="minorHAnsi"/>
          <w:sz w:val="24"/>
          <w:szCs w:val="24"/>
        </w:rPr>
        <w:t xml:space="preserve">Członkowie Komisji Budżetu, </w:t>
      </w:r>
    </w:p>
    <w:p w:rsidR="008937BA" w:rsidRPr="00F934B1" w:rsidRDefault="008937BA" w:rsidP="000136FB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F934B1">
        <w:rPr>
          <w:rFonts w:asciiTheme="minorHAnsi" w:hAnsiTheme="minorHAnsi" w:cstheme="minorHAnsi"/>
          <w:sz w:val="24"/>
          <w:szCs w:val="24"/>
        </w:rPr>
        <w:t>Spraw Komunalnych i Ochrony Środowiska</w:t>
      </w:r>
    </w:p>
    <w:p w:rsidR="00BF3BD4" w:rsidRPr="000136FB" w:rsidRDefault="00F934B1" w:rsidP="000136FB">
      <w:pPr>
        <w:pStyle w:val="Nagwek1"/>
        <w:rPr>
          <w:rFonts w:asciiTheme="minorHAnsi" w:hAnsiTheme="minorHAnsi" w:cstheme="minorHAnsi"/>
          <w:b w:val="0"/>
          <w:bCs w:val="0"/>
        </w:rPr>
      </w:pPr>
      <w:r w:rsidRPr="000136FB">
        <w:rPr>
          <w:rFonts w:asciiTheme="minorHAnsi" w:hAnsiTheme="minorHAnsi" w:cstheme="minorHAnsi"/>
          <w:b w:val="0"/>
          <w:bCs w:val="0"/>
        </w:rPr>
        <w:t xml:space="preserve">Zawiadomienie </w:t>
      </w:r>
    </w:p>
    <w:p w:rsidR="00296647" w:rsidRPr="00F934B1" w:rsidRDefault="00296647" w:rsidP="000136FB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F934B1">
        <w:rPr>
          <w:rFonts w:asciiTheme="minorHAnsi" w:hAnsiTheme="minorHAnsi" w:cstheme="minorHAnsi"/>
          <w:sz w:val="24"/>
          <w:szCs w:val="24"/>
        </w:rPr>
        <w:t xml:space="preserve">Posiedzenie Komisji Budżetu, </w:t>
      </w:r>
      <w:bookmarkStart w:id="0" w:name="_GoBack"/>
      <w:bookmarkEnd w:id="0"/>
      <w:r w:rsidRPr="00F934B1">
        <w:rPr>
          <w:rFonts w:asciiTheme="minorHAnsi" w:hAnsiTheme="minorHAnsi" w:cstheme="minorHAnsi"/>
          <w:sz w:val="24"/>
          <w:szCs w:val="24"/>
        </w:rPr>
        <w:t>Spraw Komunalnych i Ochrony Środowiska, odbędzie się w dniu</w:t>
      </w:r>
      <w:r w:rsidR="00116F85" w:rsidRPr="00F934B1">
        <w:rPr>
          <w:rFonts w:asciiTheme="minorHAnsi" w:hAnsiTheme="minorHAnsi" w:cstheme="minorHAnsi"/>
          <w:sz w:val="24"/>
          <w:szCs w:val="24"/>
        </w:rPr>
        <w:t xml:space="preserve"> </w:t>
      </w:r>
      <w:r w:rsidR="00973589" w:rsidRPr="00F934B1">
        <w:rPr>
          <w:rFonts w:asciiTheme="minorHAnsi" w:hAnsiTheme="minorHAnsi" w:cstheme="minorHAnsi"/>
          <w:sz w:val="24"/>
          <w:szCs w:val="24"/>
        </w:rPr>
        <w:t>2</w:t>
      </w:r>
      <w:r w:rsidR="00B82091" w:rsidRPr="00F934B1">
        <w:rPr>
          <w:rFonts w:asciiTheme="minorHAnsi" w:hAnsiTheme="minorHAnsi" w:cstheme="minorHAnsi"/>
          <w:sz w:val="24"/>
          <w:szCs w:val="24"/>
        </w:rPr>
        <w:t>1</w:t>
      </w:r>
      <w:r w:rsidR="00973589" w:rsidRPr="00F934B1">
        <w:rPr>
          <w:rFonts w:asciiTheme="minorHAnsi" w:hAnsiTheme="minorHAnsi" w:cstheme="minorHAnsi"/>
          <w:sz w:val="24"/>
          <w:szCs w:val="24"/>
        </w:rPr>
        <w:t xml:space="preserve"> listopada</w:t>
      </w:r>
      <w:r w:rsidRPr="00F934B1">
        <w:rPr>
          <w:rFonts w:asciiTheme="minorHAnsi" w:hAnsiTheme="minorHAnsi" w:cstheme="minorHAnsi"/>
          <w:sz w:val="24"/>
          <w:szCs w:val="24"/>
        </w:rPr>
        <w:t xml:space="preserve"> </w:t>
      </w:r>
      <w:r w:rsidRPr="00F934B1">
        <w:rPr>
          <w:rFonts w:asciiTheme="minorHAnsi" w:hAnsiTheme="minorHAnsi" w:cstheme="minorHAnsi"/>
          <w:color w:val="00000A"/>
          <w:sz w:val="24"/>
          <w:szCs w:val="24"/>
        </w:rPr>
        <w:t>2023 roku (</w:t>
      </w:r>
      <w:r w:rsidR="00B82091" w:rsidRPr="00F934B1">
        <w:rPr>
          <w:rFonts w:asciiTheme="minorHAnsi" w:hAnsiTheme="minorHAnsi" w:cstheme="minorHAnsi"/>
          <w:color w:val="00000A"/>
          <w:sz w:val="24"/>
          <w:szCs w:val="24"/>
        </w:rPr>
        <w:t>wtorek</w:t>
      </w:r>
      <w:r w:rsidRPr="00F934B1">
        <w:rPr>
          <w:rFonts w:asciiTheme="minorHAnsi" w:hAnsiTheme="minorHAnsi" w:cstheme="minorHAnsi"/>
          <w:color w:val="00000A"/>
          <w:sz w:val="24"/>
          <w:szCs w:val="24"/>
        </w:rPr>
        <w:t>) o godz</w:t>
      </w:r>
      <w:r w:rsidRPr="00F934B1">
        <w:rPr>
          <w:rFonts w:asciiTheme="minorHAnsi" w:hAnsiTheme="minorHAnsi" w:cstheme="minorHAnsi"/>
          <w:color w:val="00000A"/>
          <w:sz w:val="24"/>
          <w:szCs w:val="24"/>
        </w:rPr>
        <w:t>i</w:t>
      </w:r>
      <w:r w:rsidRPr="00F934B1">
        <w:rPr>
          <w:rFonts w:asciiTheme="minorHAnsi" w:hAnsiTheme="minorHAnsi" w:cstheme="minorHAnsi"/>
          <w:color w:val="00000A"/>
          <w:sz w:val="24"/>
          <w:szCs w:val="24"/>
        </w:rPr>
        <w:t>nie 1</w:t>
      </w:r>
      <w:r w:rsidR="00B82091" w:rsidRPr="00F934B1">
        <w:rPr>
          <w:rFonts w:asciiTheme="minorHAnsi" w:hAnsiTheme="minorHAnsi" w:cstheme="minorHAnsi"/>
          <w:color w:val="00000A"/>
          <w:sz w:val="24"/>
          <w:szCs w:val="24"/>
        </w:rPr>
        <w:t>5</w:t>
      </w:r>
      <w:r w:rsidR="00B82091" w:rsidRPr="00F934B1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>0</w:t>
      </w:r>
      <w:r w:rsidRPr="00F934B1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 </w:t>
      </w:r>
      <w:r w:rsidRPr="00F934B1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296647" w:rsidRPr="00F934B1" w:rsidRDefault="00296647" w:rsidP="000136FB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F934B1">
        <w:rPr>
          <w:rFonts w:asciiTheme="minorHAnsi" w:hAnsiTheme="minorHAnsi" w:cstheme="minorHAnsi"/>
          <w:sz w:val="24"/>
          <w:szCs w:val="24"/>
        </w:rPr>
        <w:t>Głównymi tematami posi</w:t>
      </w:r>
      <w:r w:rsidRPr="00F934B1">
        <w:rPr>
          <w:rFonts w:asciiTheme="minorHAnsi" w:hAnsiTheme="minorHAnsi" w:cstheme="minorHAnsi"/>
          <w:sz w:val="24"/>
          <w:szCs w:val="24"/>
        </w:rPr>
        <w:t>e</w:t>
      </w:r>
      <w:r w:rsidRPr="00F934B1">
        <w:rPr>
          <w:rFonts w:asciiTheme="minorHAnsi" w:hAnsiTheme="minorHAnsi" w:cstheme="minorHAnsi"/>
          <w:sz w:val="24"/>
          <w:szCs w:val="24"/>
        </w:rPr>
        <w:t xml:space="preserve">dzenia będą: 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bookmarkStart w:id="1" w:name="_Hlk100754780"/>
      <w:bookmarkStart w:id="2" w:name="_Hlk101261275"/>
      <w:r w:rsidRPr="00F934B1">
        <w:rPr>
          <w:rFonts w:asciiTheme="minorHAnsi" w:hAnsiTheme="minorHAnsi" w:cstheme="minorHAnsi"/>
        </w:rPr>
        <w:t>Informacja pracownika ODR o działalności na terenie Gminy Hażlach.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13"/>
        </w:tabs>
        <w:spacing w:line="276" w:lineRule="auto"/>
        <w:ind w:left="360"/>
        <w:contextualSpacing/>
        <w:rPr>
          <w:rFonts w:asciiTheme="minorHAnsi" w:hAnsiTheme="minorHAnsi" w:cstheme="minorHAnsi"/>
        </w:rPr>
      </w:pPr>
      <w:bookmarkStart w:id="3" w:name="_Hlk148596623"/>
      <w:r w:rsidRPr="00F934B1">
        <w:rPr>
          <w:rFonts w:asciiTheme="minorHAnsi" w:hAnsiTheme="minorHAnsi" w:cstheme="minorHAnsi"/>
        </w:rPr>
        <w:t>Analiza potrzeb Gminnego Ośrodka Pomocy Społecznej w Hażlachu na 2024 r. Analiza potrzeb w zakresie realizacji zadań wynikających z ustawy o wspieraniu rodziny i systemie pieczy zastępczej.</w:t>
      </w:r>
      <w:bookmarkEnd w:id="3"/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Informacja o wykorzystaniu dotacji do budowy przydomowych oczyszczalni ścieków. Analiza  zagadnień dotyczących ochrony środowiska, w tym kanalizacji oraz źródeł ciepła.</w:t>
      </w:r>
    </w:p>
    <w:p w:rsidR="00D75FF0" w:rsidRPr="00F934B1" w:rsidRDefault="00D75FF0" w:rsidP="002A1FE9">
      <w:pPr>
        <w:pStyle w:val="Domynie"/>
        <w:numPr>
          <w:ilvl w:val="0"/>
          <w:numId w:val="17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Informacja o wykorzystaniu funduszu sołeckiego w 2023 r. Informacja o realizacji</w:t>
      </w:r>
      <w:r w:rsidR="002A1FE9">
        <w:rPr>
          <w:rFonts w:asciiTheme="minorHAnsi" w:hAnsiTheme="minorHAnsi" w:cstheme="minorHAnsi"/>
        </w:rPr>
        <w:t xml:space="preserve"> </w:t>
      </w:r>
      <w:r w:rsidRPr="00F934B1">
        <w:rPr>
          <w:rFonts w:asciiTheme="minorHAnsi" w:hAnsiTheme="minorHAnsi" w:cstheme="minorHAnsi"/>
        </w:rPr>
        <w:t>przedsięwzięć przewidzianych w ramach funduszu sołeckiego w 2024 r.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Podsumowanie inwestycji wykonanych w 2023 r.</w:t>
      </w:r>
    </w:p>
    <w:bookmarkEnd w:id="1"/>
    <w:p w:rsidR="00D75FF0" w:rsidRPr="00F934B1" w:rsidRDefault="00D75FF0" w:rsidP="002A1FE9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zobowiązania Wójta Gminy Hażlach do</w:t>
      </w:r>
      <w:r w:rsidR="002A1FE9">
        <w:rPr>
          <w:rFonts w:asciiTheme="minorHAnsi" w:hAnsiTheme="minorHAnsi" w:cstheme="minorHAnsi"/>
        </w:rPr>
        <w:t xml:space="preserve"> </w:t>
      </w:r>
      <w:r w:rsidRPr="00F934B1">
        <w:rPr>
          <w:rFonts w:asciiTheme="minorHAnsi" w:hAnsiTheme="minorHAnsi" w:cstheme="minorHAnsi"/>
        </w:rPr>
        <w:t>indywidualnego określenia warunków sprzedaży nieruchomości gruntowych na rzecz ich użytkowników wieczystych.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udzielenia dotacji Parafii Ewangelicko-Augsburskiej w Cieszynie na prace konserwatorskie, restauratorskie lub roboty budowlane przy zabytku wpisanym do gminnej ewidencji zabytków.</w:t>
      </w:r>
    </w:p>
    <w:p w:rsidR="00D75FF0" w:rsidRPr="00F934B1" w:rsidRDefault="00D75FF0" w:rsidP="002A1FE9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udzielenia dotacji Parafii Rzymskokatolickiej pw. Św. Michała Archanioła w Kończycach Wielkich na prace konserwatorskie, restauratorskie lub roboty budowlane przy zabytku wpisanym do rejestru zabytków.</w:t>
      </w:r>
    </w:p>
    <w:p w:rsidR="00D75FF0" w:rsidRPr="00F934B1" w:rsidRDefault="00D75FF0" w:rsidP="002A1FE9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udzielenia dotacji Parafii Rzymskokatolickiej pw. Św. Michała Archanioła w Kończycach Wielkich na prace konserwatorskie, restauratorskie lub roboty budowlane przy zabytku wpisanym do rejestru zabytków.</w:t>
      </w:r>
    </w:p>
    <w:p w:rsidR="00D75FF0" w:rsidRPr="00F934B1" w:rsidRDefault="00D75FF0" w:rsidP="002A1FE9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udzielenia dotacji Parafii Rzymskokatolickiej pw. Św. Rocha w </w:t>
      </w:r>
      <w:proofErr w:type="spellStart"/>
      <w:r w:rsidRPr="00F934B1">
        <w:rPr>
          <w:rFonts w:asciiTheme="minorHAnsi" w:hAnsiTheme="minorHAnsi" w:cstheme="minorHAnsi"/>
        </w:rPr>
        <w:t>Zamarskach</w:t>
      </w:r>
      <w:proofErr w:type="spellEnd"/>
      <w:r w:rsidRPr="00F934B1">
        <w:rPr>
          <w:rFonts w:asciiTheme="minorHAnsi" w:hAnsiTheme="minorHAnsi" w:cstheme="minorHAnsi"/>
        </w:rPr>
        <w:t xml:space="preserve"> na prace konserwatorskie, restauratorskie lub roboty</w:t>
      </w:r>
      <w:r w:rsidR="002A1FE9">
        <w:rPr>
          <w:rFonts w:asciiTheme="minorHAnsi" w:hAnsiTheme="minorHAnsi" w:cstheme="minorHAnsi"/>
        </w:rPr>
        <w:t xml:space="preserve"> </w:t>
      </w:r>
      <w:r w:rsidRPr="00F934B1">
        <w:rPr>
          <w:rFonts w:asciiTheme="minorHAnsi" w:hAnsiTheme="minorHAnsi" w:cstheme="minorHAnsi"/>
        </w:rPr>
        <w:t>budowlane przy zabytku wpisanym do rejestru zabytków.</w:t>
      </w:r>
    </w:p>
    <w:p w:rsidR="00D75FF0" w:rsidRPr="00F934B1" w:rsidRDefault="00D75FF0" w:rsidP="002A1FE9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udzielenia dotacji Parafii Rzymskokatolickiej pw. Św. Rocha w </w:t>
      </w:r>
      <w:proofErr w:type="spellStart"/>
      <w:r w:rsidRPr="00F934B1">
        <w:rPr>
          <w:rFonts w:asciiTheme="minorHAnsi" w:hAnsiTheme="minorHAnsi" w:cstheme="minorHAnsi"/>
        </w:rPr>
        <w:t>Zamarskach</w:t>
      </w:r>
      <w:proofErr w:type="spellEnd"/>
      <w:r w:rsidRPr="00F934B1">
        <w:rPr>
          <w:rFonts w:asciiTheme="minorHAnsi" w:hAnsiTheme="minorHAnsi" w:cstheme="minorHAnsi"/>
        </w:rPr>
        <w:t xml:space="preserve"> na prace konserwatorskie, restauratorskie lub roboty</w:t>
      </w:r>
      <w:r w:rsidR="002A1FE9">
        <w:rPr>
          <w:rFonts w:asciiTheme="minorHAnsi" w:hAnsiTheme="minorHAnsi" w:cstheme="minorHAnsi"/>
        </w:rPr>
        <w:t xml:space="preserve"> </w:t>
      </w:r>
      <w:r w:rsidRPr="00F934B1">
        <w:rPr>
          <w:rFonts w:asciiTheme="minorHAnsi" w:hAnsiTheme="minorHAnsi" w:cstheme="minorHAnsi"/>
        </w:rPr>
        <w:t>budowlane przy zabytku wpisanym do rejestru zabytków.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 xml:space="preserve"> Zaopiniowanie projektu uchwały w sprawie udzielenia dotacji Parafii Rzymskokatolickiej św. Bartłomieja Apostoła w Hażlachu na prace konserwatorskie, restauratorskie lub roboty budowlane przy zabytku wpisanym do rejestru zabytków.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zmiany uchwały nr II/21/2022 Rady Gminy Hażlach w sprawie przystąpienia do sporządzenia Strategii Rozwoju Gminy Hażlach do 2030 roku oraz określenia szczegółowego trybu i harmonogramu opracowania projektu Strategii, w tym trybu  konsultacji o których mowa w art. 6 ust. 3 ustawy z dnia 6 grudnia 2006 r. o zasadach prowadzenia polityki rozwoju.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lastRenderedPageBreak/>
        <w:t>Zaopiniowanie projektu uchwały w sprawie zmiany uchwały nr XIII/104/2019 Rady  Gminy Hażlach z dnia 11 grudnia 2019 r. w sprawie powołania Rady Seniorów Gminy Hażlach.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 xml:space="preserve">Zaopiniowanie projektu </w:t>
      </w:r>
      <w:bookmarkStart w:id="4" w:name="_Hlk150322372"/>
      <w:r w:rsidRPr="00F934B1">
        <w:rPr>
          <w:rFonts w:asciiTheme="minorHAnsi" w:hAnsiTheme="minorHAnsi" w:cstheme="minorHAnsi"/>
        </w:rPr>
        <w:t>uchwały w sprawie udzielenia pomocy finansowej Powiatowi  Cieszyńskiemu z przeznaczeniem na częściowe dofinansowanie zadania publicznego w zakresie transportu zbiorowego na terenie powiatu cieszyńskiego, z uwzględnieniem  potrzeb Gminy Hażlach.</w:t>
      </w:r>
      <w:bookmarkEnd w:id="4"/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określenia wysokości stawek podatku od   nieruchomości na rok 2024.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Zaopiniowanie projektu uchwały w sprawie określenia wysokości stawek podatku od środków transportowych na rok 2024.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eastAsia="TimesNewRomanPS-BoldMT" w:hAnsiTheme="minorHAnsi" w:cstheme="minorHAnsi"/>
          <w:lang w:eastAsia="hi-IN"/>
        </w:rPr>
        <w:t xml:space="preserve">Zaopiniowanie projektu uchwały w </w:t>
      </w:r>
      <w:r w:rsidRPr="00F934B1">
        <w:rPr>
          <w:rFonts w:asciiTheme="minorHAnsi" w:hAnsiTheme="minorHAnsi" w:cstheme="minorHAnsi"/>
        </w:rPr>
        <w:t>sprawie zmiany Uchwały Nr XIII/89/2022 Rady   Gminy Hażlach z dnia 28 grudnia 2022 roku w sprawie Wieloletniej Prognozy Finansowej na lata 2023 – 2029.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  <w:lang w:eastAsia="hi-IN"/>
        </w:rPr>
        <w:t xml:space="preserve">Zaopiniowanie projektu uchwały w sprawie </w:t>
      </w:r>
      <w:r w:rsidRPr="00F934B1">
        <w:rPr>
          <w:rFonts w:asciiTheme="minorHAnsi" w:eastAsia="TimesNewRomanPS-BoldMT" w:hAnsiTheme="minorHAnsi" w:cstheme="minorHAnsi"/>
          <w:lang w:eastAsia="hi-IN"/>
        </w:rPr>
        <w:t>zmiany Uchwały Budżetowej na 2023 rok.</w:t>
      </w:r>
    </w:p>
    <w:p w:rsidR="00D75FF0" w:rsidRPr="00F934B1" w:rsidRDefault="00D75FF0" w:rsidP="000136FB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Sprawy bieżące.</w:t>
      </w:r>
      <w:bookmarkEnd w:id="2"/>
    </w:p>
    <w:p w:rsidR="002B72E4" w:rsidRPr="00F934B1" w:rsidRDefault="00BF3BD4" w:rsidP="000136FB">
      <w:pPr>
        <w:pStyle w:val="Domynie"/>
        <w:tabs>
          <w:tab w:val="left" w:pos="284"/>
        </w:tabs>
        <w:spacing w:before="240" w:line="276" w:lineRule="auto"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 xml:space="preserve">Zawiadomienie niniejsze stanowi </w:t>
      </w:r>
      <w:r w:rsidRPr="00F934B1">
        <w:rPr>
          <w:rFonts w:asciiTheme="minorHAnsi" w:eastAsia="HiddenHorzOCl" w:hAnsiTheme="minorHAnsi" w:cstheme="minorHAnsi"/>
        </w:rPr>
        <w:t xml:space="preserve">podstawę </w:t>
      </w:r>
      <w:r w:rsidRPr="00F934B1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F934B1">
        <w:rPr>
          <w:rFonts w:asciiTheme="minorHAnsi" w:hAnsiTheme="minorHAnsi" w:cstheme="minorHAnsi"/>
        </w:rPr>
        <w:t> </w:t>
      </w:r>
      <w:r w:rsidRPr="00F934B1">
        <w:rPr>
          <w:rFonts w:asciiTheme="minorHAnsi" w:hAnsiTheme="minorHAnsi" w:cstheme="minorHAnsi"/>
        </w:rPr>
        <w:t>dnia 8 marca 1990</w:t>
      </w:r>
      <w:r w:rsidR="00460B77" w:rsidRPr="00F934B1">
        <w:rPr>
          <w:rFonts w:asciiTheme="minorHAnsi" w:hAnsiTheme="minorHAnsi" w:cstheme="minorHAnsi"/>
        </w:rPr>
        <w:t xml:space="preserve"> </w:t>
      </w:r>
      <w:r w:rsidRPr="00F934B1">
        <w:rPr>
          <w:rFonts w:asciiTheme="minorHAnsi" w:hAnsiTheme="minorHAnsi" w:cstheme="minorHAnsi"/>
        </w:rPr>
        <w:t xml:space="preserve">r. o </w:t>
      </w:r>
      <w:r w:rsidRPr="00F934B1">
        <w:rPr>
          <w:rFonts w:asciiTheme="minorHAnsi" w:eastAsia="HiddenHorzOCl" w:hAnsiTheme="minorHAnsi" w:cstheme="minorHAnsi"/>
        </w:rPr>
        <w:t xml:space="preserve">samorządzie </w:t>
      </w:r>
      <w:r w:rsidRPr="00F934B1">
        <w:rPr>
          <w:rFonts w:asciiTheme="minorHAnsi" w:hAnsiTheme="minorHAnsi" w:cstheme="minorHAnsi"/>
        </w:rPr>
        <w:t>gminnym (</w:t>
      </w:r>
      <w:proofErr w:type="spellStart"/>
      <w:r w:rsidR="00815AF0" w:rsidRPr="00F934B1">
        <w:rPr>
          <w:rFonts w:asciiTheme="minorHAnsi" w:hAnsiTheme="minorHAnsi" w:cstheme="minorHAnsi"/>
        </w:rPr>
        <w:t>t.j</w:t>
      </w:r>
      <w:proofErr w:type="spellEnd"/>
      <w:r w:rsidR="00815AF0" w:rsidRPr="00F934B1">
        <w:rPr>
          <w:rFonts w:asciiTheme="minorHAnsi" w:hAnsiTheme="minorHAnsi" w:cstheme="minorHAnsi"/>
        </w:rPr>
        <w:t>. Dz. U. z 202</w:t>
      </w:r>
      <w:r w:rsidR="00296647" w:rsidRPr="00F934B1">
        <w:rPr>
          <w:rFonts w:asciiTheme="minorHAnsi" w:hAnsiTheme="minorHAnsi" w:cstheme="minorHAnsi"/>
        </w:rPr>
        <w:t>3</w:t>
      </w:r>
      <w:r w:rsidR="00460B77" w:rsidRPr="00F934B1">
        <w:rPr>
          <w:rFonts w:asciiTheme="minorHAnsi" w:hAnsiTheme="minorHAnsi" w:cstheme="minorHAnsi"/>
        </w:rPr>
        <w:t xml:space="preserve"> r. poz. </w:t>
      </w:r>
      <w:r w:rsidR="00296647" w:rsidRPr="00F934B1">
        <w:rPr>
          <w:rFonts w:asciiTheme="minorHAnsi" w:hAnsiTheme="minorHAnsi" w:cstheme="minorHAnsi"/>
        </w:rPr>
        <w:t>40</w:t>
      </w:r>
      <w:r w:rsidR="0053540B" w:rsidRPr="00F934B1">
        <w:rPr>
          <w:rFonts w:asciiTheme="minorHAnsi" w:hAnsiTheme="minorHAnsi" w:cstheme="minorHAnsi"/>
        </w:rPr>
        <w:t xml:space="preserve"> z </w:t>
      </w:r>
      <w:proofErr w:type="spellStart"/>
      <w:r w:rsidR="0053540B" w:rsidRPr="00F934B1">
        <w:rPr>
          <w:rFonts w:asciiTheme="minorHAnsi" w:hAnsiTheme="minorHAnsi" w:cstheme="minorHAnsi"/>
        </w:rPr>
        <w:t>późn</w:t>
      </w:r>
      <w:proofErr w:type="spellEnd"/>
      <w:r w:rsidR="0053540B" w:rsidRPr="00F934B1">
        <w:rPr>
          <w:rFonts w:asciiTheme="minorHAnsi" w:hAnsiTheme="minorHAnsi" w:cstheme="minorHAnsi"/>
        </w:rPr>
        <w:t>. zm.</w:t>
      </w:r>
      <w:r w:rsidRPr="00F934B1">
        <w:rPr>
          <w:rFonts w:asciiTheme="minorHAnsi" w:hAnsiTheme="minorHAnsi" w:cstheme="minorHAnsi"/>
        </w:rPr>
        <w:t>).</w:t>
      </w:r>
    </w:p>
    <w:p w:rsidR="00BF3BD4" w:rsidRPr="00F934B1" w:rsidRDefault="00BF3BD4" w:rsidP="000136FB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Otrzymują: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1.Członkowie Komisji: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Krzyżanek Mariusz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Wawrzyczek Leszek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  <w:color w:val="auto"/>
        </w:rPr>
      </w:pPr>
      <w:r w:rsidRPr="00F934B1">
        <w:rPr>
          <w:rFonts w:asciiTheme="minorHAnsi" w:hAnsiTheme="minorHAnsi" w:cstheme="minorHAnsi"/>
        </w:rPr>
        <w:t xml:space="preserve">Buczkowska Monika 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Chrapek Sebastian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proofErr w:type="spellStart"/>
      <w:r w:rsidRPr="00F934B1">
        <w:rPr>
          <w:rFonts w:asciiTheme="minorHAnsi" w:hAnsiTheme="minorHAnsi" w:cstheme="minorHAnsi"/>
        </w:rPr>
        <w:t>Chwolek</w:t>
      </w:r>
      <w:proofErr w:type="spellEnd"/>
      <w:r w:rsidRPr="00F934B1">
        <w:rPr>
          <w:rFonts w:asciiTheme="minorHAnsi" w:hAnsiTheme="minorHAnsi" w:cstheme="minorHAnsi"/>
        </w:rPr>
        <w:t xml:space="preserve"> Anna</w:t>
      </w:r>
    </w:p>
    <w:p w:rsidR="00296647" w:rsidRPr="00F934B1" w:rsidRDefault="00296647" w:rsidP="002A1FE9">
      <w:pPr>
        <w:spacing w:after="0"/>
        <w:ind w:left="4253" w:hanging="4253"/>
        <w:contextualSpacing/>
        <w:rPr>
          <w:rFonts w:asciiTheme="minorHAnsi" w:hAnsiTheme="minorHAnsi" w:cstheme="minorHAnsi"/>
          <w:sz w:val="24"/>
          <w:szCs w:val="24"/>
        </w:rPr>
      </w:pPr>
      <w:r w:rsidRPr="00F934B1">
        <w:rPr>
          <w:rFonts w:asciiTheme="minorHAnsi" w:hAnsiTheme="minorHAnsi" w:cstheme="minorHAnsi"/>
          <w:sz w:val="24"/>
          <w:szCs w:val="24"/>
        </w:rPr>
        <w:t xml:space="preserve">Gorzelany Zdzisław 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Hawełka Sylwia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Jarosz Zdzisław</w:t>
      </w:r>
    </w:p>
    <w:p w:rsidR="002A1FE9" w:rsidRDefault="00296647" w:rsidP="002A1FE9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F934B1">
        <w:rPr>
          <w:rFonts w:asciiTheme="minorHAnsi" w:hAnsiTheme="minorHAnsi" w:cstheme="minorHAnsi"/>
          <w:sz w:val="24"/>
          <w:szCs w:val="24"/>
        </w:rPr>
        <w:t>Kolondra</w:t>
      </w:r>
      <w:proofErr w:type="spellEnd"/>
      <w:r w:rsidRPr="00F934B1">
        <w:rPr>
          <w:rFonts w:asciiTheme="minorHAnsi" w:hAnsiTheme="minorHAnsi" w:cstheme="minorHAnsi"/>
          <w:sz w:val="24"/>
          <w:szCs w:val="24"/>
        </w:rPr>
        <w:t xml:space="preserve"> Sławomir</w:t>
      </w:r>
    </w:p>
    <w:p w:rsidR="00296647" w:rsidRPr="00F934B1" w:rsidRDefault="00296647" w:rsidP="002A1FE9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F934B1">
        <w:rPr>
          <w:rFonts w:asciiTheme="minorHAnsi" w:hAnsiTheme="minorHAnsi" w:cstheme="minorHAnsi"/>
          <w:sz w:val="24"/>
          <w:szCs w:val="24"/>
        </w:rPr>
        <w:t>Kuchta Barbara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proofErr w:type="spellStart"/>
      <w:r w:rsidRPr="00F934B1">
        <w:rPr>
          <w:rFonts w:asciiTheme="minorHAnsi" w:hAnsiTheme="minorHAnsi" w:cstheme="minorHAnsi"/>
        </w:rPr>
        <w:t>Melcher</w:t>
      </w:r>
      <w:proofErr w:type="spellEnd"/>
      <w:r w:rsidRPr="00F934B1">
        <w:rPr>
          <w:rFonts w:asciiTheme="minorHAnsi" w:hAnsiTheme="minorHAnsi" w:cstheme="minorHAnsi"/>
        </w:rPr>
        <w:t xml:space="preserve"> Aleksandra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proofErr w:type="spellStart"/>
      <w:r w:rsidRPr="00F934B1">
        <w:rPr>
          <w:rFonts w:asciiTheme="minorHAnsi" w:hAnsiTheme="minorHAnsi" w:cstheme="minorHAnsi"/>
        </w:rPr>
        <w:t>Palac</w:t>
      </w:r>
      <w:proofErr w:type="spellEnd"/>
      <w:r w:rsidRPr="00F934B1">
        <w:rPr>
          <w:rFonts w:asciiTheme="minorHAnsi" w:hAnsiTheme="minorHAnsi" w:cstheme="minorHAnsi"/>
        </w:rPr>
        <w:t xml:space="preserve"> Katarzyna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Szczypka Grażyna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Trzaskalski Piotr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>Witoszek Mirosława</w:t>
      </w:r>
    </w:p>
    <w:p w:rsidR="00296647" w:rsidRPr="00F934B1" w:rsidRDefault="00296647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F934B1">
        <w:rPr>
          <w:rFonts w:asciiTheme="minorHAnsi" w:hAnsiTheme="minorHAnsi" w:cstheme="minorHAnsi"/>
        </w:rPr>
        <w:t xml:space="preserve">2. a/a (AP. </w:t>
      </w:r>
      <w:r w:rsidR="00973589" w:rsidRPr="00F934B1">
        <w:rPr>
          <w:rFonts w:asciiTheme="minorHAnsi" w:hAnsiTheme="minorHAnsi" w:cstheme="minorHAnsi"/>
        </w:rPr>
        <w:t>14</w:t>
      </w:r>
      <w:r w:rsidRPr="00F934B1">
        <w:rPr>
          <w:rFonts w:asciiTheme="minorHAnsi" w:hAnsiTheme="minorHAnsi" w:cstheme="minorHAnsi"/>
        </w:rPr>
        <w:t>.</w:t>
      </w:r>
      <w:r w:rsidR="00116F85" w:rsidRPr="00F934B1">
        <w:rPr>
          <w:rFonts w:asciiTheme="minorHAnsi" w:hAnsiTheme="minorHAnsi" w:cstheme="minorHAnsi"/>
        </w:rPr>
        <w:t>1</w:t>
      </w:r>
      <w:r w:rsidR="00973589" w:rsidRPr="00F934B1">
        <w:rPr>
          <w:rFonts w:asciiTheme="minorHAnsi" w:hAnsiTheme="minorHAnsi" w:cstheme="minorHAnsi"/>
        </w:rPr>
        <w:t>1</w:t>
      </w:r>
      <w:r w:rsidRPr="00F934B1">
        <w:rPr>
          <w:rFonts w:asciiTheme="minorHAnsi" w:hAnsiTheme="minorHAnsi" w:cstheme="minorHAnsi"/>
        </w:rPr>
        <w:t>.2023 r.)</w:t>
      </w:r>
    </w:p>
    <w:p w:rsidR="00BF3BD4" w:rsidRPr="00F934B1" w:rsidRDefault="00BF3BD4" w:rsidP="000136FB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</w:p>
    <w:sectPr w:rsidR="00BF3BD4" w:rsidRPr="00F934B1" w:rsidSect="0053540B">
      <w:pgSz w:w="11906" w:h="16838"/>
      <w:pgMar w:top="993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4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36FB"/>
    <w:rsid w:val="00017025"/>
    <w:rsid w:val="0005131C"/>
    <w:rsid w:val="00076842"/>
    <w:rsid w:val="000D7682"/>
    <w:rsid w:val="000F4CCA"/>
    <w:rsid w:val="00116F85"/>
    <w:rsid w:val="001273CC"/>
    <w:rsid w:val="00146575"/>
    <w:rsid w:val="001760AC"/>
    <w:rsid w:val="001A7F8B"/>
    <w:rsid w:val="001D432A"/>
    <w:rsid w:val="00246626"/>
    <w:rsid w:val="0024741F"/>
    <w:rsid w:val="00247E63"/>
    <w:rsid w:val="00292591"/>
    <w:rsid w:val="00296647"/>
    <w:rsid w:val="002A1FE9"/>
    <w:rsid w:val="002B72E4"/>
    <w:rsid w:val="003447C2"/>
    <w:rsid w:val="00360EFA"/>
    <w:rsid w:val="004065E1"/>
    <w:rsid w:val="0042392B"/>
    <w:rsid w:val="00440B19"/>
    <w:rsid w:val="00460B77"/>
    <w:rsid w:val="00474D0C"/>
    <w:rsid w:val="004C389C"/>
    <w:rsid w:val="004D41A9"/>
    <w:rsid w:val="0053540B"/>
    <w:rsid w:val="00610A06"/>
    <w:rsid w:val="00615525"/>
    <w:rsid w:val="006F7224"/>
    <w:rsid w:val="00796775"/>
    <w:rsid w:val="007B1194"/>
    <w:rsid w:val="007C1E99"/>
    <w:rsid w:val="007E6C93"/>
    <w:rsid w:val="007F6605"/>
    <w:rsid w:val="00815AF0"/>
    <w:rsid w:val="008937BA"/>
    <w:rsid w:val="008A5899"/>
    <w:rsid w:val="008F3CC8"/>
    <w:rsid w:val="008F5B3F"/>
    <w:rsid w:val="009125ED"/>
    <w:rsid w:val="00912D3D"/>
    <w:rsid w:val="00973589"/>
    <w:rsid w:val="009F1274"/>
    <w:rsid w:val="00A16751"/>
    <w:rsid w:val="00A81CA8"/>
    <w:rsid w:val="00A8625B"/>
    <w:rsid w:val="00AA7B46"/>
    <w:rsid w:val="00AC3608"/>
    <w:rsid w:val="00B52B87"/>
    <w:rsid w:val="00B6415A"/>
    <w:rsid w:val="00B82091"/>
    <w:rsid w:val="00B91B35"/>
    <w:rsid w:val="00BF3BD4"/>
    <w:rsid w:val="00C52D15"/>
    <w:rsid w:val="00C81988"/>
    <w:rsid w:val="00CB2F95"/>
    <w:rsid w:val="00D56D77"/>
    <w:rsid w:val="00D707DB"/>
    <w:rsid w:val="00D75FF0"/>
    <w:rsid w:val="00E83DD4"/>
    <w:rsid w:val="00E93A81"/>
    <w:rsid w:val="00F15DF9"/>
    <w:rsid w:val="00F455E5"/>
    <w:rsid w:val="00F7217A"/>
    <w:rsid w:val="00F73951"/>
    <w:rsid w:val="00F934B1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974C26-0211-402E-92D8-0BBA0359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136F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</w:style>
  <w:style w:type="paragraph" w:customStyle="1" w:styleId="BodyText2">
    <w:name w:val="Body Text 2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0136F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Budżetu, Spraw Komunalnych i Ochrony Środowiska, odbędzie się w dniu 21 listopada 2023 roku</dc:subject>
  <dc:creator>Aleksandra Perchała</dc:creator>
  <cp:keywords/>
  <cp:lastModifiedBy>Grzegorz Kasztura</cp:lastModifiedBy>
  <cp:revision>4</cp:revision>
  <cp:lastPrinted>2023-11-14T07:56:00Z</cp:lastPrinted>
  <dcterms:created xsi:type="dcterms:W3CDTF">2023-11-14T12:01:00Z</dcterms:created>
  <dcterms:modified xsi:type="dcterms:W3CDTF">2023-11-14T12:02:00Z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