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1C557" w14:textId="6C27A979" w:rsidR="00067AA3" w:rsidRPr="00CD33FE" w:rsidRDefault="00067AA3" w:rsidP="00450B23">
      <w:pPr>
        <w:pStyle w:val="Default"/>
        <w:spacing w:line="276" w:lineRule="auto"/>
        <w:rPr>
          <w:rFonts w:asciiTheme="minorHAnsi" w:hAnsiTheme="minorHAnsi" w:cstheme="minorHAnsi"/>
        </w:rPr>
      </w:pPr>
      <w:bookmarkStart w:id="0" w:name="_Hlk193176156"/>
      <w:r w:rsidRPr="00CD33FE">
        <w:rPr>
          <w:rFonts w:asciiTheme="minorHAnsi" w:hAnsiTheme="minorHAnsi" w:cstheme="minorHAnsi"/>
        </w:rPr>
        <w:t xml:space="preserve">Hażlach, </w:t>
      </w:r>
      <w:r w:rsidR="00D27468" w:rsidRPr="00CD33FE">
        <w:rPr>
          <w:rFonts w:asciiTheme="minorHAnsi" w:hAnsiTheme="minorHAnsi" w:cstheme="minorHAnsi"/>
        </w:rPr>
        <w:t xml:space="preserve">dnia </w:t>
      </w:r>
      <w:r w:rsidR="006814A8" w:rsidRPr="00CD33FE">
        <w:rPr>
          <w:rFonts w:asciiTheme="minorHAnsi" w:hAnsiTheme="minorHAnsi" w:cstheme="minorHAnsi"/>
        </w:rPr>
        <w:t>13.11</w:t>
      </w:r>
      <w:r w:rsidR="00F757FD" w:rsidRPr="00CD33FE">
        <w:rPr>
          <w:rFonts w:asciiTheme="minorHAnsi" w:hAnsiTheme="minorHAnsi" w:cstheme="minorHAnsi"/>
        </w:rPr>
        <w:t>.</w:t>
      </w:r>
      <w:r w:rsidR="00D27468" w:rsidRPr="00CD33FE">
        <w:rPr>
          <w:rFonts w:asciiTheme="minorHAnsi" w:hAnsiTheme="minorHAnsi" w:cstheme="minorHAnsi"/>
        </w:rPr>
        <w:t>2025</w:t>
      </w:r>
      <w:r w:rsidRPr="00CD33FE">
        <w:rPr>
          <w:rFonts w:asciiTheme="minorHAnsi" w:hAnsiTheme="minorHAnsi" w:cstheme="minorHAnsi"/>
        </w:rPr>
        <w:t xml:space="preserve"> r. </w:t>
      </w:r>
    </w:p>
    <w:p w14:paraId="4FCC57AC" w14:textId="1EC5E8C6" w:rsidR="00067AA3" w:rsidRPr="00CD33FE" w:rsidRDefault="00067AA3" w:rsidP="00CD33FE">
      <w:pPr>
        <w:tabs>
          <w:tab w:val="left" w:pos="6705"/>
        </w:tabs>
        <w:spacing w:before="120"/>
        <w:rPr>
          <w:rFonts w:asciiTheme="minorHAnsi" w:eastAsia="Times New Roman" w:hAnsiTheme="minorHAnsi" w:cstheme="minorHAnsi"/>
          <w:smallCaps/>
          <w:kern w:val="0"/>
          <w:sz w:val="24"/>
          <w:szCs w:val="24"/>
        </w:rPr>
      </w:pPr>
      <w:r w:rsidRPr="00CD33FE">
        <w:rPr>
          <w:rFonts w:asciiTheme="minorHAnsi" w:hAnsiTheme="minorHAnsi" w:cstheme="minorHAnsi"/>
          <w:smallCaps/>
          <w:sz w:val="24"/>
          <w:szCs w:val="24"/>
        </w:rPr>
        <w:t>BRG.0012.2.</w:t>
      </w:r>
      <w:r w:rsidR="00E5273A" w:rsidRPr="00CD33FE">
        <w:rPr>
          <w:rFonts w:asciiTheme="minorHAnsi" w:hAnsiTheme="minorHAnsi" w:cstheme="minorHAnsi"/>
          <w:smallCaps/>
          <w:sz w:val="24"/>
          <w:szCs w:val="24"/>
        </w:rPr>
        <w:t>1</w:t>
      </w:r>
      <w:r w:rsidR="006814A8" w:rsidRPr="00CD33FE">
        <w:rPr>
          <w:rFonts w:asciiTheme="minorHAnsi" w:hAnsiTheme="minorHAnsi" w:cstheme="minorHAnsi"/>
          <w:smallCaps/>
          <w:sz w:val="24"/>
          <w:szCs w:val="24"/>
        </w:rPr>
        <w:t>5</w:t>
      </w:r>
      <w:r w:rsidR="00D27468" w:rsidRPr="00CD33FE">
        <w:rPr>
          <w:rFonts w:asciiTheme="minorHAnsi" w:hAnsiTheme="minorHAnsi" w:cstheme="minorHAnsi"/>
          <w:smallCaps/>
          <w:sz w:val="24"/>
          <w:szCs w:val="24"/>
        </w:rPr>
        <w:t>.2025</w:t>
      </w:r>
    </w:p>
    <w:p w14:paraId="50CD1C45" w14:textId="3145CE1C" w:rsidR="00067AA3" w:rsidRPr="00CD33FE" w:rsidRDefault="00450B23" w:rsidP="00450B23">
      <w:pPr>
        <w:rPr>
          <w:rFonts w:asciiTheme="minorHAnsi" w:hAnsiTheme="minorHAnsi" w:cstheme="minorHAnsi"/>
          <w:sz w:val="24"/>
          <w:szCs w:val="24"/>
        </w:rPr>
      </w:pPr>
      <w:r w:rsidRPr="00CD33FE">
        <w:rPr>
          <w:sz w:val="24"/>
          <w:szCs w:val="24"/>
        </w:rPr>
        <w:t>Członkowie Komisji</w:t>
      </w:r>
    </w:p>
    <w:p w14:paraId="268FC0A9" w14:textId="235B252D" w:rsidR="00067AA3" w:rsidRPr="00F13CB1" w:rsidRDefault="00450B23" w:rsidP="00F13CB1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F13CB1">
        <w:rPr>
          <w:rFonts w:asciiTheme="minorHAnsi" w:hAnsiTheme="minorHAnsi" w:cstheme="minorHAnsi"/>
          <w:color w:val="auto"/>
          <w:sz w:val="28"/>
          <w:szCs w:val="28"/>
        </w:rPr>
        <w:t>Zawiadomienie</w:t>
      </w:r>
    </w:p>
    <w:p w14:paraId="49F5DD1D" w14:textId="5BAB1BB9" w:rsidR="00E5273A" w:rsidRPr="00CD33FE" w:rsidRDefault="00E5273A" w:rsidP="00842F0B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CD33FE">
        <w:rPr>
          <w:rFonts w:asciiTheme="minorHAnsi" w:hAnsiTheme="minorHAnsi" w:cstheme="minorHAnsi"/>
          <w:sz w:val="24"/>
          <w:szCs w:val="24"/>
        </w:rPr>
        <w:t xml:space="preserve">Posiedzenie Komisji Skarg, Wniosków i Petycji, rozpocznie się w dniu </w:t>
      </w:r>
      <w:r w:rsidR="006814A8" w:rsidRPr="00CD33FE">
        <w:rPr>
          <w:rFonts w:asciiTheme="minorHAnsi" w:hAnsiTheme="minorHAnsi" w:cstheme="minorHAnsi"/>
          <w:sz w:val="24"/>
          <w:szCs w:val="24"/>
        </w:rPr>
        <w:t>21 listopada</w:t>
      </w:r>
      <w:r w:rsidRPr="00CD33FE">
        <w:rPr>
          <w:rFonts w:asciiTheme="minorHAnsi" w:hAnsiTheme="minorHAnsi" w:cstheme="minorHAnsi"/>
          <w:sz w:val="24"/>
          <w:szCs w:val="24"/>
        </w:rPr>
        <w:t xml:space="preserve"> 2025 r. (p</w:t>
      </w:r>
      <w:r w:rsidR="006814A8" w:rsidRPr="00CD33FE">
        <w:rPr>
          <w:rFonts w:asciiTheme="minorHAnsi" w:hAnsiTheme="minorHAnsi" w:cstheme="minorHAnsi"/>
          <w:sz w:val="24"/>
          <w:szCs w:val="24"/>
        </w:rPr>
        <w:t>iątek</w:t>
      </w:r>
      <w:r w:rsidRPr="00CD33FE">
        <w:rPr>
          <w:rFonts w:asciiTheme="minorHAnsi" w:hAnsiTheme="minorHAnsi" w:cstheme="minorHAnsi"/>
          <w:sz w:val="24"/>
          <w:szCs w:val="24"/>
        </w:rPr>
        <w:t xml:space="preserve">)  o godzinie 11 </w:t>
      </w:r>
      <w:r w:rsidR="00FF3E47" w:rsidRPr="00CD33FE">
        <w:rPr>
          <w:rFonts w:asciiTheme="minorHAnsi" w:hAnsiTheme="minorHAnsi" w:cstheme="minorHAnsi"/>
          <w:sz w:val="24"/>
          <w:szCs w:val="24"/>
          <w:vertAlign w:val="superscript"/>
        </w:rPr>
        <w:t>30</w:t>
      </w:r>
      <w:r w:rsidRPr="00CD33FE">
        <w:rPr>
          <w:rFonts w:asciiTheme="minorHAnsi" w:hAnsiTheme="minorHAnsi" w:cstheme="minorHAnsi"/>
          <w:sz w:val="24"/>
          <w:szCs w:val="24"/>
          <w:vertAlign w:val="superscript"/>
        </w:rPr>
        <w:t xml:space="preserve">  </w:t>
      </w:r>
      <w:bookmarkStart w:id="1" w:name="_GoBack"/>
      <w:bookmarkEnd w:id="1"/>
      <w:r w:rsidRPr="00CD33FE">
        <w:rPr>
          <w:rFonts w:asciiTheme="minorHAnsi" w:hAnsiTheme="minorHAnsi" w:cstheme="minorHAnsi"/>
          <w:sz w:val="24"/>
          <w:szCs w:val="24"/>
        </w:rPr>
        <w:t>w sali sesyjnej Urzędu Gminy Hażlach.</w:t>
      </w:r>
    </w:p>
    <w:p w14:paraId="78308676" w14:textId="77777777" w:rsidR="00E5273A" w:rsidRPr="00CD33FE" w:rsidRDefault="00E5273A" w:rsidP="00450B23">
      <w:pPr>
        <w:rPr>
          <w:rFonts w:asciiTheme="minorHAnsi" w:hAnsiTheme="minorHAnsi" w:cstheme="minorHAnsi"/>
          <w:sz w:val="24"/>
          <w:szCs w:val="24"/>
        </w:rPr>
      </w:pPr>
      <w:r w:rsidRPr="00CD33FE">
        <w:rPr>
          <w:rFonts w:asciiTheme="minorHAnsi" w:hAnsiTheme="minorHAnsi" w:cstheme="minorHAnsi"/>
          <w:sz w:val="24"/>
          <w:szCs w:val="24"/>
        </w:rPr>
        <w:t>Głównymi tematami posiedzenia będą:</w:t>
      </w:r>
    </w:p>
    <w:p w14:paraId="78A35067" w14:textId="2FB3D725" w:rsidR="00E5273A" w:rsidRPr="00CD33FE" w:rsidRDefault="00E5273A" w:rsidP="00450B23">
      <w:pPr>
        <w:pStyle w:val="Zawartotabeli"/>
        <w:numPr>
          <w:ilvl w:val="0"/>
          <w:numId w:val="1"/>
        </w:numPr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 w:rsidRPr="00CD33FE">
        <w:rPr>
          <w:rFonts w:asciiTheme="minorHAnsi" w:hAnsiTheme="minorHAnsi" w:cstheme="minorHAnsi"/>
        </w:rPr>
        <w:t>Rozpatrzenie wniosku osoby fizycznej</w:t>
      </w:r>
      <w:r w:rsidR="00527080" w:rsidRPr="00CD33FE">
        <w:rPr>
          <w:rFonts w:asciiTheme="minorHAnsi" w:hAnsiTheme="minorHAnsi" w:cstheme="minorHAnsi"/>
        </w:rPr>
        <w:t xml:space="preserve"> z dnia 03.11.2025 r. </w:t>
      </w:r>
      <w:r w:rsidRPr="00CD33FE">
        <w:rPr>
          <w:rFonts w:asciiTheme="minorHAnsi" w:hAnsiTheme="minorHAnsi" w:cstheme="minorHAnsi"/>
        </w:rPr>
        <w:t xml:space="preserve"> w </w:t>
      </w:r>
      <w:r w:rsidR="00527080" w:rsidRPr="00CD33FE">
        <w:rPr>
          <w:rFonts w:asciiTheme="minorHAnsi" w:hAnsiTheme="minorHAnsi" w:cstheme="minorHAnsi"/>
        </w:rPr>
        <w:t>sprawie ujęcia zadania w budżecie gminy na 2026 r. dotyczącego przekierowania wody z 430 h w inną stronę</w:t>
      </w:r>
      <w:r w:rsidR="00BD3642" w:rsidRPr="00CD33FE">
        <w:rPr>
          <w:rFonts w:asciiTheme="minorHAnsi" w:hAnsiTheme="minorHAnsi" w:cstheme="minorHAnsi"/>
        </w:rPr>
        <w:t xml:space="preserve"> oraz przyznania środków finansowych na eksperta do wyceny drzewostanu na paśmie 150 m graniczącym z koleją. </w:t>
      </w:r>
    </w:p>
    <w:p w14:paraId="73DEE9EF" w14:textId="311D13D1" w:rsidR="00067AA3" w:rsidRPr="00CD33FE" w:rsidRDefault="00E5273A" w:rsidP="00450B23">
      <w:pPr>
        <w:pStyle w:val="Zawartotabeli"/>
        <w:numPr>
          <w:ilvl w:val="0"/>
          <w:numId w:val="1"/>
        </w:numPr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 w:rsidRPr="00CD33FE">
        <w:rPr>
          <w:rFonts w:asciiTheme="minorHAnsi" w:hAnsiTheme="minorHAnsi" w:cstheme="minorHAnsi"/>
        </w:rPr>
        <w:t>Sprawy bieżące.</w:t>
      </w:r>
    </w:p>
    <w:bookmarkEnd w:id="0"/>
    <w:p w14:paraId="05BFFFE8" w14:textId="31B9B01C" w:rsidR="00067AA3" w:rsidRPr="00CD33FE" w:rsidRDefault="00067AA3" w:rsidP="00CD33FE">
      <w:pPr>
        <w:pStyle w:val="Default"/>
        <w:spacing w:before="120" w:after="120" w:line="276" w:lineRule="auto"/>
        <w:rPr>
          <w:rFonts w:asciiTheme="minorHAnsi" w:hAnsiTheme="minorHAnsi" w:cstheme="minorHAnsi"/>
        </w:rPr>
      </w:pPr>
      <w:r w:rsidRPr="00CD33FE">
        <w:rPr>
          <w:rFonts w:asciiTheme="minorHAnsi" w:hAnsiTheme="minorHAnsi" w:cstheme="minorHAnsi"/>
        </w:rPr>
        <w:t xml:space="preserve">Zawiadomienie niniejsze stanowi </w:t>
      </w:r>
      <w:r w:rsidRPr="00CD33FE">
        <w:rPr>
          <w:rFonts w:asciiTheme="minorHAnsi" w:eastAsia="HiddenHorzOCl" w:hAnsiTheme="minorHAnsi" w:cstheme="minorHAnsi"/>
        </w:rPr>
        <w:t xml:space="preserve">podstawę </w:t>
      </w:r>
      <w:r w:rsidRPr="00CD33FE">
        <w:rPr>
          <w:rFonts w:asciiTheme="minorHAnsi" w:eastAsia="Times New Roman" w:hAnsiTheme="minorHAnsi" w:cstheme="minorHAnsi"/>
        </w:rPr>
        <w:t>do uzyskania zwolnienia od pracy zawodowej na podstawie art.25 ust.</w:t>
      </w:r>
      <w:r w:rsidR="007D0ED2" w:rsidRPr="00CD33FE">
        <w:rPr>
          <w:rFonts w:asciiTheme="minorHAnsi" w:eastAsia="Times New Roman" w:hAnsiTheme="minorHAnsi" w:cstheme="minorHAnsi"/>
        </w:rPr>
        <w:t xml:space="preserve"> </w:t>
      </w:r>
      <w:r w:rsidRPr="00CD33FE">
        <w:rPr>
          <w:rFonts w:asciiTheme="minorHAnsi" w:eastAsia="Times New Roman" w:hAnsiTheme="minorHAnsi" w:cstheme="minorHAnsi"/>
        </w:rPr>
        <w:t xml:space="preserve">3 ustawy z dnia 8 marca 1990r. o </w:t>
      </w:r>
      <w:r w:rsidRPr="00CD33FE">
        <w:rPr>
          <w:rFonts w:asciiTheme="minorHAnsi" w:eastAsia="HiddenHorzOCl" w:hAnsiTheme="minorHAnsi" w:cstheme="minorHAnsi"/>
        </w:rPr>
        <w:t xml:space="preserve">samorządzie </w:t>
      </w:r>
      <w:r w:rsidRPr="00CD33FE">
        <w:rPr>
          <w:rFonts w:asciiTheme="minorHAnsi" w:eastAsia="Times New Roman" w:hAnsiTheme="minorHAnsi" w:cstheme="minorHAnsi"/>
        </w:rPr>
        <w:t>gminnym (t.j. Dz. U. z 202</w:t>
      </w:r>
      <w:r w:rsidR="00E5273A" w:rsidRPr="00CD33FE">
        <w:rPr>
          <w:rFonts w:asciiTheme="minorHAnsi" w:eastAsia="Times New Roman" w:hAnsiTheme="minorHAnsi" w:cstheme="minorHAnsi"/>
        </w:rPr>
        <w:t>5</w:t>
      </w:r>
      <w:r w:rsidRPr="00CD33FE">
        <w:rPr>
          <w:rFonts w:asciiTheme="minorHAnsi" w:eastAsia="Times New Roman" w:hAnsiTheme="minorHAnsi" w:cstheme="minorHAnsi"/>
        </w:rPr>
        <w:t xml:space="preserve"> r. poz.</w:t>
      </w:r>
      <w:r w:rsidR="00E5273A" w:rsidRPr="00CD33FE">
        <w:rPr>
          <w:rFonts w:asciiTheme="minorHAnsi" w:eastAsia="Times New Roman" w:hAnsiTheme="minorHAnsi" w:cstheme="minorHAnsi"/>
        </w:rPr>
        <w:t xml:space="preserve"> </w:t>
      </w:r>
      <w:r w:rsidR="009138D4" w:rsidRPr="00CD33FE">
        <w:rPr>
          <w:rFonts w:asciiTheme="minorHAnsi" w:eastAsia="Times New Roman" w:hAnsiTheme="minorHAnsi" w:cstheme="minorHAnsi"/>
        </w:rPr>
        <w:t>1</w:t>
      </w:r>
      <w:r w:rsidR="00E5273A" w:rsidRPr="00CD33FE">
        <w:rPr>
          <w:rFonts w:asciiTheme="minorHAnsi" w:eastAsia="Times New Roman" w:hAnsiTheme="minorHAnsi" w:cstheme="minorHAnsi"/>
        </w:rPr>
        <w:t>153</w:t>
      </w:r>
      <w:r w:rsidRPr="00CD33FE">
        <w:rPr>
          <w:rFonts w:asciiTheme="minorHAnsi" w:eastAsia="Times New Roman" w:hAnsiTheme="minorHAnsi" w:cstheme="minorHAnsi"/>
        </w:rPr>
        <w:t>).</w:t>
      </w:r>
    </w:p>
    <w:p w14:paraId="5744BD4E" w14:textId="2AF3D624" w:rsidR="00D27468" w:rsidRPr="00CD33FE" w:rsidRDefault="00067AA3" w:rsidP="00CE20B6">
      <w:pPr>
        <w:pStyle w:val="Default"/>
        <w:spacing w:line="276" w:lineRule="auto"/>
        <w:rPr>
          <w:rFonts w:asciiTheme="minorHAnsi" w:hAnsiTheme="minorHAnsi" w:cstheme="minorHAnsi"/>
        </w:rPr>
      </w:pPr>
      <w:r w:rsidRPr="00CD33FE">
        <w:rPr>
          <w:rFonts w:asciiTheme="minorHAnsi" w:hAnsiTheme="minorHAnsi" w:cstheme="minorHAnsi"/>
        </w:rPr>
        <w:t xml:space="preserve">Otrzymują: </w:t>
      </w:r>
    </w:p>
    <w:p w14:paraId="7E49A8D5" w14:textId="20DEEF3D" w:rsidR="00067AA3" w:rsidRPr="00CD33FE" w:rsidRDefault="00CE20B6" w:rsidP="00CE20B6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067AA3" w:rsidRPr="00CD33FE">
        <w:rPr>
          <w:rFonts w:asciiTheme="minorHAnsi" w:hAnsiTheme="minorHAnsi" w:cstheme="minorHAnsi"/>
        </w:rPr>
        <w:t xml:space="preserve">Członkowie Komisji: </w:t>
      </w:r>
    </w:p>
    <w:p w14:paraId="6ADEF347" w14:textId="67A79186" w:rsidR="00067AA3" w:rsidRPr="00CD33FE" w:rsidRDefault="006C4CD2" w:rsidP="00450B23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67AA3" w:rsidRPr="00CD33FE">
        <w:rPr>
          <w:rFonts w:asciiTheme="minorHAnsi" w:hAnsiTheme="minorHAnsi" w:cstheme="minorHAnsi"/>
        </w:rPr>
        <w:t>ylwia Hawełka</w:t>
      </w:r>
    </w:p>
    <w:p w14:paraId="3BBB6E76" w14:textId="14B61427" w:rsidR="00067AA3" w:rsidRPr="00CD33FE" w:rsidRDefault="00067AA3" w:rsidP="00450B23">
      <w:pPr>
        <w:pStyle w:val="Default"/>
        <w:spacing w:line="276" w:lineRule="auto"/>
        <w:rPr>
          <w:rFonts w:asciiTheme="minorHAnsi" w:hAnsiTheme="minorHAnsi" w:cstheme="minorHAnsi"/>
        </w:rPr>
      </w:pPr>
      <w:r w:rsidRPr="00CD33FE">
        <w:rPr>
          <w:rFonts w:asciiTheme="minorHAnsi" w:hAnsiTheme="minorHAnsi" w:cstheme="minorHAnsi"/>
        </w:rPr>
        <w:t>Krzysztof Czako</w:t>
      </w:r>
      <w:r w:rsidR="006F1927" w:rsidRPr="00CD33FE">
        <w:rPr>
          <w:rFonts w:asciiTheme="minorHAnsi" w:hAnsiTheme="minorHAnsi" w:cstheme="minorHAnsi"/>
        </w:rPr>
        <w:t>n</w:t>
      </w:r>
    </w:p>
    <w:p w14:paraId="619B7401" w14:textId="7C64B217" w:rsidR="006C4CD2" w:rsidRDefault="006C4CD2" w:rsidP="006C4CD2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6814A8" w:rsidRPr="00CD33FE">
        <w:rPr>
          <w:rFonts w:asciiTheme="minorHAnsi" w:hAnsiTheme="minorHAnsi" w:cstheme="minorHAnsi"/>
        </w:rPr>
        <w:t>dzisław Gorzelany</w:t>
      </w:r>
    </w:p>
    <w:p w14:paraId="0A328025" w14:textId="23BE2627" w:rsidR="00137160" w:rsidRPr="00CD33FE" w:rsidRDefault="00067AA3" w:rsidP="006C4CD2">
      <w:pPr>
        <w:pStyle w:val="Default"/>
        <w:spacing w:line="276" w:lineRule="auto"/>
        <w:rPr>
          <w:rFonts w:asciiTheme="minorHAnsi" w:hAnsiTheme="minorHAnsi" w:cstheme="minorHAnsi"/>
        </w:rPr>
      </w:pPr>
      <w:r w:rsidRPr="00CD33FE">
        <w:rPr>
          <w:rFonts w:asciiTheme="minorHAnsi" w:hAnsiTheme="minorHAnsi" w:cstheme="minorHAnsi"/>
        </w:rPr>
        <w:t>Urszula Żyła-Szturc</w:t>
      </w:r>
      <w:r w:rsidRPr="00CD33FE">
        <w:rPr>
          <w:rFonts w:asciiTheme="minorHAnsi" w:hAnsiTheme="minorHAnsi" w:cstheme="minorHAnsi"/>
        </w:rPr>
        <w:tab/>
      </w:r>
    </w:p>
    <w:p w14:paraId="553EFDE4" w14:textId="238CCC48" w:rsidR="00067AA3" w:rsidRPr="00CD33FE" w:rsidRDefault="00CE20B6" w:rsidP="00CE20B6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067AA3" w:rsidRPr="00CD33FE">
        <w:rPr>
          <w:rFonts w:asciiTheme="minorHAnsi" w:hAnsiTheme="minorHAnsi" w:cstheme="minorHAnsi"/>
        </w:rPr>
        <w:t xml:space="preserve">a/a (E.A. </w:t>
      </w:r>
      <w:r w:rsidR="006814A8" w:rsidRPr="00CD33FE">
        <w:rPr>
          <w:rFonts w:asciiTheme="minorHAnsi" w:hAnsiTheme="minorHAnsi" w:cstheme="minorHAnsi"/>
        </w:rPr>
        <w:t>13.11.</w:t>
      </w:r>
      <w:r w:rsidR="00FF3E47" w:rsidRPr="00CD33FE">
        <w:rPr>
          <w:rFonts w:asciiTheme="minorHAnsi" w:hAnsiTheme="minorHAnsi" w:cstheme="minorHAnsi"/>
        </w:rPr>
        <w:t>2025</w:t>
      </w:r>
      <w:r w:rsidR="00067AA3" w:rsidRPr="00CD33FE">
        <w:rPr>
          <w:rFonts w:asciiTheme="minorHAnsi" w:hAnsiTheme="minorHAnsi" w:cstheme="minorHAnsi"/>
        </w:rPr>
        <w:t xml:space="preserve"> r.)</w:t>
      </w:r>
      <w:r w:rsidR="00067AA3" w:rsidRPr="00CD33FE">
        <w:rPr>
          <w:rFonts w:asciiTheme="minorHAnsi" w:hAnsiTheme="minorHAnsi" w:cstheme="minorHAnsi"/>
        </w:rPr>
        <w:tab/>
      </w:r>
    </w:p>
    <w:p w14:paraId="676AEBAE" w14:textId="0BE072CB" w:rsidR="001137B7" w:rsidRPr="00CD33FE" w:rsidRDefault="001137B7" w:rsidP="00CD33FE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CD33FE">
        <w:rPr>
          <w:rFonts w:asciiTheme="minorHAnsi" w:hAnsiTheme="minorHAnsi" w:cstheme="minorHAnsi"/>
          <w:sz w:val="24"/>
          <w:szCs w:val="24"/>
        </w:rPr>
        <w:t>Przewodnicząca Komisji Sylwia Hawełka</w:t>
      </w:r>
    </w:p>
    <w:sectPr w:rsidR="001137B7" w:rsidRPr="00CD33FE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6F38"/>
    <w:multiLevelType w:val="hybridMultilevel"/>
    <w:tmpl w:val="C5584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5F5"/>
    <w:multiLevelType w:val="hybridMultilevel"/>
    <w:tmpl w:val="4112B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779A0"/>
    <w:multiLevelType w:val="hybridMultilevel"/>
    <w:tmpl w:val="EE364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A3"/>
    <w:rsid w:val="0002084E"/>
    <w:rsid w:val="00057228"/>
    <w:rsid w:val="00067AA3"/>
    <w:rsid w:val="000D387B"/>
    <w:rsid w:val="001137B7"/>
    <w:rsid w:val="00137160"/>
    <w:rsid w:val="001457F0"/>
    <w:rsid w:val="001D342A"/>
    <w:rsid w:val="002B7806"/>
    <w:rsid w:val="00427D11"/>
    <w:rsid w:val="00450B23"/>
    <w:rsid w:val="004E3FBC"/>
    <w:rsid w:val="00527080"/>
    <w:rsid w:val="00552311"/>
    <w:rsid w:val="005703BD"/>
    <w:rsid w:val="00585F5E"/>
    <w:rsid w:val="006814A8"/>
    <w:rsid w:val="006C4CD2"/>
    <w:rsid w:val="006F1927"/>
    <w:rsid w:val="00720058"/>
    <w:rsid w:val="00730177"/>
    <w:rsid w:val="007D0ED2"/>
    <w:rsid w:val="007E4C5E"/>
    <w:rsid w:val="00842F0B"/>
    <w:rsid w:val="008A30D2"/>
    <w:rsid w:val="009138D4"/>
    <w:rsid w:val="009C54ED"/>
    <w:rsid w:val="00AB3E7F"/>
    <w:rsid w:val="00B3352B"/>
    <w:rsid w:val="00B5632E"/>
    <w:rsid w:val="00B83C38"/>
    <w:rsid w:val="00BD3642"/>
    <w:rsid w:val="00CD33FE"/>
    <w:rsid w:val="00CE20B6"/>
    <w:rsid w:val="00CF56A2"/>
    <w:rsid w:val="00D27468"/>
    <w:rsid w:val="00D970EA"/>
    <w:rsid w:val="00DB278C"/>
    <w:rsid w:val="00DD2DA6"/>
    <w:rsid w:val="00DE0910"/>
    <w:rsid w:val="00E11093"/>
    <w:rsid w:val="00E20EED"/>
    <w:rsid w:val="00E5273A"/>
    <w:rsid w:val="00F13CB1"/>
    <w:rsid w:val="00F757FD"/>
    <w:rsid w:val="00FF308E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E213"/>
  <w15:chartTrackingRefBased/>
  <w15:docId w15:val="{04C7DBE8-5DDD-4403-8560-DD5DE6A0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AA3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3C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7AA3"/>
    <w:pPr>
      <w:suppressAutoHyphens/>
      <w:spacing w:after="0" w:line="240" w:lineRule="auto"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  <w14:ligatures w14:val="none"/>
    </w:rPr>
  </w:style>
  <w:style w:type="paragraph" w:customStyle="1" w:styleId="CM3">
    <w:name w:val="CM3"/>
    <w:basedOn w:val="Default"/>
    <w:rsid w:val="00067AA3"/>
    <w:rPr>
      <w:color w:val="00000A"/>
    </w:rPr>
  </w:style>
  <w:style w:type="paragraph" w:customStyle="1" w:styleId="Zawartotabeli">
    <w:name w:val="Zawartość tabeli"/>
    <w:basedOn w:val="Normalny"/>
    <w:rsid w:val="00067AA3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67AA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13CB1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Skarg, Wniosków i Petycji w dniu 21 listopada 2025 r. o godzinie 11.30</dc:subject>
  <dc:creator>E.A.</dc:creator>
  <cp:keywords/>
  <dc:description/>
  <cp:lastModifiedBy>Grzegorz Kasztura</cp:lastModifiedBy>
  <cp:revision>49</cp:revision>
  <cp:lastPrinted>2025-11-12T10:57:00Z</cp:lastPrinted>
  <dcterms:created xsi:type="dcterms:W3CDTF">2024-10-17T12:46:00Z</dcterms:created>
  <dcterms:modified xsi:type="dcterms:W3CDTF">2025-11-13T12:41:00Z</dcterms:modified>
</cp:coreProperties>
</file>