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jc w:val="center"/>
        <w:rPr/>
      </w:pPr>
      <w:r>
        <w:rPr>
          <w:rFonts w:eastAsia="Times New Roman"/>
        </w:rPr>
        <w:t xml:space="preserve">                                                                                                                  </w:t>
      </w:r>
      <w:r>
        <w:rPr/>
        <w:t xml:space="preserve">Załącznik nr 4 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eastAsia="Times New Roman"/>
          <w:color w:val="FF0000"/>
        </w:rPr>
        <w:t xml:space="preserve"> </w:t>
      </w:r>
    </w:p>
    <w:p>
      <w:pPr>
        <w:pStyle w:val="Normal"/>
        <w:bidi w:val="0"/>
        <w:ind w:left="0" w:right="0" w:hanging="0"/>
        <w:rPr/>
      </w:pPr>
      <w:r>
        <w:rPr>
          <w:rFonts w:eastAsia="Times New Roman"/>
          <w:b/>
        </w:rPr>
        <w:t xml:space="preserve">                                            </w:t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cs="Calibri" w:ascii="Calibri" w:hAnsi="Calibri"/>
          <w:b/>
        </w:rPr>
        <w:t>UMOWA NAJMU POWIERZCHNI</w:t>
      </w:r>
    </w:p>
    <w:p>
      <w:pPr>
        <w:pStyle w:val="Normal"/>
        <w:bidi w:val="0"/>
        <w:ind w:left="0" w:right="0" w:hanging="0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bidi w:val="0"/>
        <w:ind w:left="0" w:right="0" w:hanging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Calibri" w:ascii="Calibri" w:hAnsi="Calibri"/>
        </w:rPr>
        <w:t>Zawarta w dniu …………..…., zwana dalej „</w:t>
      </w:r>
      <w:r>
        <w:rPr>
          <w:rFonts w:cs="Calibri" w:ascii="Calibri" w:hAnsi="Calibri"/>
          <w:b/>
        </w:rPr>
        <w:t>Umową</w:t>
      </w:r>
      <w:r>
        <w:rPr>
          <w:rFonts w:cs="Calibri" w:ascii="Calibri" w:hAnsi="Calibri"/>
        </w:rPr>
        <w:t>”, pomiędzy:</w:t>
      </w:r>
    </w:p>
    <w:p>
      <w:pPr>
        <w:pStyle w:val="Normal"/>
        <w:tabs>
          <w:tab w:val="clear" w:pos="709"/>
          <w:tab w:val="left" w:pos="3900" w:leader="none"/>
        </w:tabs>
        <w:bidi w:val="0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  <w:b/>
        </w:rPr>
        <w:tab/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  <w:b/>
          <w:bCs/>
        </w:rPr>
        <w:t>Spółką pod firmą Mazowieckie Centrum Rehabilitacji „STOCER” Sp. z o.o.</w:t>
      </w:r>
      <w:r>
        <w:rPr>
          <w:rFonts w:cs="Calibri" w:ascii="Calibri" w:hAnsi="Calibri"/>
        </w:rPr>
        <w:t xml:space="preserve"> ul. Wierzejewskiego 12,       05-510 Konstancin-Jeziorna, wpisaną do rejestru przedsiębiorców prowadzonego przez Sąd Rejonowy dla m.st. Warszawy w Warszawie, XIV Wydział Gospodarczy Krajowego Rejestru Sądowego pod numerem KRS 337011, NIP 1231194950, REGON 142013120;  </w:t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</w:rPr>
        <w:t>reprezentowaną  przez:</w:t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</w:rPr>
        <w:t>Pana Piotra Papaja- Prezesa Zarządu</w:t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</w:rPr>
        <w:t>…………………………………</w:t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</w:rPr>
        <w:t xml:space="preserve">zwaną  dalej </w:t>
      </w:r>
      <w:r>
        <w:rPr>
          <w:rFonts w:cs="Calibri" w:ascii="Calibri" w:hAnsi="Calibri"/>
          <w:b/>
        </w:rPr>
        <w:t>Wynajmującym</w:t>
      </w:r>
    </w:p>
    <w:p>
      <w:pPr>
        <w:pStyle w:val="Normal"/>
        <w:bidi w:val="0"/>
        <w:ind w:left="0" w:right="0" w:hanging="0"/>
        <w:jc w:val="both"/>
        <w:rPr/>
      </w:pPr>
      <w:r>
        <w:rPr>
          <w:rFonts w:cs="Calibri" w:ascii="Calibri" w:hAnsi="Calibri"/>
        </w:rPr>
        <w:t>a</w:t>
      </w:r>
    </w:p>
    <w:p>
      <w:pPr>
        <w:pStyle w:val="Normal"/>
        <w:bidi w:val="0"/>
        <w:ind w:left="0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  <w:b/>
          <w:bCs/>
        </w:rPr>
        <w:t>Spółką …………………………..</w:t>
      </w:r>
      <w:r>
        <w:rPr>
          <w:rFonts w:cs="Calibri" w:ascii="Calibri" w:hAnsi="Calibri"/>
        </w:rPr>
        <w:t>wpisaną do Krajowego Rejestru Sądowego pod nr ………, NIP …….,  REGON …………..</w:t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</w:rPr>
        <w:t>reprezentowaną przez:</w:t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</w:rPr>
        <w:t>…………………………………</w:t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</w:rPr>
        <w:t>…………………………………</w:t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</w:rPr>
        <w:t>zwaną dalej</w:t>
      </w:r>
      <w:r>
        <w:rPr>
          <w:rFonts w:cs="Calibri" w:ascii="Calibri" w:hAnsi="Calibri"/>
          <w:b/>
        </w:rPr>
        <w:t xml:space="preserve"> Najemcą.</w:t>
        <w:tab/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bidi w:val="0"/>
        <w:spacing w:lineRule="auto" w:line="360"/>
        <w:ind w:left="0" w:right="0" w:hanging="0"/>
        <w:jc w:val="center"/>
        <w:rPr/>
      </w:pPr>
      <w:r>
        <w:rPr>
          <w:rFonts w:cs="Calibri" w:ascii="Calibri" w:hAnsi="Calibri"/>
          <w:b/>
        </w:rPr>
        <w:t>PRZEDMIOT UMOWY</w:t>
      </w:r>
    </w:p>
    <w:p>
      <w:pPr>
        <w:pStyle w:val="Normal"/>
        <w:bidi w:val="0"/>
        <w:spacing w:lineRule="auto" w:line="360"/>
        <w:ind w:left="0" w:right="0" w:hanging="0"/>
        <w:jc w:val="center"/>
        <w:rPr/>
      </w:pPr>
      <w:r>
        <w:rPr>
          <w:rFonts w:cs="Calibri" w:ascii="Calibri" w:hAnsi="Calibri"/>
          <w:b/>
        </w:rPr>
        <w:t>§ 1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/>
        <w:ind w:left="720" w:right="0" w:hanging="360"/>
        <w:jc w:val="both"/>
        <w:rPr/>
      </w:pPr>
      <w:r>
        <w:rPr>
          <w:rFonts w:cs="Calibri" w:ascii="Calibri" w:hAnsi="Calibri"/>
        </w:rPr>
        <w:t>Wynajmujący oświadcza, że włada zabudowanymi nieruchomościami położonymi w Warszawie przy ulicy Barskiej 16/20 oraz ma prawo rozporządzania wyżej wymienionymi nieruchomościami.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/>
        <w:ind w:left="720" w:right="0" w:hanging="360"/>
        <w:jc w:val="both"/>
        <w:rPr/>
      </w:pPr>
      <w:r>
        <w:rPr>
          <w:rFonts w:cs="Calibri" w:ascii="Calibri" w:hAnsi="Calibri"/>
        </w:rPr>
        <w:t>Przedmiotem umowy jest najem powierzchni pod instalację samoobsługowych automatów do dystrybucji posiłków i napojów.</w:t>
      </w:r>
    </w:p>
    <w:p>
      <w:pPr>
        <w:pStyle w:val="Akapitzlist1"/>
        <w:numPr>
          <w:ilvl w:val="0"/>
          <w:numId w:val="1"/>
        </w:numPr>
        <w:bidi w:val="0"/>
        <w:spacing w:lineRule="auto" w:line="276"/>
        <w:ind w:left="720" w:right="0" w:hanging="360"/>
        <w:jc w:val="both"/>
        <w:rPr/>
      </w:pPr>
      <w:r>
        <w:rPr>
          <w:rFonts w:cs="Calibri"/>
          <w:sz w:val="24"/>
          <w:szCs w:val="24"/>
        </w:rPr>
        <w:t>Wynajmujący oddaje w najem, a Najemca przyjmuje z dniem podpisania umowy powierzchnię zlokalizowaną:</w:t>
      </w:r>
    </w:p>
    <w:p>
      <w:pPr>
        <w:pStyle w:val="Akapitzlist1"/>
        <w:numPr>
          <w:ilvl w:val="0"/>
          <w:numId w:val="7"/>
        </w:numPr>
        <w:bidi w:val="0"/>
        <w:spacing w:lineRule="auto" w:line="360"/>
        <w:ind w:left="1080" w:right="0" w:hanging="360"/>
        <w:jc w:val="both"/>
        <w:rPr/>
      </w:pPr>
      <w:r>
        <w:rPr>
          <w:rFonts w:cs="Calibri"/>
          <w:bCs/>
          <w:sz w:val="24"/>
          <w:szCs w:val="24"/>
        </w:rPr>
        <w:t xml:space="preserve">w Przychodni Specjalistycznej  Szpitala Chirurgii Urazowej św. Anny w Warszawie przy ul. Barskiej 16/20  (parter) – 1 automat -  zimne napoje i przekąski, 1 automat - gorące napoje (automat wyposażony we własny zasobnik wody) </w:t>
      </w:r>
      <w:r>
        <w:rPr>
          <w:rFonts w:cs="Calibri"/>
          <w:sz w:val="24"/>
          <w:szCs w:val="24"/>
        </w:rPr>
        <w:t>o powierzchni ………  w celu zainstalowania automatów, w zamian za uiszczany Wynajmującemu czynsz najmu wynikający z niniejszej umowy.</w:t>
      </w:r>
    </w:p>
    <w:p>
      <w:pPr>
        <w:pStyle w:val="Akapitzlist1"/>
        <w:numPr>
          <w:ilvl w:val="0"/>
          <w:numId w:val="1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Wydanie przedmiotu umowy przez Wynajmującego nastąpi na podstawie protokołu zdawczo-odbiorczego stanowiącego załącznik nr 1 do niniejszej umowy. Protokół przekazania stanowi integralną część niniejszej umowy.</w:t>
      </w:r>
    </w:p>
    <w:p>
      <w:pPr>
        <w:pStyle w:val="Akapitzlist1"/>
        <w:numPr>
          <w:ilvl w:val="0"/>
          <w:numId w:val="1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Najemca oświadcza, że stan przedmiotu umowy jest mu znany i nie wnosi zastrzeżeń.</w:t>
      </w:r>
    </w:p>
    <w:p>
      <w:pPr>
        <w:pStyle w:val="Akapitzlist1"/>
        <w:numPr>
          <w:ilvl w:val="0"/>
          <w:numId w:val="1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Instalacji urządzenia dokona Najemca po wydaniu przedmiotu umowy przez Wynajmującego.</w:t>
      </w:r>
    </w:p>
    <w:p>
      <w:pPr>
        <w:pStyle w:val="Akapitzlist1"/>
        <w:numPr>
          <w:ilvl w:val="0"/>
          <w:numId w:val="1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Zmiana lokalizacji urządzenia wymaga pisemnej zgody Wynajmującego. Najemca nie może sam zmieniać lokalizacji urządzenia.</w:t>
      </w:r>
    </w:p>
    <w:p>
      <w:pPr>
        <w:pStyle w:val="Akapitzlist1"/>
        <w:numPr>
          <w:ilvl w:val="0"/>
          <w:numId w:val="1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Po ustaniu umowy najmu, zwrot przedmiotu umowy nastąpi w oparciu o protokół zdawczo-odbiorczy.</w:t>
      </w:r>
    </w:p>
    <w:p>
      <w:pPr>
        <w:pStyle w:val="Normal"/>
        <w:bidi w:val="0"/>
        <w:spacing w:lineRule="auto" w:line="360"/>
        <w:ind w:left="0" w:right="0" w:hanging="0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bidi w:val="0"/>
        <w:spacing w:lineRule="auto" w:line="360"/>
        <w:ind w:left="0" w:right="0" w:hanging="0"/>
        <w:jc w:val="center"/>
        <w:rPr/>
      </w:pPr>
      <w:r>
        <w:rPr>
          <w:rFonts w:cs="Calibri" w:ascii="Calibri" w:hAnsi="Calibri"/>
          <w:b/>
        </w:rPr>
        <w:t>OBOWIĄZKI STRON</w:t>
      </w:r>
    </w:p>
    <w:p>
      <w:pPr>
        <w:pStyle w:val="Normal"/>
        <w:bidi w:val="0"/>
        <w:spacing w:lineRule="auto" w:line="360"/>
        <w:ind w:left="0" w:right="0" w:hanging="0"/>
        <w:jc w:val="center"/>
        <w:rPr/>
      </w:pPr>
      <w:r>
        <w:rPr>
          <w:rFonts w:cs="Calibri" w:ascii="Calibri" w:hAnsi="Calibri"/>
          <w:b/>
        </w:rPr>
        <w:t>§ 2</w:t>
      </w:r>
    </w:p>
    <w:p>
      <w:pPr>
        <w:pStyle w:val="Akapitzlist1"/>
        <w:numPr>
          <w:ilvl w:val="0"/>
          <w:numId w:val="2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Wynajmujący zobowiązuje się do:</w:t>
      </w:r>
    </w:p>
    <w:p>
      <w:pPr>
        <w:pStyle w:val="Akapitzlist1"/>
        <w:numPr>
          <w:ilvl w:val="1"/>
          <w:numId w:val="2"/>
        </w:numPr>
        <w:bidi w:val="0"/>
        <w:spacing w:lineRule="auto" w:line="360"/>
        <w:ind w:left="1440" w:right="0" w:hanging="360"/>
        <w:jc w:val="both"/>
        <w:rPr/>
      </w:pPr>
      <w:r>
        <w:rPr>
          <w:rFonts w:cs="Calibri"/>
          <w:sz w:val="24"/>
          <w:szCs w:val="24"/>
        </w:rPr>
        <w:t>udostępnienia przedmiotu umowy, o którym mowa w § 1 ust. 3 z dostępem do gniazdka elektrycznego z uziemieniem;</w:t>
      </w:r>
    </w:p>
    <w:p>
      <w:pPr>
        <w:pStyle w:val="Akapitzlist1"/>
        <w:numPr>
          <w:ilvl w:val="1"/>
          <w:numId w:val="2"/>
        </w:numPr>
        <w:bidi w:val="0"/>
        <w:spacing w:lineRule="auto" w:line="360"/>
        <w:ind w:left="1440" w:right="0" w:hanging="360"/>
        <w:jc w:val="both"/>
        <w:rPr/>
      </w:pPr>
      <w:r>
        <w:rPr>
          <w:rFonts w:cs="Calibri"/>
          <w:sz w:val="24"/>
          <w:szCs w:val="24"/>
        </w:rPr>
        <w:t>umożliwienia pracownikom Najemcy dostępu do automatu w celu uzupełniania produktów, konserwacji i innych czynności niezbędnych do prawidłowego funkcjonowania urządzenia przez 7 dni w tygodniu 24 godziny na dobę;</w:t>
      </w:r>
    </w:p>
    <w:p>
      <w:pPr>
        <w:pStyle w:val="Akapitzlist1"/>
        <w:numPr>
          <w:ilvl w:val="1"/>
          <w:numId w:val="2"/>
        </w:numPr>
        <w:bidi w:val="0"/>
        <w:spacing w:lineRule="auto" w:line="360"/>
        <w:ind w:left="1440" w:right="0" w:hanging="360"/>
        <w:jc w:val="both"/>
        <w:rPr/>
      </w:pPr>
      <w:r>
        <w:rPr>
          <w:rFonts w:cs="Calibri"/>
          <w:sz w:val="24"/>
          <w:szCs w:val="24"/>
        </w:rPr>
        <w:t>umożliwienia Najemcy wwozu i wywozu z terenu należącego do Wynajmującego towarów potrzebnych do prowadzenia działalności przewidzianej niniejszą umową;</w:t>
      </w:r>
    </w:p>
    <w:p>
      <w:pPr>
        <w:pStyle w:val="Akapitzlist1"/>
        <w:numPr>
          <w:ilvl w:val="1"/>
          <w:numId w:val="2"/>
        </w:numPr>
        <w:bidi w:val="0"/>
        <w:spacing w:lineRule="auto" w:line="360"/>
        <w:ind w:left="1440" w:right="0" w:hanging="360"/>
        <w:jc w:val="both"/>
        <w:rPr/>
      </w:pPr>
      <w:r>
        <w:rPr>
          <w:rFonts w:cs="Calibri"/>
          <w:sz w:val="24"/>
          <w:szCs w:val="24"/>
        </w:rPr>
        <w:t xml:space="preserve">powiadomienia Najemcy o uszkodzeniu, awarii lub innych nieprawidłowościach w pracy automatu. Osobą wyznaczoną przez Najemcę do kontaktu w sprawach awarii jest </w:t>
      </w:r>
      <w:r>
        <w:rPr>
          <w:rFonts w:cs="Calibri"/>
          <w:b/>
          <w:bCs/>
          <w:sz w:val="24"/>
          <w:szCs w:val="24"/>
        </w:rPr>
        <w:t>……………</w:t>
      </w:r>
      <w:r>
        <w:rPr>
          <w:rFonts w:cs="Calibri"/>
          <w:sz w:val="24"/>
          <w:szCs w:val="24"/>
        </w:rPr>
        <w:t xml:space="preserve"> pod numer telefonu </w:t>
      </w:r>
      <w:r>
        <w:rPr>
          <w:rFonts w:cs="Calibri"/>
          <w:b/>
          <w:bCs/>
          <w:sz w:val="24"/>
          <w:szCs w:val="24"/>
        </w:rPr>
        <w:t>……………..</w:t>
      </w:r>
      <w:r>
        <w:rPr>
          <w:rFonts w:cs="Calibri"/>
          <w:sz w:val="24"/>
          <w:szCs w:val="24"/>
        </w:rPr>
        <w:t xml:space="preserve"> ;</w:t>
      </w:r>
    </w:p>
    <w:p>
      <w:pPr>
        <w:pStyle w:val="Akapitzlist1"/>
        <w:numPr>
          <w:ilvl w:val="1"/>
          <w:numId w:val="2"/>
        </w:numPr>
        <w:bidi w:val="0"/>
        <w:spacing w:lineRule="auto" w:line="360"/>
        <w:ind w:left="1440" w:right="0" w:hanging="360"/>
        <w:jc w:val="both"/>
        <w:rPr/>
      </w:pPr>
      <w:r>
        <w:rPr>
          <w:rFonts w:cs="Calibri"/>
          <w:sz w:val="24"/>
          <w:szCs w:val="24"/>
        </w:rPr>
        <w:t>niezakłócania pracy automatu poprzez jego wyłączanie, zasłanianie, przesuwanie i inne czynności mające wpływ na jego prawidłowe działanie.</w:t>
      </w:r>
    </w:p>
    <w:p>
      <w:pPr>
        <w:pStyle w:val="Akapitzlist1"/>
        <w:bidi w:val="0"/>
        <w:spacing w:lineRule="auto" w:line="360"/>
        <w:ind w:left="0" w:right="0" w:hanging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Akapitzlist1"/>
        <w:numPr>
          <w:ilvl w:val="0"/>
          <w:numId w:val="2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Najemca zobowiązuje się do:</w:t>
      </w:r>
    </w:p>
    <w:p>
      <w:pPr>
        <w:pStyle w:val="Akapitzlist1"/>
        <w:numPr>
          <w:ilvl w:val="1"/>
          <w:numId w:val="2"/>
        </w:numPr>
        <w:bidi w:val="0"/>
        <w:spacing w:lineRule="auto" w:line="360"/>
        <w:ind w:left="1440" w:right="0" w:hanging="360"/>
        <w:jc w:val="both"/>
        <w:rPr/>
      </w:pPr>
      <w:r>
        <w:rPr>
          <w:rFonts w:cs="Calibri"/>
          <w:sz w:val="24"/>
          <w:szCs w:val="24"/>
        </w:rPr>
        <w:t>użytkowania przedmiotu najmu zgodnie z jego przeznaczeniem wynikającym z niniejszej umowy;</w:t>
      </w:r>
    </w:p>
    <w:p>
      <w:pPr>
        <w:pStyle w:val="Akapitzlist1"/>
        <w:numPr>
          <w:ilvl w:val="1"/>
          <w:numId w:val="2"/>
        </w:numPr>
        <w:bidi w:val="0"/>
        <w:spacing w:lineRule="auto" w:line="360"/>
        <w:ind w:left="1440" w:right="0" w:hanging="360"/>
        <w:jc w:val="both"/>
        <w:rPr/>
      </w:pPr>
      <w:r>
        <w:rPr>
          <w:rFonts w:cs="Calibri"/>
          <w:sz w:val="24"/>
          <w:szCs w:val="24"/>
        </w:rPr>
        <w:t>zainstalowania we własnym zakresie automatu w miejscu określonym w § 1 ust. 3  niniejszej umowy przy zachowaniu przepisów w zakresie ochrony przeciwpożarowej i bhp;</w:t>
      </w:r>
    </w:p>
    <w:p>
      <w:pPr>
        <w:pStyle w:val="Akapitzlist1"/>
        <w:numPr>
          <w:ilvl w:val="1"/>
          <w:numId w:val="2"/>
        </w:numPr>
        <w:bidi w:val="0"/>
        <w:spacing w:lineRule="auto" w:line="360"/>
        <w:ind w:left="1440" w:right="0" w:hanging="360"/>
        <w:jc w:val="both"/>
        <w:rPr/>
      </w:pPr>
      <w:r>
        <w:rPr>
          <w:rFonts w:cs="Calibri"/>
          <w:sz w:val="24"/>
          <w:szCs w:val="24"/>
        </w:rPr>
        <w:t>zapewnienia ciągłości dostaw asortymentu sprzedawanego przez automat;</w:t>
      </w:r>
    </w:p>
    <w:p>
      <w:pPr>
        <w:pStyle w:val="Akapitzlist1"/>
        <w:numPr>
          <w:ilvl w:val="1"/>
          <w:numId w:val="2"/>
        </w:numPr>
        <w:bidi w:val="0"/>
        <w:spacing w:lineRule="auto" w:line="360"/>
        <w:ind w:left="1440" w:right="0" w:hanging="360"/>
        <w:jc w:val="both"/>
        <w:rPr/>
      </w:pPr>
      <w:r>
        <w:rPr>
          <w:rFonts w:cs="Calibri"/>
          <w:sz w:val="24"/>
          <w:szCs w:val="24"/>
        </w:rPr>
        <w:t>utrzymywania urządzenia w należytym stanie technicznym oraz estetycznym;</w:t>
      </w:r>
    </w:p>
    <w:p>
      <w:pPr>
        <w:pStyle w:val="Akapitzlist1"/>
        <w:numPr>
          <w:ilvl w:val="1"/>
          <w:numId w:val="2"/>
        </w:numPr>
        <w:bidi w:val="0"/>
        <w:spacing w:lineRule="auto" w:line="360"/>
        <w:ind w:left="1440" w:right="0" w:hanging="360"/>
        <w:jc w:val="both"/>
        <w:rPr/>
      </w:pPr>
      <w:r>
        <w:rPr>
          <w:rFonts w:cs="Calibri"/>
          <w:sz w:val="24"/>
          <w:szCs w:val="24"/>
        </w:rPr>
        <w:t>usuwania i neutralizowania odpadów powstałych w wyniku jego działalności;</w:t>
      </w:r>
    </w:p>
    <w:p>
      <w:pPr>
        <w:pStyle w:val="Akapitzlist1"/>
        <w:numPr>
          <w:ilvl w:val="1"/>
          <w:numId w:val="2"/>
        </w:numPr>
        <w:bidi w:val="0"/>
        <w:spacing w:lineRule="auto" w:line="360"/>
        <w:ind w:left="1440" w:right="0" w:hanging="360"/>
        <w:jc w:val="both"/>
        <w:rPr/>
      </w:pPr>
      <w:r>
        <w:rPr>
          <w:rFonts w:cs="Calibri"/>
          <w:sz w:val="24"/>
          <w:szCs w:val="24"/>
        </w:rPr>
        <w:t xml:space="preserve">posiadania ubezpieczenia odpowiedzialności cywilnej z tytułu prowadzonej działalności gospodarczej. </w:t>
      </w:r>
    </w:p>
    <w:p>
      <w:pPr>
        <w:pStyle w:val="Akapitzlist1"/>
        <w:bidi w:val="0"/>
        <w:spacing w:lineRule="auto" w:line="360"/>
        <w:ind w:left="0" w:right="0" w:hanging="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Akapitzlist1"/>
        <w:bidi w:val="0"/>
        <w:spacing w:lineRule="auto" w:line="360"/>
        <w:ind w:left="720" w:right="0" w:hanging="0"/>
        <w:jc w:val="center"/>
        <w:rPr/>
      </w:pPr>
      <w:r>
        <w:rPr>
          <w:rFonts w:cs="Calibri"/>
          <w:b/>
          <w:sz w:val="24"/>
          <w:szCs w:val="24"/>
        </w:rPr>
        <w:t>WYNAGRODZENIE</w:t>
      </w:r>
    </w:p>
    <w:p>
      <w:pPr>
        <w:pStyle w:val="Akapitzlist1"/>
        <w:bidi w:val="0"/>
        <w:spacing w:lineRule="auto" w:line="360"/>
        <w:ind w:left="720" w:right="0" w:hanging="0"/>
        <w:jc w:val="center"/>
        <w:rPr/>
      </w:pPr>
      <w:r>
        <w:rPr>
          <w:rFonts w:cs="Calibri"/>
          <w:b/>
          <w:sz w:val="24"/>
          <w:szCs w:val="24"/>
        </w:rPr>
        <w:t xml:space="preserve">§ 3 </w:t>
      </w:r>
    </w:p>
    <w:p>
      <w:pPr>
        <w:pStyle w:val="Akapitzlist1"/>
        <w:numPr>
          <w:ilvl w:val="0"/>
          <w:numId w:val="3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 xml:space="preserve">Najemca zobowiązany jest płacić Wynajmującemu czynsz najmu w wysokości </w:t>
      </w:r>
      <w:r>
        <w:rPr>
          <w:rFonts w:cs="Calibri"/>
          <w:b/>
          <w:bCs/>
          <w:sz w:val="24"/>
          <w:szCs w:val="24"/>
        </w:rPr>
        <w:t>………….. zł netto miesięcznie, powiększony o podatek VAT w wysokości 23 %.</w:t>
      </w:r>
    </w:p>
    <w:p>
      <w:pPr>
        <w:pStyle w:val="Akapitzlist1"/>
        <w:numPr>
          <w:ilvl w:val="0"/>
          <w:numId w:val="3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Oprócz czynszu najmu, Wynajmujący będzie ponosić ryczałtową opłatę za zużycie energii elektrycznej   w wysokości 50 zł netto miesięcznie za jeden automat. Kwota opłaty będzie powiększona o podatek VAT w wysokości 23 %.</w:t>
      </w:r>
    </w:p>
    <w:p>
      <w:pPr>
        <w:pStyle w:val="Akapitzlist1"/>
        <w:numPr>
          <w:ilvl w:val="0"/>
          <w:numId w:val="3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Czynsz najmu oraz opłata za energię elektryczną będą płatne miesięcznie, w terminie do ostatniego dnia miesiąca, za który przypada należność. Czynsz będzie opłacany przelewem na podstawie faktury wystawionej przez Wynajmującego, na rachunek bankowy w niej wskazany.</w:t>
      </w:r>
    </w:p>
    <w:p>
      <w:pPr>
        <w:pStyle w:val="Akapitzlist1"/>
        <w:numPr>
          <w:ilvl w:val="0"/>
          <w:numId w:val="3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 xml:space="preserve">Faktury będą doręczane drogą elektroniczną na adres: …………………… w formie pliku PDF. </w:t>
      </w:r>
    </w:p>
    <w:p>
      <w:pPr>
        <w:pStyle w:val="Akapitzlist1"/>
        <w:numPr>
          <w:ilvl w:val="0"/>
          <w:numId w:val="3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Najemca niniejszym wyraża zgodę na przesyłanie faktur drogą elektroniczną.</w:t>
      </w:r>
    </w:p>
    <w:p>
      <w:pPr>
        <w:pStyle w:val="Akapitzlist1"/>
        <w:numPr>
          <w:ilvl w:val="0"/>
          <w:numId w:val="3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Wynajmujący zobowiązuje się przesyłać faktury z adresu e-mail: …………… na adres Najemcy ……………………….</w:t>
      </w:r>
    </w:p>
    <w:p>
      <w:pPr>
        <w:pStyle w:val="Akapitzlist1"/>
        <w:numPr>
          <w:ilvl w:val="0"/>
          <w:numId w:val="3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Za dzień zapłaty uznaje się datę uznania środków na rachunku bankowym Wynajmującego.</w:t>
      </w:r>
    </w:p>
    <w:p>
      <w:pPr>
        <w:pStyle w:val="Akapitzlist1"/>
        <w:bidi w:val="0"/>
        <w:spacing w:lineRule="auto" w:line="360"/>
        <w:ind w:left="720" w:right="0" w:hanging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bidi w:val="0"/>
        <w:spacing w:lineRule="auto" w:line="360"/>
        <w:ind w:left="360" w:right="0" w:hanging="0"/>
        <w:jc w:val="center"/>
        <w:rPr/>
      </w:pPr>
      <w:r>
        <w:rPr>
          <w:rFonts w:cs="Calibri" w:ascii="Calibri" w:hAnsi="Calibri"/>
          <w:b/>
        </w:rPr>
        <w:t>CZAS TRWANIA UMOWY</w:t>
      </w:r>
    </w:p>
    <w:p>
      <w:pPr>
        <w:pStyle w:val="Normal"/>
        <w:bidi w:val="0"/>
        <w:spacing w:lineRule="auto" w:line="360"/>
        <w:ind w:left="360" w:right="0" w:hanging="0"/>
        <w:jc w:val="center"/>
        <w:rPr/>
      </w:pPr>
      <w:r>
        <w:rPr>
          <w:rFonts w:cs="Calibri" w:ascii="Calibri" w:hAnsi="Calibri"/>
          <w:b/>
        </w:rPr>
        <w:t>§ 4</w:t>
      </w:r>
    </w:p>
    <w:p>
      <w:pPr>
        <w:pStyle w:val="Normal"/>
        <w:bidi w:val="0"/>
        <w:spacing w:lineRule="auto" w:line="360"/>
        <w:ind w:left="360" w:right="0" w:hanging="0"/>
        <w:jc w:val="both"/>
        <w:rPr/>
      </w:pPr>
      <w:r>
        <w:rPr>
          <w:rFonts w:cs="Calibri" w:ascii="Calibri" w:hAnsi="Calibri"/>
        </w:rPr>
        <w:t xml:space="preserve">Umowa zostaje zawarta na czas oznaczony, tj.  </w:t>
      </w:r>
      <w:r>
        <w:rPr>
          <w:rFonts w:cs="Calibri" w:ascii="Calibri" w:hAnsi="Calibri"/>
          <w:b/>
        </w:rPr>
        <w:t>od dnia ………….….. do dnia ………………..</w:t>
      </w:r>
    </w:p>
    <w:p>
      <w:pPr>
        <w:pStyle w:val="Normal"/>
        <w:bidi w:val="0"/>
        <w:spacing w:lineRule="auto" w:line="360"/>
        <w:ind w:left="360" w:right="0" w:hanging="0"/>
        <w:jc w:val="both"/>
        <w:rPr/>
      </w:pPr>
      <w:r>
        <w:rPr>
          <w:rFonts w:cs="Calibri" w:ascii="Calibri" w:hAnsi="Calibri"/>
        </w:rPr>
        <w:t>Umowa zaczyna obowiązywać od dnia przekazania przedmiotu umowy protokołem zdawczo-odbiorczym, stanowiącym załącznik do umowy.</w:t>
      </w:r>
    </w:p>
    <w:p>
      <w:pPr>
        <w:pStyle w:val="Normal"/>
        <w:bidi w:val="0"/>
        <w:spacing w:lineRule="auto" w:line="360"/>
        <w:ind w:left="360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spacing w:lineRule="auto" w:line="360"/>
        <w:ind w:left="360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spacing w:lineRule="auto" w:line="360"/>
        <w:ind w:left="360" w:right="0" w:hanging="0"/>
        <w:jc w:val="center"/>
        <w:rPr/>
      </w:pPr>
      <w:r>
        <w:rPr>
          <w:rFonts w:cs="Calibri" w:ascii="Calibri" w:hAnsi="Calibri"/>
          <w:b/>
        </w:rPr>
        <w:t>WYPOWIEDZENIE UMOWY</w:t>
      </w:r>
    </w:p>
    <w:p>
      <w:pPr>
        <w:pStyle w:val="Normal"/>
        <w:bidi w:val="0"/>
        <w:spacing w:lineRule="auto" w:line="360"/>
        <w:ind w:left="360" w:right="0" w:hanging="0"/>
        <w:jc w:val="center"/>
        <w:rPr/>
      </w:pPr>
      <w:r>
        <w:rPr>
          <w:rFonts w:cs="Calibri" w:ascii="Calibri" w:hAnsi="Calibri"/>
          <w:b/>
        </w:rPr>
        <w:t>§ 5</w:t>
      </w:r>
    </w:p>
    <w:p>
      <w:pPr>
        <w:pStyle w:val="Akapitzlist1"/>
        <w:numPr>
          <w:ilvl w:val="0"/>
          <w:numId w:val="4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 xml:space="preserve">Każdej ze stron przysługuje prawo do wypowiedzenia niniejszej umowy z zachowaniem 1 miesięcznego okresu wypowiedzenia ze skutkiem na koniec miesiąca kalendarzowego.  </w:t>
      </w:r>
    </w:p>
    <w:p>
      <w:pPr>
        <w:pStyle w:val="Akapitzlist1"/>
        <w:numPr>
          <w:ilvl w:val="0"/>
          <w:numId w:val="4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Wypowiedzenia umowy należy dokonać w formie pisemnej pod rygorem nieważności.</w:t>
      </w:r>
    </w:p>
    <w:p>
      <w:pPr>
        <w:pStyle w:val="Normal"/>
        <w:bidi w:val="0"/>
        <w:spacing w:lineRule="auto" w:line="360"/>
        <w:ind w:left="360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spacing w:lineRule="auto" w:line="360"/>
        <w:ind w:left="360" w:right="0" w:hanging="0"/>
        <w:jc w:val="center"/>
        <w:rPr/>
      </w:pPr>
      <w:r>
        <w:rPr>
          <w:rFonts w:cs="Calibri" w:ascii="Calibri" w:hAnsi="Calibri"/>
          <w:b/>
        </w:rPr>
        <w:t>INNE POSTANOWIENIA</w:t>
      </w:r>
    </w:p>
    <w:p>
      <w:pPr>
        <w:pStyle w:val="Normal"/>
        <w:bidi w:val="0"/>
        <w:spacing w:lineRule="auto" w:line="360"/>
        <w:ind w:left="360" w:right="0" w:hanging="0"/>
        <w:jc w:val="center"/>
        <w:rPr/>
      </w:pPr>
      <w:r>
        <w:rPr>
          <w:rFonts w:cs="Calibri" w:ascii="Calibri" w:hAnsi="Calibri"/>
          <w:b/>
        </w:rPr>
        <w:t>§ 6</w:t>
      </w:r>
    </w:p>
    <w:p>
      <w:pPr>
        <w:pStyle w:val="Akapitzlist1"/>
        <w:numPr>
          <w:ilvl w:val="0"/>
          <w:numId w:val="5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Najemca oświadcza, że zapewni właściwe warunki przechowywania żywności z zachowaniem odpowiednich parametrów, takich jak temperatura i wilgotność oraz prawidłowy stanu sanitarno-techniczny urządzenia dystrybucyjnego.</w:t>
      </w:r>
    </w:p>
    <w:p>
      <w:pPr>
        <w:pStyle w:val="Akapitzlist1"/>
        <w:numPr>
          <w:ilvl w:val="0"/>
          <w:numId w:val="5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Najemca oświadcza, że będzie kontrolował terminy przydatności do spożycia produktów przechowywanych w automacie.</w:t>
      </w:r>
    </w:p>
    <w:p>
      <w:pPr>
        <w:pStyle w:val="Akapitzlist1"/>
        <w:numPr>
          <w:ilvl w:val="0"/>
          <w:numId w:val="5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Najemca oświadcza, że zapewni transport produktów spożywczych do automatów w sposób nienaruszający jej jakości zdrowotnej zgodnie z rozdziałem IV pkt 7 Załącznika II do Rozporządzenia (WE) nr 852/2004 Parlamentu Europejskiego i Rady z dnia 29 kwietnia 2004 r. w sprawie higieny środków spożywczych (Dziennik Urzędowy UE, L 2004.139.1 z dnia 30.04.2004 r.).</w:t>
      </w:r>
    </w:p>
    <w:p>
      <w:pPr>
        <w:pStyle w:val="Akapitzlist1"/>
        <w:numPr>
          <w:ilvl w:val="0"/>
          <w:numId w:val="5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Najemca oświadcza, że opracował zasady Dobrej Praktyki Higienicznej w rozumieniu art. 3 ust. 3 pkt 8 ustawy o bezpieczeństwie żywności i żywienia z dnia 25 sierpnia 2006 r., Dz.U. 2023, poz. 1448 oraz zgodnie z art. 4 ust. 3 Rozporządzenia WE nr 852/2004 z dnia 29 kwietnia 2004 r. w sprawie higieny środków spożywczych.</w:t>
      </w:r>
    </w:p>
    <w:p>
      <w:pPr>
        <w:pStyle w:val="Akapitzlist1"/>
        <w:numPr>
          <w:ilvl w:val="0"/>
          <w:numId w:val="5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Najemca ponosi odpowiedzialność za właściwą i bezpieczną eksploatację urządzeń zainstalowanych na najmowanej powierzchni.</w:t>
      </w:r>
    </w:p>
    <w:p>
      <w:pPr>
        <w:pStyle w:val="Akapitzlist1"/>
        <w:numPr>
          <w:ilvl w:val="0"/>
          <w:numId w:val="5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 xml:space="preserve">Najemca zobowiązuje się do utrzymywania przedmiotu najmu w należytym stanie technicznym i odpowiada za wszelkie powstałe w nim szkody z wyjątkiem szkód wywołanych działaniem sił wyższych lub wynikających z normalnego użytkowania. </w:t>
      </w:r>
    </w:p>
    <w:p>
      <w:pPr>
        <w:pStyle w:val="Akapitzlist1"/>
        <w:numPr>
          <w:ilvl w:val="0"/>
          <w:numId w:val="5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Najemca zobowiązany jest do przestrzegania przepisów porządkowych i przeciwpożarowych obowiązujących w budynku Wynajmującego, za co ponosi pełną odpowiedzialność materialno-prawną.</w:t>
      </w:r>
    </w:p>
    <w:p>
      <w:pPr>
        <w:pStyle w:val="Akapitzlist1"/>
        <w:numPr>
          <w:ilvl w:val="0"/>
          <w:numId w:val="5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Wszelkie roszczenia osób trzecich związane z realizacją niniejszej umowy, a w szczególności wynikające z działalności gospodarczej Najemcy, w ramach których sprzedaje produkty spożywcze, obciążają bezpośrednio Najemcę.</w:t>
      </w:r>
    </w:p>
    <w:p>
      <w:pPr>
        <w:pStyle w:val="Normal"/>
        <w:bidi w:val="0"/>
        <w:spacing w:lineRule="auto" w:line="360"/>
        <w:ind w:left="360" w:right="0" w:hanging="0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bidi w:val="0"/>
        <w:spacing w:lineRule="auto" w:line="360"/>
        <w:ind w:left="360" w:right="0" w:hanging="0"/>
        <w:jc w:val="center"/>
        <w:rPr/>
      </w:pPr>
      <w:r>
        <w:rPr>
          <w:rFonts w:cs="Calibri" w:ascii="Calibri" w:hAnsi="Calibri"/>
          <w:b/>
        </w:rPr>
        <w:t>POSTANOWIENIA KOŃCOWE</w:t>
      </w:r>
    </w:p>
    <w:p>
      <w:pPr>
        <w:pStyle w:val="Normal"/>
        <w:bidi w:val="0"/>
        <w:spacing w:lineRule="auto" w:line="360"/>
        <w:ind w:left="360" w:right="0" w:hanging="0"/>
        <w:jc w:val="center"/>
        <w:rPr/>
      </w:pPr>
      <w:r>
        <w:rPr>
          <w:rFonts w:cs="Calibri" w:ascii="Calibri" w:hAnsi="Calibri"/>
          <w:b/>
        </w:rPr>
        <w:t>§ 7</w:t>
      </w:r>
    </w:p>
    <w:p>
      <w:pPr>
        <w:pStyle w:val="Akapitzlist1"/>
        <w:numPr>
          <w:ilvl w:val="0"/>
          <w:numId w:val="6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Strony ustalają następujące adresy do doręczeń związanych z Umową:</w:t>
      </w:r>
    </w:p>
    <w:p>
      <w:pPr>
        <w:pStyle w:val="Akapitzlist1"/>
        <w:bidi w:val="0"/>
        <w:spacing w:lineRule="auto" w:line="360"/>
        <w:ind w:left="720" w:right="0" w:hanging="0"/>
        <w:jc w:val="both"/>
        <w:rPr/>
      </w:pPr>
      <w:r>
        <w:rPr>
          <w:rFonts w:cs="Calibri"/>
          <w:sz w:val="24"/>
          <w:szCs w:val="24"/>
        </w:rPr>
        <w:t>Wynajmujący:</w:t>
        <w:tab/>
        <w:t>…………………………………………….</w:t>
      </w:r>
    </w:p>
    <w:p>
      <w:pPr>
        <w:pStyle w:val="Akapitzlist1"/>
        <w:bidi w:val="0"/>
        <w:spacing w:lineRule="auto" w:line="360"/>
        <w:ind w:left="720" w:right="0" w:hanging="0"/>
        <w:jc w:val="both"/>
        <w:rPr/>
      </w:pPr>
      <w:r>
        <w:rPr>
          <w:rFonts w:cs="Calibri"/>
          <w:sz w:val="24"/>
          <w:szCs w:val="24"/>
        </w:rPr>
        <w:t>Najemca: ………………………………………………….</w:t>
      </w:r>
    </w:p>
    <w:p>
      <w:pPr>
        <w:pStyle w:val="Akapitzlist1"/>
        <w:bidi w:val="0"/>
        <w:spacing w:lineRule="auto" w:line="360"/>
        <w:ind w:left="720" w:right="0" w:hanging="0"/>
        <w:jc w:val="both"/>
        <w:rPr/>
      </w:pPr>
      <w:r>
        <w:rPr>
          <w:rFonts w:cs="Calibri"/>
          <w:sz w:val="24"/>
          <w:szCs w:val="24"/>
        </w:rPr>
        <w:t>Każda ze stron zobowiązuje się do niezwłocznego zawiadamiania drugiej Strony o wszelkich zmianach adresów do doręczeń pod rygorem uznania doręczenia na ostatni wskazany adres do doręczeń za doręczenie skuteczne.</w:t>
      </w:r>
    </w:p>
    <w:p>
      <w:pPr>
        <w:pStyle w:val="Akapitzlist1"/>
        <w:numPr>
          <w:ilvl w:val="0"/>
          <w:numId w:val="6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W sprawach nieuregulowanych niniejszą Umową zastosowanie mają odpowiednie przepisy Kodeksu Cywilnego.</w:t>
      </w:r>
    </w:p>
    <w:p>
      <w:pPr>
        <w:pStyle w:val="Akapitzlist1"/>
        <w:numPr>
          <w:ilvl w:val="0"/>
          <w:numId w:val="6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Każda zmiana niniejszej Umowy wymaga formy pisemnej pod rygorem nieważności.</w:t>
      </w:r>
    </w:p>
    <w:p>
      <w:pPr>
        <w:pStyle w:val="Akapitzlist1"/>
        <w:numPr>
          <w:ilvl w:val="0"/>
          <w:numId w:val="6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Strony zobowiązują się rozwiązać ewentualne spory związane z niniejszą Umową polubownie.</w:t>
      </w:r>
    </w:p>
    <w:p>
      <w:pPr>
        <w:pStyle w:val="Akapitzlist1"/>
        <w:numPr>
          <w:ilvl w:val="0"/>
          <w:numId w:val="6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W przypadku nie dojścia przez strony do porozumienia, Sądem właściwym do rozpoznania sporu będzie Sąd właściwy dla Wynajmującego.</w:t>
      </w:r>
    </w:p>
    <w:p>
      <w:pPr>
        <w:pStyle w:val="Akapitzlist1"/>
        <w:numPr>
          <w:ilvl w:val="0"/>
          <w:numId w:val="6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/>
          <w:sz w:val="24"/>
          <w:szCs w:val="24"/>
        </w:rPr>
        <w:t>Umowa została zawarta w dwóch jednobrzmiących egzemplarzach, po jednym egzemplarzu dla każdej ze Strony.</w:t>
      </w:r>
    </w:p>
    <w:p>
      <w:pPr>
        <w:pStyle w:val="Akapitzlist1"/>
        <w:bidi w:val="0"/>
        <w:spacing w:lineRule="auto" w:line="360"/>
        <w:ind w:left="720" w:right="0" w:hanging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Akapitzlist1"/>
        <w:bidi w:val="0"/>
        <w:spacing w:lineRule="auto" w:line="360"/>
        <w:ind w:left="720" w:right="0" w:hanging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Akapitzlist1"/>
        <w:bidi w:val="0"/>
        <w:spacing w:lineRule="auto" w:line="360"/>
        <w:ind w:left="720" w:right="0" w:hanging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tabs>
          <w:tab w:val="clear" w:pos="709"/>
          <w:tab w:val="left" w:pos="6240" w:leader="none"/>
        </w:tabs>
        <w:bidi w:val="0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</w:rPr>
        <w:t>................................................</w:t>
        <w:tab/>
        <w:t>.................................................</w:t>
      </w:r>
    </w:p>
    <w:p>
      <w:pPr>
        <w:pStyle w:val="Normal"/>
        <w:bidi w:val="0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  <w:b/>
        </w:rPr>
        <w:t xml:space="preserve">         </w:t>
      </w:r>
      <w:r>
        <w:rPr>
          <w:rFonts w:cs="Calibri" w:ascii="Calibri" w:hAnsi="Calibri"/>
          <w:b/>
        </w:rPr>
        <w:t>Wynajmujący</w:t>
      </w:r>
      <w:r>
        <w:rPr>
          <w:rFonts w:cs="Calibri" w:ascii="Calibri" w:hAnsi="Calibri"/>
        </w:rPr>
        <w:tab/>
        <w:tab/>
        <w:tab/>
        <w:tab/>
        <w:tab/>
        <w:tab/>
        <w:tab/>
        <w:tab/>
      </w:r>
      <w:r>
        <w:rPr>
          <w:rFonts w:cs="Calibri" w:ascii="Calibri" w:hAnsi="Calibri"/>
          <w:b/>
        </w:rPr>
        <w:t>Najemca</w:t>
      </w:r>
    </w:p>
    <w:p>
      <w:pPr>
        <w:pStyle w:val="Normal"/>
        <w:bidi w:val="0"/>
        <w:ind w:left="0" w:right="0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bidi w:val="0"/>
        <w:ind w:left="0" w:right="0" w:hanging="0"/>
        <w:rPr>
          <w:rFonts w:eastAsia="Times New Roman"/>
          <w:b/>
          <w:b/>
        </w:rPr>
      </w:pPr>
      <w:r>
        <w:rPr>
          <w:rFonts w:eastAsia="Times New Roman"/>
          <w:b/>
        </w:rPr>
      </w:r>
    </w:p>
    <w:p>
      <w:pPr>
        <w:pStyle w:val="Normal"/>
        <w:bidi w:val="0"/>
        <w:ind w:left="0" w:right="0" w:hanging="0"/>
        <w:rPr>
          <w:rFonts w:eastAsia="Times New Roman"/>
          <w:b/>
          <w:b/>
        </w:rPr>
      </w:pPr>
      <w:r>
        <w:rPr>
          <w:rFonts w:eastAsia="Times New Roman"/>
          <w:b/>
        </w:rPr>
      </w:r>
    </w:p>
    <w:p>
      <w:pPr>
        <w:pStyle w:val="Normal"/>
        <w:bidi w:val="0"/>
        <w:ind w:left="0" w:right="0" w:hanging="0"/>
        <w:rPr>
          <w:rFonts w:eastAsia="Times New Roman"/>
          <w:b/>
          <w:b/>
        </w:rPr>
      </w:pPr>
      <w:r>
        <w:rPr>
          <w:rFonts w:eastAsia="Times New Roman"/>
          <w:b/>
        </w:rPr>
      </w:r>
    </w:p>
    <w:p>
      <w:pPr>
        <w:pStyle w:val="Normal"/>
        <w:bidi w:val="0"/>
        <w:ind w:left="0" w:right="0" w:hanging="0"/>
        <w:rPr>
          <w:rFonts w:eastAsia="Times New Roman"/>
          <w:b/>
          <w:b/>
        </w:rPr>
      </w:pPr>
      <w:r>
        <w:rPr>
          <w:rFonts w:eastAsia="Times New Roman"/>
          <w:b/>
        </w:rPr>
      </w:r>
    </w:p>
    <w:p>
      <w:pPr>
        <w:pStyle w:val="Normal"/>
        <w:bidi w:val="0"/>
        <w:ind w:left="0" w:right="0" w:hanging="0"/>
        <w:rPr>
          <w:rFonts w:eastAsia="Times New Roman"/>
          <w:b/>
          <w:b/>
        </w:rPr>
      </w:pPr>
      <w:r>
        <w:rPr>
          <w:rFonts w:eastAsia="Times New Roman"/>
          <w:b/>
        </w:rPr>
      </w:r>
    </w:p>
    <w:p>
      <w:pPr>
        <w:pStyle w:val="Normal"/>
        <w:bidi w:val="0"/>
        <w:ind w:left="0" w:right="0" w:hanging="0"/>
        <w:rPr>
          <w:rFonts w:eastAsia="Times New Roman"/>
          <w:b/>
          <w:b/>
        </w:rPr>
      </w:pPr>
      <w:r>
        <w:rPr>
          <w:rFonts w:eastAsia="Times New Roman"/>
          <w:b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ascii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b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4"/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Times New Roman" w:hAnsi="Times New Roman" w:eastAsia="Calibri" w:cs="Times New Roman"/>
      <w:color w:val="auto"/>
      <w:kern w:val="2"/>
      <w:sz w:val="20"/>
      <w:szCs w:val="20"/>
      <w:lang w:val="pl-PL" w:eastAsia="pl-PL" w:bidi="ar-SA"/>
    </w:rPr>
  </w:style>
  <w:style w:type="paragraph" w:styleId="Akapitzlist1">
    <w:name w:val="Akapit z listą1"/>
    <w:basedOn w:val="Normal"/>
    <w:qFormat/>
    <w:pPr>
      <w:widowControl/>
      <w:spacing w:lineRule="auto" w:line="254" w:before="0" w:after="160"/>
      <w:ind w:left="720" w:hanging="0"/>
      <w:contextualSpacing/>
    </w:pPr>
    <w:rPr>
      <w:rFonts w:ascii="Calibri" w:hAnsi="Calibri"/>
      <w:sz w:val="22"/>
      <w:szCs w:val="22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LibreOffice/7.2.1.2$Windows_X86_64 LibreOffice_project/87b77fad49947c1441b67c559c339af8f3517e22</Application>
  <AppVersion>15.0000</AppVersion>
  <Pages>5</Pages>
  <Words>1051</Words>
  <Characters>6845</Characters>
  <CharactersWithSpaces>7975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2024-07-05T10:24:55Z</dcterms:created>
  <dc:creator/>
  <dc:description/>
  <dc:language>pl-PL</dc:language>
  <cp:lastModifiedBy/>
  <dcterms:modified xsi:type="dcterms:W3CDTF">2024-07-05T10:25:22Z</dcterms:modified>
  <cp:revision>1</cp:revision>
  <dc:subject/>
  <dc:title/>
</cp:coreProperties>
</file>