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A894" w14:textId="77777777" w:rsidR="00AC6AE8" w:rsidRPr="00AC6AE8" w:rsidRDefault="00AC6AE8" w:rsidP="00AC6A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</w:rPr>
      </w:pPr>
    </w:p>
    <w:p w14:paraId="44A79962" w14:textId="77777777" w:rsidR="00AC6AE8" w:rsidRPr="00AC6AE8" w:rsidRDefault="00AC6AE8" w:rsidP="00AC6A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</w:rPr>
      </w:pPr>
    </w:p>
    <w:p w14:paraId="6CB41B97" w14:textId="77777777" w:rsidR="00AC6AE8" w:rsidRPr="00AC6AE8" w:rsidRDefault="00AC6AE8" w:rsidP="00AC6AE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Cs w:val="24"/>
        </w:rPr>
      </w:pPr>
      <w:r w:rsidRPr="00AC6AE8">
        <w:rPr>
          <w:rFonts w:ascii="Arial" w:eastAsiaTheme="minorHAnsi" w:hAnsi="Arial" w:cs="Arial"/>
          <w:color w:val="000000"/>
          <w:szCs w:val="24"/>
        </w:rPr>
        <w:t xml:space="preserve"> </w:t>
      </w:r>
    </w:p>
    <w:p w14:paraId="49C89268" w14:textId="4BB6296C" w:rsidR="00AC6AE8" w:rsidRPr="00BD72E1" w:rsidRDefault="00AC6AE8" w:rsidP="00FB2021">
      <w:pPr>
        <w:pStyle w:val="Default"/>
        <w:spacing w:after="120" w:line="380" w:lineRule="exact"/>
        <w:jc w:val="center"/>
        <w:rPr>
          <w:rFonts w:eastAsiaTheme="minorHAnsi"/>
          <w:b/>
          <w:bCs/>
          <w:sz w:val="22"/>
          <w:szCs w:val="22"/>
        </w:rPr>
      </w:pPr>
      <w:r w:rsidRPr="00BD72E1">
        <w:rPr>
          <w:rFonts w:eastAsiaTheme="minorHAnsi"/>
          <w:b/>
          <w:bCs/>
          <w:sz w:val="22"/>
          <w:szCs w:val="22"/>
        </w:rPr>
        <w:t xml:space="preserve">Klauzule społeczne w </w:t>
      </w:r>
      <w:r w:rsidR="000A7318">
        <w:rPr>
          <w:rFonts w:eastAsiaTheme="minorHAnsi"/>
          <w:b/>
          <w:bCs/>
          <w:sz w:val="22"/>
          <w:szCs w:val="22"/>
        </w:rPr>
        <w:t>P</w:t>
      </w:r>
      <w:r w:rsidRPr="00BD72E1">
        <w:rPr>
          <w:rFonts w:eastAsiaTheme="minorHAnsi"/>
          <w:b/>
          <w:bCs/>
          <w:sz w:val="22"/>
          <w:szCs w:val="22"/>
        </w:rPr>
        <w:t>rawie zamówień publicznych, ze szczególnym uwzględnieniem rozwiązań skierowanych do podmiotów ekonomii społecznej</w:t>
      </w:r>
    </w:p>
    <w:p w14:paraId="4CCCDB36" w14:textId="6B8C7D94" w:rsidR="00AD11F9" w:rsidRDefault="00AD11F9" w:rsidP="00FB2021">
      <w:pPr>
        <w:pStyle w:val="Default"/>
        <w:spacing w:after="120" w:line="380" w:lineRule="exact"/>
        <w:jc w:val="center"/>
        <w:rPr>
          <w:rFonts w:eastAsiaTheme="minorHAnsi"/>
          <w:b/>
          <w:bCs/>
          <w:sz w:val="22"/>
          <w:szCs w:val="22"/>
        </w:rPr>
      </w:pPr>
      <w:r w:rsidRPr="00BD72E1">
        <w:rPr>
          <w:rFonts w:eastAsiaTheme="minorHAnsi"/>
          <w:b/>
          <w:bCs/>
          <w:sz w:val="22"/>
          <w:szCs w:val="22"/>
        </w:rPr>
        <w:t>(program spotkania warsztatowego)</w:t>
      </w:r>
    </w:p>
    <w:p w14:paraId="07BA8A16" w14:textId="5161A922" w:rsidR="000D7A58" w:rsidRPr="000D7A58" w:rsidRDefault="000D7A58" w:rsidP="00FB2021">
      <w:pPr>
        <w:pStyle w:val="Default"/>
        <w:spacing w:after="120" w:line="380" w:lineRule="exact"/>
        <w:jc w:val="center"/>
        <w:rPr>
          <w:rFonts w:eastAsiaTheme="minorHAnsi"/>
          <w:b/>
          <w:bCs/>
          <w:sz w:val="22"/>
          <w:szCs w:val="22"/>
          <w:u w:val="single"/>
        </w:rPr>
      </w:pPr>
      <w:r w:rsidRPr="000D7A58">
        <w:rPr>
          <w:rFonts w:eastAsiaTheme="minorHAnsi"/>
          <w:b/>
          <w:bCs/>
          <w:sz w:val="22"/>
          <w:szCs w:val="22"/>
          <w:u w:val="single"/>
        </w:rPr>
        <w:t>Część 2</w:t>
      </w:r>
    </w:p>
    <w:p w14:paraId="48C974D1" w14:textId="4AEA11FE" w:rsidR="00BD72E1" w:rsidRPr="00BD72E1" w:rsidRDefault="00BD72E1" w:rsidP="00FB2021">
      <w:pPr>
        <w:pStyle w:val="Default"/>
        <w:spacing w:after="120" w:line="380" w:lineRule="exact"/>
        <w:jc w:val="center"/>
        <w:rPr>
          <w:rFonts w:eastAsiaTheme="minorHAnsi"/>
          <w:b/>
          <w:bCs/>
          <w:sz w:val="22"/>
          <w:szCs w:val="22"/>
        </w:rPr>
      </w:pPr>
      <w:r w:rsidRPr="00BD72E1">
        <w:rPr>
          <w:rFonts w:eastAsiaTheme="minorHAnsi"/>
          <w:b/>
          <w:bCs/>
          <w:sz w:val="22"/>
          <w:szCs w:val="22"/>
        </w:rPr>
        <w:t>Prowadzący: Tomasz Schimanek</w:t>
      </w:r>
    </w:p>
    <w:p w14:paraId="33DEE7E1" w14:textId="340C4664" w:rsidR="00AD11F9" w:rsidRPr="00BD72E1" w:rsidRDefault="00AD11F9" w:rsidP="00FB2021">
      <w:pPr>
        <w:pStyle w:val="Default"/>
        <w:spacing w:after="120" w:line="300" w:lineRule="exact"/>
        <w:rPr>
          <w:rFonts w:eastAsiaTheme="minorHAnsi"/>
          <w:b/>
          <w:bCs/>
          <w:sz w:val="22"/>
          <w:szCs w:val="22"/>
        </w:rPr>
      </w:pPr>
    </w:p>
    <w:p w14:paraId="097274A3" w14:textId="77777777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b/>
          <w:i/>
          <w:iCs/>
          <w:color w:val="000000"/>
          <w:sz w:val="22"/>
        </w:rPr>
      </w:pPr>
      <w:r w:rsidRPr="00BD72E1">
        <w:rPr>
          <w:rFonts w:ascii="Arial" w:hAnsi="Arial" w:cs="Arial"/>
          <w:b/>
          <w:iCs/>
          <w:color w:val="000000"/>
          <w:sz w:val="22"/>
        </w:rPr>
        <w:t>Dla kogo:</w:t>
      </w:r>
    </w:p>
    <w:p w14:paraId="06F15926" w14:textId="77777777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Spotkanie dedykowane jest:</w:t>
      </w:r>
    </w:p>
    <w:p w14:paraId="73F5C8AA" w14:textId="2D70D986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 xml:space="preserve">przedstawicielom samorządu </w:t>
      </w:r>
      <w:r w:rsidR="000A7318">
        <w:rPr>
          <w:rFonts w:ascii="Arial" w:hAnsi="Arial" w:cs="Arial"/>
          <w:iCs/>
          <w:color w:val="000000"/>
          <w:sz w:val="22"/>
        </w:rPr>
        <w:t>gminnego i powiatowego, zarówno władz, jak i pracowników samorządowych,</w:t>
      </w:r>
    </w:p>
    <w:p w14:paraId="245FFD40" w14:textId="77777777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przedstawicielom PES takim jak: KIS, CIS, WTZ, ZAZ, NGO, Koła Gospodyń Wiejskich,</w:t>
      </w:r>
    </w:p>
    <w:p w14:paraId="118342B7" w14:textId="77777777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przedstawicielom przedsiębiorstw społecznych działających w powiecie,</w:t>
      </w:r>
    </w:p>
    <w:p w14:paraId="7A297AFC" w14:textId="2FB4840B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przedstawicielom OWES-ów i liderom lokalnym działających na rzecz społeczności lokalnej,</w:t>
      </w:r>
    </w:p>
    <w:p w14:paraId="28694E41" w14:textId="515E118E" w:rsidR="00AD11F9" w:rsidRPr="00BD72E1" w:rsidRDefault="00AD11F9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pracownikom OPS, PCPR, PUP, którzy chcieliby rozszerzyć swoją wiedzę z zakresu zlecania usług społecznych</w:t>
      </w:r>
      <w:r w:rsidR="00050824" w:rsidRPr="00BD72E1">
        <w:rPr>
          <w:rFonts w:ascii="Arial" w:hAnsi="Arial" w:cs="Arial"/>
          <w:iCs/>
          <w:color w:val="000000"/>
          <w:sz w:val="22"/>
        </w:rPr>
        <w:t xml:space="preserve"> PES</w:t>
      </w:r>
      <w:r w:rsidR="00330EE5" w:rsidRPr="00BD72E1">
        <w:rPr>
          <w:rFonts w:ascii="Arial" w:hAnsi="Arial" w:cs="Arial"/>
          <w:iCs/>
          <w:color w:val="000000"/>
          <w:sz w:val="22"/>
        </w:rPr>
        <w:t xml:space="preserve"> z wykorzystaniem klauzul społecznych.</w:t>
      </w:r>
    </w:p>
    <w:p w14:paraId="052EEA9F" w14:textId="77777777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b/>
          <w:iCs/>
          <w:color w:val="000000"/>
          <w:sz w:val="22"/>
        </w:rPr>
      </w:pPr>
    </w:p>
    <w:p w14:paraId="2C33AF65" w14:textId="26FF0C19" w:rsidR="00AD11F9" w:rsidRPr="00BD72E1" w:rsidRDefault="00AD11F9" w:rsidP="00FB2021">
      <w:pPr>
        <w:pStyle w:val="Stopka"/>
        <w:spacing w:after="120" w:line="300" w:lineRule="exact"/>
        <w:jc w:val="both"/>
        <w:rPr>
          <w:rFonts w:ascii="Arial" w:hAnsi="Arial" w:cs="Arial"/>
          <w:i/>
          <w:iCs/>
          <w:color w:val="000000"/>
          <w:sz w:val="22"/>
        </w:rPr>
      </w:pPr>
      <w:r w:rsidRPr="00BD72E1">
        <w:rPr>
          <w:rFonts w:ascii="Arial" w:hAnsi="Arial" w:cs="Arial"/>
          <w:b/>
          <w:iCs/>
          <w:color w:val="000000"/>
          <w:sz w:val="22"/>
        </w:rPr>
        <w:t>Cele spotkania:</w:t>
      </w:r>
      <w:r w:rsidRPr="00BD72E1">
        <w:rPr>
          <w:rFonts w:ascii="Arial" w:hAnsi="Arial" w:cs="Arial"/>
          <w:iCs/>
          <w:color w:val="000000"/>
          <w:sz w:val="22"/>
        </w:rPr>
        <w:t xml:space="preserve"> </w:t>
      </w:r>
    </w:p>
    <w:p w14:paraId="217FD5E7" w14:textId="5D55AF5D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z</w:t>
      </w:r>
      <w:r w:rsidR="00AC6AE8" w:rsidRPr="00BD72E1">
        <w:rPr>
          <w:rFonts w:ascii="Arial" w:hAnsi="Arial" w:cs="Arial"/>
          <w:iCs/>
          <w:color w:val="000000"/>
          <w:sz w:val="22"/>
        </w:rPr>
        <w:t>apoznanie uczestników z klauzulami społecznymi i innymi rozwiązaniami pozwalającymi uwzględniać aspekty społeczne znajdującymi się w Prawie zamówień publicznych</w:t>
      </w:r>
      <w:r w:rsidRPr="00BD72E1">
        <w:rPr>
          <w:rFonts w:ascii="Arial" w:hAnsi="Arial" w:cs="Arial"/>
          <w:iCs/>
          <w:color w:val="000000"/>
          <w:sz w:val="22"/>
        </w:rPr>
        <w:t>,</w:t>
      </w:r>
    </w:p>
    <w:p w14:paraId="5877294D" w14:textId="71C96158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p</w:t>
      </w:r>
      <w:r w:rsidR="00AC6AE8" w:rsidRPr="00BD72E1">
        <w:rPr>
          <w:rFonts w:ascii="Arial" w:hAnsi="Arial" w:cs="Arial"/>
          <w:iCs/>
          <w:color w:val="000000"/>
          <w:sz w:val="22"/>
        </w:rPr>
        <w:t>okazanie prakty</w:t>
      </w:r>
      <w:r w:rsidRPr="00BD72E1">
        <w:rPr>
          <w:rFonts w:ascii="Arial" w:hAnsi="Arial" w:cs="Arial"/>
          <w:iCs/>
          <w:color w:val="000000"/>
          <w:sz w:val="22"/>
        </w:rPr>
        <w:t xml:space="preserve">cznych zastosowań </w:t>
      </w:r>
      <w:r w:rsidR="00AC6AE8" w:rsidRPr="00BD72E1">
        <w:rPr>
          <w:rFonts w:ascii="Arial" w:hAnsi="Arial" w:cs="Arial"/>
          <w:iCs/>
          <w:color w:val="000000"/>
          <w:sz w:val="22"/>
        </w:rPr>
        <w:t>klauzul społecznych</w:t>
      </w:r>
      <w:r w:rsidR="000A7318">
        <w:rPr>
          <w:rFonts w:ascii="Arial" w:hAnsi="Arial" w:cs="Arial"/>
          <w:iCs/>
          <w:color w:val="000000"/>
          <w:sz w:val="22"/>
        </w:rPr>
        <w:t xml:space="preserve"> w celu ułatwienia realizacji zamówień publicznych przez </w:t>
      </w:r>
      <w:r w:rsidR="00AC6AE8" w:rsidRPr="00BD72E1">
        <w:rPr>
          <w:rFonts w:ascii="Arial" w:hAnsi="Arial" w:cs="Arial"/>
          <w:iCs/>
          <w:color w:val="000000"/>
          <w:sz w:val="22"/>
        </w:rPr>
        <w:t>podmiot</w:t>
      </w:r>
      <w:r w:rsidR="000A7318">
        <w:rPr>
          <w:rFonts w:ascii="Arial" w:hAnsi="Arial" w:cs="Arial"/>
          <w:iCs/>
          <w:color w:val="000000"/>
          <w:sz w:val="22"/>
        </w:rPr>
        <w:t xml:space="preserve">y </w:t>
      </w:r>
      <w:r w:rsidR="00AC6AE8" w:rsidRPr="00BD72E1">
        <w:rPr>
          <w:rFonts w:ascii="Arial" w:hAnsi="Arial" w:cs="Arial"/>
          <w:iCs/>
          <w:color w:val="000000"/>
          <w:sz w:val="22"/>
        </w:rPr>
        <w:t>ekonomii społecznej</w:t>
      </w:r>
      <w:r w:rsidRPr="00BD72E1">
        <w:rPr>
          <w:rFonts w:ascii="Arial" w:hAnsi="Arial" w:cs="Arial"/>
          <w:iCs/>
          <w:color w:val="000000"/>
          <w:sz w:val="22"/>
        </w:rPr>
        <w:t>,</w:t>
      </w:r>
    </w:p>
    <w:p w14:paraId="2BF999C8" w14:textId="077B1BF3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o</w:t>
      </w:r>
      <w:r w:rsidR="00AC6AE8" w:rsidRPr="00BD72E1">
        <w:rPr>
          <w:rFonts w:ascii="Arial" w:hAnsi="Arial" w:cs="Arial"/>
          <w:iCs/>
          <w:color w:val="000000"/>
          <w:sz w:val="22"/>
        </w:rPr>
        <w:t>mówienie korzyści wynikających ze stosowania klauzul społecznych w zamówieniach publicznych dla samorządów lokalnych, mieszkańców i podmiotów ekonomii społecznej</w:t>
      </w:r>
      <w:r w:rsidRPr="00BD72E1">
        <w:rPr>
          <w:rFonts w:ascii="Arial" w:hAnsi="Arial" w:cs="Arial"/>
          <w:iCs/>
          <w:color w:val="000000"/>
          <w:sz w:val="22"/>
        </w:rPr>
        <w:t>,</w:t>
      </w:r>
    </w:p>
    <w:p w14:paraId="413400EA" w14:textId="3CD1A91A" w:rsidR="00AC6AE8" w:rsidRPr="00BD72E1" w:rsidRDefault="00717F83" w:rsidP="00FB2021">
      <w:pPr>
        <w:pStyle w:val="Stopka"/>
        <w:numPr>
          <w:ilvl w:val="0"/>
          <w:numId w:val="22"/>
        </w:numPr>
        <w:spacing w:after="120" w:line="300" w:lineRule="exact"/>
        <w:rPr>
          <w:rFonts w:ascii="Arial" w:hAnsi="Arial" w:cs="Arial"/>
          <w:iCs/>
          <w:color w:val="000000"/>
          <w:sz w:val="22"/>
        </w:rPr>
      </w:pPr>
      <w:r w:rsidRPr="00BD72E1">
        <w:rPr>
          <w:rFonts w:ascii="Arial" w:hAnsi="Arial" w:cs="Arial"/>
          <w:iCs/>
          <w:color w:val="000000"/>
          <w:sz w:val="22"/>
        </w:rPr>
        <w:t>w</w:t>
      </w:r>
      <w:r w:rsidR="00AC6AE8" w:rsidRPr="00BD72E1">
        <w:rPr>
          <w:rFonts w:ascii="Arial" w:hAnsi="Arial" w:cs="Arial"/>
          <w:iCs/>
          <w:color w:val="000000"/>
          <w:sz w:val="22"/>
        </w:rPr>
        <w:t>ypracowanie możliwości zastosowania klauzul społecznych w gminach i powiatach, których przedstawiciele będą uczestniczyć w warsztat</w:t>
      </w:r>
      <w:r w:rsidRPr="00BD72E1">
        <w:rPr>
          <w:rFonts w:ascii="Arial" w:hAnsi="Arial" w:cs="Arial"/>
          <w:iCs/>
          <w:color w:val="000000"/>
          <w:sz w:val="22"/>
        </w:rPr>
        <w:t>a</w:t>
      </w:r>
      <w:r w:rsidR="00AC6AE8" w:rsidRPr="00BD72E1">
        <w:rPr>
          <w:rFonts w:ascii="Arial" w:hAnsi="Arial" w:cs="Arial"/>
          <w:iCs/>
          <w:color w:val="000000"/>
          <w:sz w:val="22"/>
        </w:rPr>
        <w:t>ch</w:t>
      </w:r>
      <w:r w:rsidRPr="00BD72E1">
        <w:rPr>
          <w:rFonts w:ascii="Arial" w:hAnsi="Arial" w:cs="Arial"/>
          <w:iCs/>
          <w:color w:val="000000"/>
          <w:sz w:val="22"/>
        </w:rPr>
        <w:t>.</w:t>
      </w:r>
    </w:p>
    <w:p w14:paraId="5B5362BC" w14:textId="1646F593" w:rsidR="00AD11F9" w:rsidRPr="00BD72E1" w:rsidRDefault="00AD11F9" w:rsidP="00AD11F9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sz w:val="22"/>
        </w:rPr>
      </w:pPr>
    </w:p>
    <w:p w14:paraId="3B47D5E1" w14:textId="4DE4EB89" w:rsidR="00801051" w:rsidRPr="00BD72E1" w:rsidRDefault="00801051" w:rsidP="00AD11F9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i/>
          <w:iCs/>
          <w:color w:val="000000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AD11F9" w:rsidRPr="00BD72E1" w14:paraId="45F51CEE" w14:textId="77777777" w:rsidTr="00EA3F10">
        <w:tc>
          <w:tcPr>
            <w:tcW w:w="1555" w:type="dxa"/>
          </w:tcPr>
          <w:p w14:paraId="28FFB24F" w14:textId="55A87364" w:rsidR="00AD11F9" w:rsidRPr="00BD72E1" w:rsidRDefault="00330EE5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</w:rPr>
              <w:lastRenderedPageBreak/>
              <w:br w:type="page"/>
            </w:r>
            <w:bookmarkStart w:id="0" w:name="_Hlk83408129"/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8</w:t>
            </w:r>
            <w:r w:rsidR="00AD11F9"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  <w:r w:rsidR="00AD11F9" w:rsidRPr="00BD72E1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</w:p>
        </w:tc>
        <w:tc>
          <w:tcPr>
            <w:tcW w:w="7505" w:type="dxa"/>
          </w:tcPr>
          <w:p w14:paraId="45AC018F" w14:textId="18CA18D7" w:rsidR="00717F83" w:rsidRPr="00BD72E1" w:rsidRDefault="00717F83" w:rsidP="00330EE5">
            <w:pPr>
              <w:spacing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Przedstawienie się uczestników i prowadzącego, omówienie tematyki warsztatów</w:t>
            </w:r>
            <w:r w:rsidR="0046683F"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</w:p>
          <w:p w14:paraId="274EFE66" w14:textId="697AAA0F" w:rsidR="00717F83" w:rsidRPr="00BD72E1" w:rsidRDefault="00717F83" w:rsidP="00330EE5">
            <w:pPr>
              <w:pStyle w:val="Stopka"/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Sesja I: 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k</w:t>
            </w: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lauzule społeczne i inne rozwiązania pozwalające uwzględniać aspekty społeczne w zamówieniach publicznych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 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>/prezentacja/</w:t>
            </w:r>
          </w:p>
          <w:p w14:paraId="66ECDC59" w14:textId="77777777" w:rsidR="00021E0A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geneza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, </w:t>
            </w:r>
          </w:p>
          <w:p w14:paraId="2E097CE2" w14:textId="77777777" w:rsidR="00021E0A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podstawy prawne,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 </w:t>
            </w:r>
          </w:p>
          <w:p w14:paraId="0CE6AF4A" w14:textId="27CE3D11" w:rsidR="00717F83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ogólne zasady stosowania,</w:t>
            </w:r>
          </w:p>
          <w:p w14:paraId="75ED18EA" w14:textId="77777777" w:rsidR="00AD11F9" w:rsidRPr="00BD72E1" w:rsidRDefault="00717F83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rozwiązania ułatwiające zamawiającym stosowanie klauzul społecznych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</w:p>
          <w:p w14:paraId="6942E26B" w14:textId="415FEEB0" w:rsidR="00021E0A" w:rsidRPr="00BD72E1" w:rsidRDefault="00021E0A" w:rsidP="00330EE5">
            <w:pPr>
              <w:pStyle w:val="Stopka"/>
              <w:spacing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Dyskusja.</w:t>
            </w:r>
          </w:p>
        </w:tc>
      </w:tr>
      <w:tr w:rsidR="00AD11F9" w:rsidRPr="00BD72E1" w14:paraId="75951257" w14:textId="77777777" w:rsidTr="00EA3F10">
        <w:tc>
          <w:tcPr>
            <w:tcW w:w="1555" w:type="dxa"/>
          </w:tcPr>
          <w:p w14:paraId="6763AC2D" w14:textId="27DEB41A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-10.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75D132C1" w14:textId="77777777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AD11F9" w:rsidRPr="00BD72E1" w14:paraId="11C84F23" w14:textId="77777777" w:rsidTr="00EA3F10">
        <w:tc>
          <w:tcPr>
            <w:tcW w:w="1555" w:type="dxa"/>
          </w:tcPr>
          <w:p w14:paraId="72ED9A19" w14:textId="3866BDE9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10.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</w:p>
        </w:tc>
        <w:tc>
          <w:tcPr>
            <w:tcW w:w="7505" w:type="dxa"/>
          </w:tcPr>
          <w:p w14:paraId="3962C7BA" w14:textId="7730F4CD" w:rsidR="00021E0A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</w:t>
            </w:r>
            <w:r w:rsidR="00717F83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: 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Przedstawienie i omówienie klauzul społecznych i innych rozwiązań pozwalających uwzględniać aspekty społeczne przewidzianych w nowym Prawie zamówień publicznych </w:t>
            </w:r>
            <w:r w:rsidR="00021E0A" w:rsidRPr="00BD72E1">
              <w:rPr>
                <w:rFonts w:ascii="Arial" w:hAnsi="Arial" w:cs="Arial"/>
                <w:iCs/>
                <w:color w:val="000000"/>
                <w:sz w:val="22"/>
              </w:rPr>
              <w:t>/prezentacja/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:</w:t>
            </w:r>
          </w:p>
          <w:p w14:paraId="5367B88D" w14:textId="1AB26867" w:rsidR="00AD11F9" w:rsidRPr="00BD72E1" w:rsidRDefault="00021E0A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rozwiązania skierowane do podmiotów ekonomii społecznej (klauzula zastrzeżona, klauzula usługowa, zastrzeżenie dla spółdzielni socjalnych, ułatwienia w rewitalizacji, klauzula zatrudnieniowa, zamówienia wewnętrzne),</w:t>
            </w:r>
          </w:p>
          <w:p w14:paraId="3A0CA2A4" w14:textId="3A5F9813" w:rsidR="00021E0A" w:rsidRPr="003F6B4B" w:rsidRDefault="00021E0A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rozwiązania pozwalające osiągać inne korzyści społeczne (klauzula pracownicza, dostosowanie do potrzeb użytkowników, etykiety społeczne, społeczne kryteria oceny ofert).</w:t>
            </w:r>
            <w:r w:rsidR="000A7318">
              <w:rPr>
                <w:rFonts w:ascii="Arial" w:hAnsi="Arial" w:cs="Arial"/>
                <w:iCs/>
                <w:color w:val="000000"/>
                <w:sz w:val="22"/>
              </w:rPr>
              <w:t xml:space="preserve"> </w:t>
            </w:r>
            <w:r w:rsidRPr="003F6B4B">
              <w:rPr>
                <w:rFonts w:ascii="Arial" w:hAnsi="Arial" w:cs="Arial"/>
                <w:iCs/>
                <w:color w:val="000000"/>
                <w:sz w:val="22"/>
              </w:rPr>
              <w:t>Dyskusja.</w:t>
            </w:r>
          </w:p>
        </w:tc>
      </w:tr>
      <w:tr w:rsidR="00AD11F9" w:rsidRPr="00BD72E1" w14:paraId="5BC77D93" w14:textId="77777777" w:rsidTr="00EA3F10">
        <w:tc>
          <w:tcPr>
            <w:tcW w:w="1555" w:type="dxa"/>
          </w:tcPr>
          <w:p w14:paraId="4C90B839" w14:textId="1ACD85D8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</w:p>
        </w:tc>
        <w:tc>
          <w:tcPr>
            <w:tcW w:w="7505" w:type="dxa"/>
          </w:tcPr>
          <w:p w14:paraId="66F8399F" w14:textId="75F22E95" w:rsidR="00AD11F9" w:rsidRPr="00BD72E1" w:rsidRDefault="00050824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AD11F9" w:rsidRPr="00BD72E1" w14:paraId="2936A144" w14:textId="77777777" w:rsidTr="00EA3F10">
        <w:tc>
          <w:tcPr>
            <w:tcW w:w="1555" w:type="dxa"/>
          </w:tcPr>
          <w:p w14:paraId="0F295110" w14:textId="71655C05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12.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15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</w:p>
        </w:tc>
        <w:tc>
          <w:tcPr>
            <w:tcW w:w="7505" w:type="dxa"/>
          </w:tcPr>
          <w:p w14:paraId="50B90001" w14:textId="1470E800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III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: możliwości zastosowania klauzul społecznych 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skierowanych do podmiotów ekonomii społecznej </w:t>
            </w:r>
            <w:r w:rsidR="00021E0A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w gminach i powiatach, które reprezentują uczestnicy 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 xml:space="preserve">spotkania </w:t>
            </w:r>
            <w:r w:rsidR="00FB2021" w:rsidRPr="00BD72E1">
              <w:rPr>
                <w:rFonts w:ascii="Arial" w:hAnsi="Arial" w:cs="Arial"/>
                <w:iCs/>
                <w:color w:val="000000"/>
                <w:sz w:val="22"/>
              </w:rPr>
              <w:t>/praca warsztatowa w grupach/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:</w:t>
            </w:r>
          </w:p>
          <w:p w14:paraId="4FC36611" w14:textId="77777777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rodzaje zamówień możliwych do zlecenia podmiotom ekonomii społecznej,</w:t>
            </w:r>
          </w:p>
          <w:p w14:paraId="53461070" w14:textId="6529ABB8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potencjał podmiotów ekonomii społecznej jako wykonawców zamówień publicznych,</w:t>
            </w:r>
          </w:p>
          <w:p w14:paraId="0659419C" w14:textId="1E81447D" w:rsidR="00EA3F10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klauzule społeczne, które ułatwią dostęp do zamówień podmiotom ekonomii społecznej.</w:t>
            </w:r>
          </w:p>
        </w:tc>
      </w:tr>
      <w:tr w:rsidR="00AD11F9" w:rsidRPr="00BD72E1" w14:paraId="6DC3F65A" w14:textId="77777777" w:rsidTr="00EA3F10">
        <w:tc>
          <w:tcPr>
            <w:tcW w:w="1555" w:type="dxa"/>
          </w:tcPr>
          <w:p w14:paraId="2FD56BE5" w14:textId="4970D6E5" w:rsidR="00AD11F9" w:rsidRPr="00BD72E1" w:rsidRDefault="00AD11F9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45</w:t>
            </w:r>
            <w:r w:rsidR="00EA3F10" w:rsidRPr="00BD72E1">
              <w:rPr>
                <w:rFonts w:ascii="Arial" w:hAnsi="Arial" w:cs="Arial"/>
                <w:iCs/>
                <w:color w:val="000000"/>
                <w:sz w:val="22"/>
              </w:rPr>
              <w:t>-14.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</w:p>
        </w:tc>
        <w:tc>
          <w:tcPr>
            <w:tcW w:w="7505" w:type="dxa"/>
          </w:tcPr>
          <w:p w14:paraId="299900E4" w14:textId="10A54BEC" w:rsidR="00AD11F9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Przerwa</w:t>
            </w:r>
          </w:p>
        </w:tc>
      </w:tr>
      <w:tr w:rsidR="00AD11F9" w:rsidRPr="00BD72E1" w14:paraId="05AAF416" w14:textId="77777777" w:rsidTr="00EA3F10">
        <w:tc>
          <w:tcPr>
            <w:tcW w:w="1555" w:type="dxa"/>
          </w:tcPr>
          <w:p w14:paraId="11CEDE7F" w14:textId="0700344D" w:rsidR="00AD11F9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ind w:firstLine="22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14.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00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-15.</w:t>
            </w:r>
            <w:r w:rsidR="00992F1C" w:rsidRPr="00BD72E1">
              <w:rPr>
                <w:rFonts w:ascii="Arial" w:hAnsi="Arial" w:cs="Arial"/>
                <w:iCs/>
                <w:color w:val="000000"/>
                <w:sz w:val="22"/>
              </w:rPr>
              <w:t>30</w:t>
            </w:r>
          </w:p>
        </w:tc>
        <w:tc>
          <w:tcPr>
            <w:tcW w:w="7505" w:type="dxa"/>
          </w:tcPr>
          <w:p w14:paraId="5E0DB804" w14:textId="0A5BA371" w:rsidR="00EA3F10" w:rsidRPr="00BD72E1" w:rsidRDefault="00EA3F10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Sesja IV</w:t>
            </w:r>
            <w:r w:rsidR="00FB2021" w:rsidRPr="00BD72E1">
              <w:rPr>
                <w:rFonts w:ascii="Arial" w:hAnsi="Arial" w:cs="Arial"/>
                <w:b/>
                <w:bCs/>
                <w:iCs/>
                <w:color w:val="000000"/>
                <w:sz w:val="22"/>
              </w:rPr>
              <w:t>: Korzyści ze stosowania klauzul społecznych skierowanych do podmiotów ekonomii społecznej:</w:t>
            </w:r>
          </w:p>
          <w:p w14:paraId="7899C9F0" w14:textId="1C8C3D58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praktyczne przykłady stosowania klauzul społecznych </w:t>
            </w:r>
            <w:r w:rsidR="0046683F" w:rsidRPr="00BD72E1">
              <w:rPr>
                <w:rFonts w:ascii="Arial" w:hAnsi="Arial" w:cs="Arial"/>
                <w:iCs/>
                <w:color w:val="000000"/>
                <w:sz w:val="22"/>
              </w:rPr>
              <w:t xml:space="preserve">adresowanych </w:t>
            </w: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do podmiotów ekonomii społecznej,</w:t>
            </w:r>
          </w:p>
          <w:p w14:paraId="3CEE70C8" w14:textId="43FFB5CF" w:rsidR="00FB2021" w:rsidRPr="00BD72E1" w:rsidRDefault="00FB2021" w:rsidP="00330EE5">
            <w:pPr>
              <w:pStyle w:val="Stopka"/>
              <w:numPr>
                <w:ilvl w:val="0"/>
                <w:numId w:val="22"/>
              </w:numPr>
              <w:spacing w:line="300" w:lineRule="exact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korzyści wynikające z realizacji zamówień publicznych przez podmioty ekonomii społecznej dla mieszkańców, dla samorządu i dla podmiotów ekonomii społecznej.</w:t>
            </w:r>
          </w:p>
          <w:p w14:paraId="483A7518" w14:textId="24D3BEDC" w:rsidR="00EA3F10" w:rsidRPr="00BD72E1" w:rsidRDefault="00FB2021" w:rsidP="00330EE5">
            <w:pPr>
              <w:pStyle w:val="Stopka"/>
              <w:tabs>
                <w:tab w:val="clear" w:pos="4536"/>
                <w:tab w:val="clear" w:pos="9072"/>
              </w:tabs>
              <w:spacing w:line="300" w:lineRule="exact"/>
              <w:ind w:firstLine="0"/>
              <w:jc w:val="left"/>
              <w:rPr>
                <w:rFonts w:ascii="Arial" w:hAnsi="Arial" w:cs="Arial"/>
                <w:iCs/>
                <w:color w:val="000000"/>
                <w:sz w:val="22"/>
              </w:rPr>
            </w:pPr>
            <w:r w:rsidRPr="00BD72E1">
              <w:rPr>
                <w:rFonts w:ascii="Arial" w:hAnsi="Arial" w:cs="Arial"/>
                <w:iCs/>
                <w:color w:val="000000"/>
                <w:sz w:val="22"/>
              </w:rPr>
              <w:t>Podsumowanie i zakończenie spotkania.</w:t>
            </w:r>
          </w:p>
        </w:tc>
      </w:tr>
      <w:bookmarkEnd w:id="0"/>
    </w:tbl>
    <w:p w14:paraId="64B2BE23" w14:textId="77777777" w:rsidR="00525E68" w:rsidRPr="00BD72E1" w:rsidRDefault="00525E68" w:rsidP="000A7318">
      <w:pPr>
        <w:rPr>
          <w:rFonts w:ascii="Arial" w:hAnsi="Arial" w:cs="Arial"/>
          <w:sz w:val="22"/>
        </w:rPr>
      </w:pPr>
    </w:p>
    <w:sectPr w:rsidR="00525E68" w:rsidRPr="00BD72E1" w:rsidSect="000A7318">
      <w:head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E35A" w14:textId="77777777" w:rsidR="0085013F" w:rsidRDefault="0085013F" w:rsidP="007653B4">
      <w:r>
        <w:separator/>
      </w:r>
    </w:p>
  </w:endnote>
  <w:endnote w:type="continuationSeparator" w:id="0">
    <w:p w14:paraId="7FDFA0AA" w14:textId="77777777" w:rsidR="0085013F" w:rsidRDefault="0085013F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08956" w14:textId="77777777" w:rsidR="0085013F" w:rsidRDefault="0085013F" w:rsidP="007653B4">
      <w:r>
        <w:separator/>
      </w:r>
    </w:p>
  </w:footnote>
  <w:footnote w:type="continuationSeparator" w:id="0">
    <w:p w14:paraId="532D3572" w14:textId="77777777" w:rsidR="0085013F" w:rsidRDefault="0085013F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2A27" w14:textId="681A6375" w:rsidR="007653B4" w:rsidRDefault="006C0708">
    <w:pPr>
      <w:pStyle w:val="Nagwek"/>
    </w:pPr>
    <w:r>
      <w:rPr>
        <w:noProof/>
      </w:rPr>
      <w:drawing>
        <wp:inline distT="0" distB="0" distL="0" distR="0" wp14:anchorId="2792AE88" wp14:editId="0D288F9E">
          <wp:extent cx="6303645" cy="8534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7987"/>
    <w:multiLevelType w:val="hybridMultilevel"/>
    <w:tmpl w:val="F4F28128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4452D"/>
    <w:multiLevelType w:val="hybridMultilevel"/>
    <w:tmpl w:val="3A541C22"/>
    <w:lvl w:ilvl="0" w:tplc="B4D6EDB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7595F"/>
    <w:multiLevelType w:val="hybridMultilevel"/>
    <w:tmpl w:val="A3D6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35C3"/>
    <w:multiLevelType w:val="hybridMultilevel"/>
    <w:tmpl w:val="5BDA3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02478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576D3"/>
    <w:multiLevelType w:val="hybridMultilevel"/>
    <w:tmpl w:val="82BC0682"/>
    <w:lvl w:ilvl="0" w:tplc="13667744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239F7"/>
    <w:multiLevelType w:val="hybridMultilevel"/>
    <w:tmpl w:val="D37C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2054C"/>
    <w:multiLevelType w:val="hybridMultilevel"/>
    <w:tmpl w:val="B94C4F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80C8D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2D213A"/>
    <w:multiLevelType w:val="hybridMultilevel"/>
    <w:tmpl w:val="2D34875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A42DF"/>
    <w:multiLevelType w:val="hybridMultilevel"/>
    <w:tmpl w:val="7C960592"/>
    <w:lvl w:ilvl="0" w:tplc="CE227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DD4FCF"/>
    <w:multiLevelType w:val="hybridMultilevel"/>
    <w:tmpl w:val="0974F41C"/>
    <w:lvl w:ilvl="0" w:tplc="C35AFB94">
      <w:start w:val="1"/>
      <w:numFmt w:val="bullet"/>
      <w:lvlText w:val="&gt;"/>
      <w:lvlJc w:val="left"/>
      <w:pPr>
        <w:ind w:left="720" w:hanging="360"/>
      </w:pPr>
      <w:rPr>
        <w:rFonts w:ascii="Calibri" w:hAnsi="Calibri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C2A"/>
    <w:multiLevelType w:val="hybridMultilevel"/>
    <w:tmpl w:val="7C88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443A7"/>
    <w:multiLevelType w:val="hybridMultilevel"/>
    <w:tmpl w:val="A1EC8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86707">
    <w:abstractNumId w:val="20"/>
  </w:num>
  <w:num w:numId="2" w16cid:durableId="2094740310">
    <w:abstractNumId w:val="8"/>
  </w:num>
  <w:num w:numId="3" w16cid:durableId="1282692377">
    <w:abstractNumId w:val="10"/>
  </w:num>
  <w:num w:numId="4" w16cid:durableId="1196308601">
    <w:abstractNumId w:val="16"/>
  </w:num>
  <w:num w:numId="5" w16cid:durableId="1450860799">
    <w:abstractNumId w:val="9"/>
  </w:num>
  <w:num w:numId="6" w16cid:durableId="1727876527">
    <w:abstractNumId w:val="0"/>
  </w:num>
  <w:num w:numId="7" w16cid:durableId="1847936594">
    <w:abstractNumId w:val="17"/>
  </w:num>
  <w:num w:numId="8" w16cid:durableId="1738821352">
    <w:abstractNumId w:val="14"/>
  </w:num>
  <w:num w:numId="9" w16cid:durableId="2007977219">
    <w:abstractNumId w:val="15"/>
  </w:num>
  <w:num w:numId="10" w16cid:durableId="2116290606">
    <w:abstractNumId w:val="12"/>
  </w:num>
  <w:num w:numId="11" w16cid:durableId="1174610869">
    <w:abstractNumId w:val="5"/>
  </w:num>
  <w:num w:numId="12" w16cid:durableId="395903280">
    <w:abstractNumId w:val="7"/>
  </w:num>
  <w:num w:numId="13" w16cid:durableId="635531729">
    <w:abstractNumId w:val="19"/>
  </w:num>
  <w:num w:numId="14" w16cid:durableId="1449163197">
    <w:abstractNumId w:val="21"/>
  </w:num>
  <w:num w:numId="15" w16cid:durableId="896432951">
    <w:abstractNumId w:val="18"/>
  </w:num>
  <w:num w:numId="16" w16cid:durableId="58484859">
    <w:abstractNumId w:val="6"/>
  </w:num>
  <w:num w:numId="17" w16cid:durableId="1935819350">
    <w:abstractNumId w:val="13"/>
  </w:num>
  <w:num w:numId="18" w16cid:durableId="750931314">
    <w:abstractNumId w:val="1"/>
  </w:num>
  <w:num w:numId="19" w16cid:durableId="806168946">
    <w:abstractNumId w:val="24"/>
  </w:num>
  <w:num w:numId="20" w16cid:durableId="1523475788">
    <w:abstractNumId w:val="2"/>
  </w:num>
  <w:num w:numId="21" w16cid:durableId="1056854985">
    <w:abstractNumId w:val="22"/>
  </w:num>
  <w:num w:numId="22" w16cid:durableId="1883205036">
    <w:abstractNumId w:val="3"/>
  </w:num>
  <w:num w:numId="23" w16cid:durableId="1492718947">
    <w:abstractNumId w:val="11"/>
  </w:num>
  <w:num w:numId="24" w16cid:durableId="1502813825">
    <w:abstractNumId w:val="4"/>
  </w:num>
  <w:num w:numId="25" w16cid:durableId="1372539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21E0A"/>
    <w:rsid w:val="000479B3"/>
    <w:rsid w:val="00050824"/>
    <w:rsid w:val="00055E7E"/>
    <w:rsid w:val="00057CA9"/>
    <w:rsid w:val="000A0B64"/>
    <w:rsid w:val="000A24B1"/>
    <w:rsid w:val="000A7318"/>
    <w:rsid w:val="000B4F36"/>
    <w:rsid w:val="000B5FDE"/>
    <w:rsid w:val="000D7A58"/>
    <w:rsid w:val="000F01A4"/>
    <w:rsid w:val="00100392"/>
    <w:rsid w:val="001029A1"/>
    <w:rsid w:val="001626BF"/>
    <w:rsid w:val="00175588"/>
    <w:rsid w:val="00180077"/>
    <w:rsid w:val="00183B3B"/>
    <w:rsid w:val="00195881"/>
    <w:rsid w:val="00204E81"/>
    <w:rsid w:val="0026580C"/>
    <w:rsid w:val="00274F87"/>
    <w:rsid w:val="002B44FC"/>
    <w:rsid w:val="00317C23"/>
    <w:rsid w:val="00322DB1"/>
    <w:rsid w:val="00330EE5"/>
    <w:rsid w:val="003B0A13"/>
    <w:rsid w:val="003F6B4B"/>
    <w:rsid w:val="0046683F"/>
    <w:rsid w:val="00467BFA"/>
    <w:rsid w:val="004B7CC8"/>
    <w:rsid w:val="004E0E9D"/>
    <w:rsid w:val="004E6652"/>
    <w:rsid w:val="004F01A9"/>
    <w:rsid w:val="005051A1"/>
    <w:rsid w:val="00515CCF"/>
    <w:rsid w:val="00525E68"/>
    <w:rsid w:val="005740B1"/>
    <w:rsid w:val="005D2927"/>
    <w:rsid w:val="0062723D"/>
    <w:rsid w:val="00683C63"/>
    <w:rsid w:val="00686AE5"/>
    <w:rsid w:val="006A41E3"/>
    <w:rsid w:val="006C0708"/>
    <w:rsid w:val="006E2823"/>
    <w:rsid w:val="00716AF8"/>
    <w:rsid w:val="00717F83"/>
    <w:rsid w:val="0073317A"/>
    <w:rsid w:val="0073424D"/>
    <w:rsid w:val="0073460E"/>
    <w:rsid w:val="007653B4"/>
    <w:rsid w:val="00765B6C"/>
    <w:rsid w:val="00780640"/>
    <w:rsid w:val="00795AE3"/>
    <w:rsid w:val="007A5673"/>
    <w:rsid w:val="007C052D"/>
    <w:rsid w:val="007C4DD3"/>
    <w:rsid w:val="007D5542"/>
    <w:rsid w:val="007F6CB0"/>
    <w:rsid w:val="00801051"/>
    <w:rsid w:val="00803040"/>
    <w:rsid w:val="008064B8"/>
    <w:rsid w:val="00821336"/>
    <w:rsid w:val="0085013F"/>
    <w:rsid w:val="00860339"/>
    <w:rsid w:val="0089071C"/>
    <w:rsid w:val="00897567"/>
    <w:rsid w:val="008A2FBE"/>
    <w:rsid w:val="008A50E5"/>
    <w:rsid w:val="008A7382"/>
    <w:rsid w:val="00904574"/>
    <w:rsid w:val="00914B67"/>
    <w:rsid w:val="00926827"/>
    <w:rsid w:val="009610F9"/>
    <w:rsid w:val="00992F1C"/>
    <w:rsid w:val="009A1237"/>
    <w:rsid w:val="009A4C70"/>
    <w:rsid w:val="009A5746"/>
    <w:rsid w:val="009C4014"/>
    <w:rsid w:val="009D7B82"/>
    <w:rsid w:val="00A25D4B"/>
    <w:rsid w:val="00A52DC9"/>
    <w:rsid w:val="00A66563"/>
    <w:rsid w:val="00A83F27"/>
    <w:rsid w:val="00A8662B"/>
    <w:rsid w:val="00AA62CD"/>
    <w:rsid w:val="00AB0210"/>
    <w:rsid w:val="00AC6AE8"/>
    <w:rsid w:val="00AD11F9"/>
    <w:rsid w:val="00B20F7C"/>
    <w:rsid w:val="00B323CE"/>
    <w:rsid w:val="00B72783"/>
    <w:rsid w:val="00BD72E1"/>
    <w:rsid w:val="00BE4072"/>
    <w:rsid w:val="00BF088B"/>
    <w:rsid w:val="00C0245D"/>
    <w:rsid w:val="00C17FCB"/>
    <w:rsid w:val="00C96826"/>
    <w:rsid w:val="00D8727B"/>
    <w:rsid w:val="00DB7609"/>
    <w:rsid w:val="00DC2B67"/>
    <w:rsid w:val="00E56172"/>
    <w:rsid w:val="00E90BE6"/>
    <w:rsid w:val="00EA3F10"/>
    <w:rsid w:val="00EB4502"/>
    <w:rsid w:val="00F109BD"/>
    <w:rsid w:val="00F378CD"/>
    <w:rsid w:val="00F65A63"/>
    <w:rsid w:val="00F92942"/>
    <w:rsid w:val="00FB2021"/>
    <w:rsid w:val="00FC4C3B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95E1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Tekstkomentarza1">
    <w:name w:val="Tekst komentarza1"/>
    <w:basedOn w:val="Normalny"/>
    <w:rsid w:val="00183B3B"/>
    <w:pPr>
      <w:suppressAutoHyphens/>
    </w:pPr>
    <w:rPr>
      <w:rFonts w:eastAsia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C0245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626BF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AD11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D11F9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378E-21FF-4580-BB5D-06FABD9A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Ewa Chudzik</cp:lastModifiedBy>
  <cp:revision>2</cp:revision>
  <cp:lastPrinted>2021-10-01T10:40:00Z</cp:lastPrinted>
  <dcterms:created xsi:type="dcterms:W3CDTF">2022-05-19T05:35:00Z</dcterms:created>
  <dcterms:modified xsi:type="dcterms:W3CDTF">2022-05-19T05:35:00Z</dcterms:modified>
</cp:coreProperties>
</file>