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A25" w:rsidRDefault="00FE4A25" w:rsidP="00FE4A25">
      <w:pPr>
        <w:pStyle w:val="Tytu"/>
        <w:spacing w:line="276" w:lineRule="auto"/>
        <w:jc w:val="left"/>
        <w:rPr>
          <w:rFonts w:ascii="Times New Roman" w:hAnsi="Times New Roman" w:cs="Times New Roman"/>
          <w:iCs/>
          <w:sz w:val="24"/>
        </w:rPr>
      </w:pPr>
    </w:p>
    <w:p w:rsidR="00FE4A25" w:rsidRDefault="00FE4A25" w:rsidP="00FE4A25">
      <w:pPr>
        <w:pStyle w:val="Tytu"/>
        <w:spacing w:line="276" w:lineRule="auto"/>
        <w:rPr>
          <w:rFonts w:ascii="Times New Roman" w:hAnsi="Times New Roman" w:cs="Times New Roman"/>
          <w:iCs/>
          <w:sz w:val="24"/>
        </w:rPr>
      </w:pPr>
    </w:p>
    <w:p w:rsidR="00FE4A25" w:rsidRPr="000103D8" w:rsidRDefault="00FE4A25" w:rsidP="00FE4A25">
      <w:pPr>
        <w:pStyle w:val="Tytu"/>
        <w:spacing w:line="276" w:lineRule="auto"/>
        <w:rPr>
          <w:rFonts w:ascii="Times New Roman" w:hAnsi="Times New Roman" w:cs="Times New Roman"/>
          <w:iCs/>
          <w:sz w:val="24"/>
        </w:rPr>
      </w:pPr>
      <w:r>
        <w:rPr>
          <w:rFonts w:ascii="Times New Roman" w:hAnsi="Times New Roman" w:cs="Times New Roman"/>
          <w:iCs/>
          <w:sz w:val="24"/>
        </w:rPr>
        <w:t xml:space="preserve">PROJEKT PROGRAMU </w:t>
      </w:r>
      <w:r w:rsidRPr="000103D8">
        <w:rPr>
          <w:rFonts w:ascii="Times New Roman" w:hAnsi="Times New Roman" w:cs="Times New Roman"/>
          <w:iCs/>
          <w:sz w:val="24"/>
        </w:rPr>
        <w:t>OPIEKI NAD ZWIERZĘTAMI BEZDOMNYMI</w:t>
      </w:r>
    </w:p>
    <w:p w:rsidR="00FE4A25" w:rsidRPr="000103D8" w:rsidRDefault="00FE4A25" w:rsidP="00FE4A25">
      <w:pPr>
        <w:pStyle w:val="Tytu"/>
        <w:spacing w:line="276" w:lineRule="auto"/>
        <w:rPr>
          <w:rFonts w:ascii="Times New Roman" w:hAnsi="Times New Roman" w:cs="Times New Roman"/>
          <w:iCs/>
          <w:sz w:val="24"/>
        </w:rPr>
      </w:pPr>
      <w:r w:rsidRPr="000103D8">
        <w:rPr>
          <w:rFonts w:ascii="Times New Roman" w:hAnsi="Times New Roman" w:cs="Times New Roman"/>
          <w:iCs/>
          <w:sz w:val="24"/>
        </w:rPr>
        <w:t>ORAZ</w:t>
      </w:r>
    </w:p>
    <w:p w:rsidR="00FE4A25" w:rsidRPr="000103D8" w:rsidRDefault="00FE4A25" w:rsidP="00FE4A25">
      <w:pPr>
        <w:pStyle w:val="Tytu"/>
        <w:spacing w:line="276" w:lineRule="auto"/>
        <w:rPr>
          <w:rFonts w:ascii="Times New Roman" w:hAnsi="Times New Roman" w:cs="Times New Roman"/>
          <w:iCs/>
          <w:sz w:val="24"/>
        </w:rPr>
      </w:pPr>
      <w:r w:rsidRPr="000103D8">
        <w:rPr>
          <w:rFonts w:ascii="Times New Roman" w:hAnsi="Times New Roman" w:cs="Times New Roman"/>
          <w:iCs/>
          <w:sz w:val="24"/>
        </w:rPr>
        <w:t>ZAPOBIEGANIA BEZDOMNOŚCI ZWIERZĄT</w:t>
      </w:r>
    </w:p>
    <w:p w:rsidR="00FE4A25" w:rsidRDefault="00FE4A25" w:rsidP="00FE4A25">
      <w:pPr>
        <w:pStyle w:val="Tytu"/>
        <w:spacing w:line="276" w:lineRule="auto"/>
        <w:rPr>
          <w:rFonts w:ascii="Times New Roman" w:hAnsi="Times New Roman" w:cs="Times New Roman"/>
          <w:iCs/>
          <w:sz w:val="24"/>
        </w:rPr>
      </w:pPr>
      <w:r>
        <w:rPr>
          <w:rFonts w:ascii="Times New Roman" w:hAnsi="Times New Roman" w:cs="Times New Roman"/>
          <w:iCs/>
          <w:sz w:val="24"/>
        </w:rPr>
        <w:t xml:space="preserve">NA TERENIE GMINY SKÓRZEC w 2024 </w:t>
      </w:r>
      <w:r w:rsidRPr="000103D8">
        <w:rPr>
          <w:rFonts w:ascii="Times New Roman" w:hAnsi="Times New Roman" w:cs="Times New Roman"/>
          <w:iCs/>
          <w:sz w:val="24"/>
        </w:rPr>
        <w:t>r.</w:t>
      </w:r>
    </w:p>
    <w:p w:rsidR="00FE4A25" w:rsidRDefault="00FE4A25" w:rsidP="00FE4A25">
      <w:pPr>
        <w:pStyle w:val="Tytu"/>
        <w:spacing w:line="276" w:lineRule="auto"/>
        <w:jc w:val="both"/>
        <w:rPr>
          <w:rFonts w:ascii="Times New Roman" w:hAnsi="Times New Roman" w:cs="Times New Roman"/>
          <w:iCs/>
          <w:sz w:val="24"/>
        </w:rPr>
      </w:pPr>
    </w:p>
    <w:p w:rsidR="00FE4A25" w:rsidRDefault="00FE4A25" w:rsidP="00FE4A25">
      <w:pPr>
        <w:pStyle w:val="Tytu"/>
        <w:spacing w:line="276" w:lineRule="auto"/>
        <w:jc w:val="both"/>
        <w:rPr>
          <w:rFonts w:ascii="Times New Roman" w:hAnsi="Times New Roman" w:cs="Times New Roman"/>
          <w:b w:val="0"/>
          <w:iCs/>
          <w:sz w:val="24"/>
        </w:rPr>
      </w:pPr>
      <w:r w:rsidRPr="007A7F56">
        <w:rPr>
          <w:rFonts w:ascii="Times New Roman" w:hAnsi="Times New Roman" w:cs="Times New Roman"/>
          <w:b w:val="0"/>
          <w:iCs/>
          <w:sz w:val="24"/>
        </w:rPr>
        <w:t xml:space="preserve">Na podstawie art. </w:t>
      </w:r>
      <w:r>
        <w:rPr>
          <w:rFonts w:ascii="Times New Roman" w:hAnsi="Times New Roman" w:cs="Times New Roman"/>
          <w:b w:val="0"/>
          <w:iCs/>
          <w:sz w:val="24"/>
        </w:rPr>
        <w:t xml:space="preserve">11a ustawy z dnia 21 sierpnia 1997r.o ochronie zwierząt ( Dz. U. z 2023 r., poz. 1580) Wójt Gminy Skórzec zaprasza wszystkie zainteresowane organizacje pozarządowe, organizacje społeczne oraz inne uprawnione podmioty, których statutowym celem jest ochrona zwierząt, działające na terenie Gminy Skórzec, do wzięcia udziału w konsultacjach projektu uchwały Rady Gminy w Skórcu w sprawie przyjęcia programu opieki nad zwierzętami </w:t>
      </w:r>
      <w:bookmarkStart w:id="0" w:name="_GoBack"/>
      <w:bookmarkEnd w:id="0"/>
      <w:r>
        <w:rPr>
          <w:rFonts w:ascii="Times New Roman" w:hAnsi="Times New Roman" w:cs="Times New Roman"/>
          <w:b w:val="0"/>
          <w:iCs/>
          <w:sz w:val="24"/>
        </w:rPr>
        <w:t>bezdomnymi oraz zapobiegania bezdomności zwierząt na terenie Gminy Skórzec.</w:t>
      </w:r>
    </w:p>
    <w:p w:rsidR="00FE4A25" w:rsidRDefault="00FE4A25" w:rsidP="00FE4A25">
      <w:pPr>
        <w:pStyle w:val="Tytu"/>
        <w:spacing w:line="276" w:lineRule="auto"/>
        <w:jc w:val="left"/>
        <w:rPr>
          <w:rFonts w:ascii="Times New Roman" w:hAnsi="Times New Roman" w:cs="Times New Roman"/>
          <w:b w:val="0"/>
          <w:iCs/>
          <w:sz w:val="24"/>
        </w:rPr>
      </w:pPr>
    </w:p>
    <w:p w:rsidR="00FE4A25" w:rsidRDefault="00FE4A25" w:rsidP="00FE4A25">
      <w:pPr>
        <w:pStyle w:val="Tytu"/>
        <w:spacing w:line="276" w:lineRule="auto"/>
        <w:jc w:val="left"/>
        <w:rPr>
          <w:rFonts w:ascii="Times New Roman" w:hAnsi="Times New Roman" w:cs="Times New Roman"/>
          <w:b w:val="0"/>
          <w:iCs/>
          <w:sz w:val="24"/>
        </w:rPr>
      </w:pPr>
      <w:r>
        <w:rPr>
          <w:rFonts w:ascii="Times New Roman" w:hAnsi="Times New Roman" w:cs="Times New Roman"/>
          <w:b w:val="0"/>
          <w:iCs/>
          <w:sz w:val="24"/>
        </w:rPr>
        <w:t>Opinie i uwagi można zgłaszać w sposób następujący:</w:t>
      </w:r>
    </w:p>
    <w:p w:rsidR="00FE4A25" w:rsidRDefault="00FE4A25" w:rsidP="00FE4A25">
      <w:pPr>
        <w:pStyle w:val="Tytu"/>
        <w:spacing w:line="276" w:lineRule="auto"/>
        <w:jc w:val="left"/>
        <w:rPr>
          <w:rFonts w:ascii="Times New Roman" w:hAnsi="Times New Roman" w:cs="Times New Roman"/>
          <w:b w:val="0"/>
          <w:iCs/>
          <w:sz w:val="24"/>
        </w:rPr>
      </w:pPr>
    </w:p>
    <w:p w:rsidR="00FE4A25" w:rsidRDefault="00FE4A25" w:rsidP="00FE4A25">
      <w:pPr>
        <w:pStyle w:val="Tytu"/>
        <w:numPr>
          <w:ilvl w:val="0"/>
          <w:numId w:val="1"/>
        </w:numPr>
        <w:spacing w:line="276" w:lineRule="auto"/>
        <w:jc w:val="left"/>
        <w:rPr>
          <w:rFonts w:ascii="Times New Roman" w:hAnsi="Times New Roman" w:cs="Times New Roman"/>
          <w:b w:val="0"/>
          <w:iCs/>
          <w:sz w:val="24"/>
        </w:rPr>
      </w:pPr>
      <w:r>
        <w:rPr>
          <w:rFonts w:ascii="Times New Roman" w:hAnsi="Times New Roman" w:cs="Times New Roman"/>
          <w:b w:val="0"/>
          <w:iCs/>
          <w:sz w:val="24"/>
        </w:rPr>
        <w:t>Składanie uwag i opinii na piśmie w Urzędzie Gminy pok.26, w dni robocze w godzinach od 8</w:t>
      </w:r>
      <w:r>
        <w:rPr>
          <w:rFonts w:ascii="Times New Roman" w:hAnsi="Times New Roman" w:cs="Times New Roman"/>
          <w:b w:val="0"/>
          <w:iCs/>
          <w:sz w:val="24"/>
          <w:vertAlign w:val="superscript"/>
        </w:rPr>
        <w:t>00</w:t>
      </w:r>
      <w:r>
        <w:rPr>
          <w:rFonts w:ascii="Times New Roman" w:hAnsi="Times New Roman" w:cs="Times New Roman"/>
          <w:b w:val="0"/>
          <w:iCs/>
          <w:sz w:val="24"/>
        </w:rPr>
        <w:t xml:space="preserve"> do 16</w:t>
      </w:r>
      <w:r>
        <w:rPr>
          <w:rFonts w:ascii="Times New Roman" w:hAnsi="Times New Roman" w:cs="Times New Roman"/>
          <w:b w:val="0"/>
          <w:iCs/>
          <w:sz w:val="24"/>
          <w:vertAlign w:val="superscript"/>
        </w:rPr>
        <w:t>00</w:t>
      </w:r>
      <w:r>
        <w:rPr>
          <w:rFonts w:ascii="Times New Roman" w:hAnsi="Times New Roman" w:cs="Times New Roman"/>
          <w:b w:val="0"/>
          <w:iCs/>
          <w:sz w:val="24"/>
        </w:rPr>
        <w:t xml:space="preserve"> lub przesłanie pocztą.</w:t>
      </w:r>
    </w:p>
    <w:p w:rsidR="00FE4A25" w:rsidRDefault="00FE4A25" w:rsidP="00FE4A25">
      <w:pPr>
        <w:pStyle w:val="Tytu"/>
        <w:numPr>
          <w:ilvl w:val="0"/>
          <w:numId w:val="1"/>
        </w:numPr>
        <w:spacing w:line="276" w:lineRule="auto"/>
        <w:jc w:val="left"/>
        <w:rPr>
          <w:rFonts w:ascii="Times New Roman" w:hAnsi="Times New Roman" w:cs="Times New Roman"/>
          <w:b w:val="0"/>
          <w:iCs/>
          <w:sz w:val="24"/>
        </w:rPr>
      </w:pPr>
      <w:r>
        <w:rPr>
          <w:rFonts w:ascii="Times New Roman" w:hAnsi="Times New Roman" w:cs="Times New Roman"/>
          <w:b w:val="0"/>
          <w:iCs/>
          <w:sz w:val="24"/>
        </w:rPr>
        <w:t>Składanie uwag i opinii za pośrednictwem poczty elektronicznej na adres:</w:t>
      </w:r>
    </w:p>
    <w:p w:rsidR="00FE4A25" w:rsidRDefault="00FE4A25" w:rsidP="00FE4A25">
      <w:pPr>
        <w:pStyle w:val="Tytu"/>
        <w:spacing w:line="276" w:lineRule="auto"/>
        <w:ind w:left="720"/>
        <w:jc w:val="left"/>
        <w:rPr>
          <w:rFonts w:ascii="Times New Roman" w:hAnsi="Times New Roman" w:cs="Times New Roman"/>
          <w:b w:val="0"/>
          <w:iCs/>
          <w:sz w:val="24"/>
          <w:u w:val="single"/>
        </w:rPr>
      </w:pPr>
      <w:r w:rsidRPr="00AA3BA8">
        <w:rPr>
          <w:rFonts w:ascii="Times New Roman" w:hAnsi="Times New Roman" w:cs="Times New Roman"/>
          <w:b w:val="0"/>
          <w:iCs/>
          <w:sz w:val="24"/>
          <w:u w:val="single"/>
        </w:rPr>
        <w:t>urzad@gmina</w:t>
      </w:r>
      <w:r>
        <w:rPr>
          <w:rFonts w:ascii="Times New Roman" w:hAnsi="Times New Roman" w:cs="Times New Roman"/>
          <w:b w:val="0"/>
          <w:iCs/>
          <w:sz w:val="24"/>
          <w:u w:val="single"/>
        </w:rPr>
        <w:t>skorzec.pl</w:t>
      </w:r>
    </w:p>
    <w:p w:rsidR="00FE4A25" w:rsidRDefault="00FE4A25" w:rsidP="00FE4A25">
      <w:pPr>
        <w:pStyle w:val="Tytu"/>
        <w:spacing w:line="276" w:lineRule="auto"/>
        <w:ind w:left="720"/>
        <w:jc w:val="left"/>
        <w:rPr>
          <w:rFonts w:ascii="Times New Roman" w:hAnsi="Times New Roman" w:cs="Times New Roman"/>
          <w:b w:val="0"/>
          <w:iCs/>
          <w:sz w:val="24"/>
          <w:u w:val="single"/>
        </w:rPr>
      </w:pPr>
    </w:p>
    <w:p w:rsidR="00FE4A25" w:rsidRDefault="00FE4A25" w:rsidP="00FE4A25">
      <w:pPr>
        <w:pStyle w:val="Tytu"/>
        <w:spacing w:line="276" w:lineRule="auto"/>
        <w:jc w:val="left"/>
        <w:rPr>
          <w:b w:val="0"/>
        </w:rPr>
      </w:pPr>
      <w:r>
        <w:rPr>
          <w:rFonts w:ascii="Times New Roman" w:hAnsi="Times New Roman" w:cs="Times New Roman"/>
          <w:b w:val="0"/>
          <w:iCs/>
          <w:sz w:val="24"/>
        </w:rPr>
        <w:t xml:space="preserve">Jednocześnie informujemy, że zgodnie z art.11a ust.8 podmioty o których mowa w ust.7 wymienionej ustawy,  wydanie opinii o projekcie następuje w terminie 21 dni od dnia podania do publicznej widomości niniejszego zawiadomienia </w:t>
      </w:r>
      <w:r>
        <w:rPr>
          <w:rFonts w:ascii="Times New Roman" w:hAnsi="Times New Roman" w:cs="Times New Roman"/>
          <w:iCs/>
          <w:sz w:val="24"/>
        </w:rPr>
        <w:t xml:space="preserve">tj. do dnia 21 lutego 2024 </w:t>
      </w:r>
      <w:r w:rsidRPr="003672C1">
        <w:rPr>
          <w:rFonts w:ascii="Times New Roman" w:hAnsi="Times New Roman" w:cs="Times New Roman"/>
          <w:iCs/>
          <w:sz w:val="24"/>
        </w:rPr>
        <w:t>r.</w:t>
      </w:r>
      <w:r>
        <w:rPr>
          <w:rFonts w:ascii="Times New Roman" w:hAnsi="Times New Roman" w:cs="Times New Roman"/>
          <w:b w:val="0"/>
          <w:iCs/>
          <w:sz w:val="24"/>
        </w:rPr>
        <w:t xml:space="preserve"> </w:t>
      </w:r>
    </w:p>
    <w:p w:rsidR="00FE4A25" w:rsidRDefault="00FE4A25" w:rsidP="00FE4A25">
      <w:pPr>
        <w:spacing w:line="360" w:lineRule="auto"/>
        <w:jc w:val="right"/>
        <w:rPr>
          <w:b/>
        </w:rPr>
      </w:pPr>
    </w:p>
    <w:p w:rsidR="00FE4A25" w:rsidRDefault="00FE4A25" w:rsidP="00FE4A25">
      <w:pPr>
        <w:spacing w:line="360" w:lineRule="auto"/>
        <w:jc w:val="right"/>
        <w:rPr>
          <w:b/>
        </w:rPr>
      </w:pPr>
    </w:p>
    <w:p w:rsidR="001E57C7" w:rsidRDefault="001E57C7"/>
    <w:sectPr w:rsidR="001E57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4011CA"/>
    <w:multiLevelType w:val="hybridMultilevel"/>
    <w:tmpl w:val="95BA6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25"/>
    <w:rsid w:val="001E57C7"/>
    <w:rsid w:val="00FE4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BB0B9-C640-406E-9288-73184D97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4A25"/>
    <w:pPr>
      <w:suppressAutoHyphens/>
      <w:spacing w:line="240" w:lineRule="auto"/>
      <w:ind w:firstLine="0"/>
      <w:jc w:val="left"/>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E4A25"/>
    <w:pPr>
      <w:suppressAutoHyphens w:val="0"/>
      <w:jc w:val="center"/>
    </w:pPr>
    <w:rPr>
      <w:rFonts w:ascii="Arial" w:hAnsi="Arial" w:cs="Arial"/>
      <w:b/>
      <w:bCs/>
      <w:sz w:val="22"/>
      <w:lang w:eastAsia="pl-PL"/>
    </w:rPr>
  </w:style>
  <w:style w:type="character" w:customStyle="1" w:styleId="TytuZnak">
    <w:name w:val="Tytuł Znak"/>
    <w:basedOn w:val="Domylnaczcionkaakapitu"/>
    <w:link w:val="Tytu"/>
    <w:rsid w:val="00FE4A25"/>
    <w:rPr>
      <w:rFonts w:ascii="Arial" w:eastAsia="Times New Roman" w:hAnsi="Arial" w:cs="Arial"/>
      <w:b/>
      <w:bCs/>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1014</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Dziedzic</dc:creator>
  <cp:keywords/>
  <dc:description/>
  <cp:lastModifiedBy>Grażyna Dziedzic</cp:lastModifiedBy>
  <cp:revision>1</cp:revision>
  <dcterms:created xsi:type="dcterms:W3CDTF">2024-01-31T07:05:00Z</dcterms:created>
  <dcterms:modified xsi:type="dcterms:W3CDTF">2024-01-31T07:06:00Z</dcterms:modified>
</cp:coreProperties>
</file>