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F8" w:rsidRPr="000706D3" w:rsidRDefault="00F543F8" w:rsidP="005A058C">
      <w:pPr>
        <w:spacing w:after="0"/>
        <w:jc w:val="right"/>
        <w:rPr>
          <w:i/>
        </w:rPr>
      </w:pPr>
      <w:r>
        <w:rPr>
          <w:i/>
        </w:rPr>
        <w:t>Załącznik do R</w:t>
      </w:r>
      <w:r w:rsidRPr="000706D3">
        <w:rPr>
          <w:i/>
        </w:rPr>
        <w:t xml:space="preserve">egulaminu </w:t>
      </w:r>
      <w:r w:rsidR="00235181">
        <w:rPr>
          <w:i/>
        </w:rPr>
        <w:t xml:space="preserve">Amatorskiego </w:t>
      </w:r>
      <w:r w:rsidR="005A058C">
        <w:rPr>
          <w:i/>
        </w:rPr>
        <w:t xml:space="preserve">Turnieju </w:t>
      </w:r>
      <w:r w:rsidR="00235181">
        <w:rPr>
          <w:i/>
        </w:rPr>
        <w:t xml:space="preserve">Piłki Nożnej </w:t>
      </w:r>
      <w:r w:rsidR="006F1209">
        <w:rPr>
          <w:i/>
        </w:rPr>
        <w:t xml:space="preserve"> „Dni Lutomierska 2025</w:t>
      </w:r>
      <w:r w:rsidR="005A058C">
        <w:rPr>
          <w:i/>
        </w:rPr>
        <w:t>”</w:t>
      </w:r>
    </w:p>
    <w:p w:rsidR="00F543F8" w:rsidRDefault="00F543F8" w:rsidP="00FB495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02030C" w:rsidRPr="004300D7" w:rsidRDefault="0002030C" w:rsidP="0002030C">
      <w:pPr>
        <w:jc w:val="center"/>
        <w:rPr>
          <w:rStyle w:val="Pogrubienie"/>
          <w:rFonts w:cstheme="minorHAnsi"/>
        </w:rPr>
      </w:pPr>
      <w:r w:rsidRPr="004300D7">
        <w:rPr>
          <w:rStyle w:val="Pogrubienie"/>
          <w:rFonts w:cstheme="minorHAnsi"/>
        </w:rPr>
        <w:t>INFORMACJA DOTYCZĄCA PRZETWARZANIA DANYCH OSOBOWYCH</w:t>
      </w:r>
    </w:p>
    <w:p w:rsidR="0002030C" w:rsidRPr="009D5AB0" w:rsidRDefault="0002030C" w:rsidP="0002030C">
      <w:pPr>
        <w:jc w:val="both"/>
        <w:rPr>
          <w:rFonts w:eastAsia="Calibri" w:cstheme="minorHAnsi"/>
        </w:rPr>
      </w:pPr>
      <w:r w:rsidRPr="009D5AB0">
        <w:rPr>
          <w:rFonts w:eastAsia="Calibri" w:cstheme="minorHAnsi"/>
        </w:rPr>
        <w:t>Wypełniając obowiązek prawny uregulowany zapisami rozporządzenia Parlamentu Europejskiego i</w:t>
      </w:r>
      <w:r>
        <w:rPr>
          <w:rFonts w:eastAsia="Calibri" w:cstheme="minorHAnsi"/>
        </w:rPr>
        <w:t> </w:t>
      </w:r>
      <w:r w:rsidRPr="009D5AB0">
        <w:rPr>
          <w:rFonts w:eastAsia="Calibri" w:cstheme="minorHAnsi"/>
        </w:rPr>
        <w:t>Rady (UE) 2016/679 z dnia 27 kwietnia 2016 r. w sprawie ochrony osób fizycznych w związku z</w:t>
      </w:r>
      <w:r>
        <w:rPr>
          <w:rFonts w:eastAsia="Calibri" w:cstheme="minorHAnsi"/>
        </w:rPr>
        <w:t> </w:t>
      </w:r>
      <w:r w:rsidRPr="009D5AB0">
        <w:rPr>
          <w:rFonts w:eastAsia="Calibri" w:cstheme="minorHAnsi"/>
        </w:rPr>
        <w:t>przetwarzaniem danych osobowych i w sprawie swobodnego przepływu takich danych oraz uchylenia dyrektywy 95/46/WE (dalej: ogólne rozporządzenie o ochronie danych) informuje się, że:</w:t>
      </w:r>
    </w:p>
    <w:p w:rsidR="00913B64" w:rsidRDefault="0002030C" w:rsidP="0002030C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>Administratorem danych osobowych jest</w:t>
      </w:r>
      <w:r w:rsidR="00913B64">
        <w:rPr>
          <w:rFonts w:eastAsia="Calibri" w:cstheme="minorHAnsi"/>
        </w:rPr>
        <w:t>:</w:t>
      </w:r>
    </w:p>
    <w:p w:rsidR="00A96CF0" w:rsidRDefault="0002030C" w:rsidP="00A96CF0">
      <w:pPr>
        <w:pStyle w:val="Akapitzlist"/>
        <w:numPr>
          <w:ilvl w:val="0"/>
          <w:numId w:val="8"/>
        </w:numPr>
        <w:spacing w:before="60" w:after="0" w:line="240" w:lineRule="auto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 xml:space="preserve">Gmina Lutomiersk reprezentowana przez Burmistrza Miasta i Gminy Lutomiersk z siedzibą w Lutomiersku, Plac Jana Pawła II nr 11, 95-083 Lutomiersk, NIP 731-19-18-005, REGON 730934660; e-mail: </w:t>
      </w:r>
      <w:hyperlink r:id="rId5" w:history="1">
        <w:r w:rsidRPr="00A00179">
          <w:rPr>
            <w:rFonts w:eastAsia="Calibri" w:cstheme="minorHAnsi"/>
          </w:rPr>
          <w:t>ug@lutomiersk.pl</w:t>
        </w:r>
      </w:hyperlink>
      <w:r w:rsidRPr="00A00179">
        <w:rPr>
          <w:rFonts w:eastAsia="Calibri" w:cstheme="minorHAnsi"/>
        </w:rPr>
        <w:t>, tel. 43 677 50 11</w:t>
      </w:r>
      <w:r w:rsidR="00A96CF0">
        <w:rPr>
          <w:rFonts w:eastAsia="Calibri" w:cstheme="minorHAnsi"/>
        </w:rPr>
        <w:t>;</w:t>
      </w:r>
    </w:p>
    <w:p w:rsidR="00A96CF0" w:rsidRPr="00A96CF0" w:rsidRDefault="00A96CF0" w:rsidP="00A96CF0">
      <w:pPr>
        <w:pStyle w:val="Akapitzlist"/>
        <w:numPr>
          <w:ilvl w:val="0"/>
          <w:numId w:val="8"/>
        </w:numPr>
        <w:spacing w:before="60" w:after="0" w:line="240" w:lineRule="auto"/>
        <w:contextualSpacing w:val="0"/>
        <w:jc w:val="both"/>
        <w:rPr>
          <w:rFonts w:eastAsia="Calibri" w:cstheme="minorHAnsi"/>
        </w:rPr>
      </w:pPr>
      <w:r w:rsidRPr="00A96CF0">
        <w:rPr>
          <w:rFonts w:eastAsia="Calibri" w:cstheme="minorHAnsi"/>
        </w:rPr>
        <w:t>Gminn</w:t>
      </w:r>
      <w:r>
        <w:rPr>
          <w:rFonts w:eastAsia="Calibri" w:cstheme="minorHAnsi"/>
        </w:rPr>
        <w:t>y</w:t>
      </w:r>
      <w:r w:rsidRPr="00A96CF0">
        <w:rPr>
          <w:rFonts w:eastAsia="Calibri" w:cstheme="minorHAnsi"/>
        </w:rPr>
        <w:t xml:space="preserve"> Ośrodka Kultury </w:t>
      </w:r>
      <w:r>
        <w:rPr>
          <w:rFonts w:eastAsia="Calibri" w:cstheme="minorHAnsi"/>
        </w:rPr>
        <w:t>w</w:t>
      </w:r>
      <w:r w:rsidRPr="00A96CF0">
        <w:rPr>
          <w:rFonts w:eastAsia="Calibri" w:cstheme="minorHAnsi"/>
        </w:rPr>
        <w:t xml:space="preserve"> Lutomiersku</w:t>
      </w:r>
      <w:r w:rsidRPr="00A96CF0">
        <w:rPr>
          <w:rFonts w:ascii="Times New Roman" w:hAnsi="Times New Roman"/>
          <w:b/>
          <w:szCs w:val="28"/>
        </w:rPr>
        <w:t xml:space="preserve"> </w:t>
      </w:r>
      <w:r w:rsidRPr="00A00179">
        <w:rPr>
          <w:rFonts w:eastAsia="Calibri" w:cstheme="minorHAnsi"/>
        </w:rPr>
        <w:t>z siedzibą w Lutomiersku, Plac Jana Pawła II nr 1</w:t>
      </w:r>
      <w:r>
        <w:rPr>
          <w:rFonts w:eastAsia="Calibri" w:cstheme="minorHAnsi"/>
        </w:rPr>
        <w:t>3</w:t>
      </w:r>
      <w:r w:rsidRPr="00A00179">
        <w:rPr>
          <w:rFonts w:eastAsia="Calibri" w:cstheme="minorHAnsi"/>
        </w:rPr>
        <w:t>, 95-083 Lutomiersk,</w:t>
      </w:r>
      <w:r w:rsidRPr="00A96CF0">
        <w:t xml:space="preserve"> </w:t>
      </w:r>
      <w:r w:rsidRPr="00A00179">
        <w:rPr>
          <w:rFonts w:eastAsia="Calibri" w:cstheme="minorHAnsi"/>
        </w:rPr>
        <w:t>NIP</w:t>
      </w:r>
      <w:r w:rsidRPr="00A96CF0">
        <w:t xml:space="preserve"> 8311216999</w:t>
      </w:r>
      <w:r>
        <w:t xml:space="preserve">, </w:t>
      </w:r>
      <w:r w:rsidRPr="00A00179">
        <w:rPr>
          <w:rFonts w:eastAsia="Calibri" w:cstheme="minorHAnsi"/>
        </w:rPr>
        <w:t xml:space="preserve">REGON </w:t>
      </w:r>
      <w:r w:rsidRPr="00A96CF0">
        <w:rPr>
          <w:rFonts w:eastAsia="Calibri" w:cstheme="minorHAnsi"/>
        </w:rPr>
        <w:t>472263159</w:t>
      </w:r>
      <w:r>
        <w:rPr>
          <w:rFonts w:eastAsia="Calibri" w:cstheme="minorHAnsi"/>
        </w:rPr>
        <w:t xml:space="preserve">, </w:t>
      </w:r>
      <w:r w:rsidRPr="00A00179">
        <w:rPr>
          <w:rFonts w:eastAsia="Calibri" w:cstheme="minorHAnsi"/>
        </w:rPr>
        <w:t xml:space="preserve">e-mail: </w:t>
      </w:r>
      <w:r w:rsidRPr="00A96CF0">
        <w:rPr>
          <w:rFonts w:eastAsia="Calibri" w:cstheme="minorHAnsi"/>
        </w:rPr>
        <w:t>gok@lutomiersk.pl</w:t>
      </w:r>
      <w:r>
        <w:rPr>
          <w:rFonts w:eastAsia="Calibri" w:cstheme="minorHAnsi"/>
        </w:rPr>
        <w:t xml:space="preserve"> tel. </w:t>
      </w:r>
      <w:r w:rsidRPr="00A96CF0">
        <w:rPr>
          <w:rFonts w:eastAsia="Calibri" w:cstheme="minorHAnsi"/>
        </w:rPr>
        <w:t>43 677 59 69</w:t>
      </w:r>
      <w:r>
        <w:rPr>
          <w:rFonts w:eastAsia="Calibri" w:cstheme="minorHAnsi"/>
        </w:rPr>
        <w:t>.</w:t>
      </w:r>
    </w:p>
    <w:p w:rsidR="0002030C" w:rsidRDefault="0002030C" w:rsidP="0002030C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:rsidR="004C32C3" w:rsidRDefault="0002030C" w:rsidP="004C32C3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2D5B96">
        <w:rPr>
          <w:rFonts w:eastAsia="Calibri" w:cstheme="minorHAnsi"/>
        </w:rPr>
        <w:t xml:space="preserve">Przetwarzanie danych następuje w celu </w:t>
      </w:r>
      <w:r>
        <w:rPr>
          <w:rFonts w:eastAsia="Calibri" w:cstheme="minorHAnsi"/>
        </w:rPr>
        <w:t>popularyzacji aktywności fizycznej wśród mieszkańców</w:t>
      </w:r>
      <w:r w:rsidR="00913B64">
        <w:rPr>
          <w:rFonts w:eastAsia="Calibri" w:cstheme="minorHAnsi"/>
        </w:rPr>
        <w:t xml:space="preserve"> poprzez </w:t>
      </w:r>
      <w:r>
        <w:rPr>
          <w:rFonts w:eastAsia="Calibri" w:cstheme="minorHAnsi"/>
        </w:rPr>
        <w:t>organizacj</w:t>
      </w:r>
      <w:r w:rsidR="00913B64">
        <w:rPr>
          <w:rFonts w:eastAsia="Calibri" w:cstheme="minorHAnsi"/>
        </w:rPr>
        <w:t>ę</w:t>
      </w:r>
      <w:r>
        <w:rPr>
          <w:rFonts w:eastAsia="Calibri" w:cstheme="minorHAnsi"/>
        </w:rPr>
        <w:t xml:space="preserve"> turnieju piłki nożnej oraz promocj</w:t>
      </w:r>
      <w:r w:rsidR="00913B64">
        <w:rPr>
          <w:rFonts w:eastAsia="Calibri" w:cstheme="minorHAnsi"/>
        </w:rPr>
        <w:t>ę</w:t>
      </w:r>
      <w:r>
        <w:rPr>
          <w:rFonts w:eastAsia="Calibri" w:cstheme="minorHAnsi"/>
        </w:rPr>
        <w:t xml:space="preserve"> </w:t>
      </w:r>
      <w:r w:rsidR="00913B64">
        <w:rPr>
          <w:rFonts w:eastAsia="Calibri" w:cstheme="minorHAnsi"/>
        </w:rPr>
        <w:t>z</w:t>
      </w:r>
      <w:r>
        <w:rPr>
          <w:rFonts w:eastAsia="Calibri" w:cstheme="minorHAnsi"/>
        </w:rPr>
        <w:t>d</w:t>
      </w:r>
      <w:r w:rsidR="00913B64">
        <w:rPr>
          <w:rFonts w:eastAsia="Calibri" w:cstheme="minorHAnsi"/>
        </w:rPr>
        <w:t xml:space="preserve">rowego, aktywnego stylu życia w roku bieżącym i w latach następnych. </w:t>
      </w:r>
    </w:p>
    <w:p w:rsidR="004C32C3" w:rsidRDefault="0002030C" w:rsidP="004C32C3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 xml:space="preserve">Podstawą prawną przetwarzania danych osobowych </w:t>
      </w:r>
      <w:r w:rsidR="00A96CF0" w:rsidRPr="004C32C3">
        <w:rPr>
          <w:rFonts w:eastAsia="Calibri" w:cstheme="minorHAnsi"/>
        </w:rPr>
        <w:t xml:space="preserve">w zakresie Pani/Pana udziału w turnieju piłki nożnej jest wykonanie zadania realizowanego w interesie publicznym, a w zakresie publikacji wizerunku - </w:t>
      </w:r>
      <w:r w:rsidR="00913B64" w:rsidRPr="004C32C3">
        <w:rPr>
          <w:rFonts w:eastAsia="Calibri" w:cstheme="minorHAnsi"/>
        </w:rPr>
        <w:t>Pani/Pana zgoda</w:t>
      </w:r>
      <w:r w:rsidRPr="004C32C3">
        <w:rPr>
          <w:rFonts w:eastAsia="Calibri" w:cstheme="minorHAnsi"/>
        </w:rPr>
        <w:t xml:space="preserve">, </w:t>
      </w:r>
      <w:r w:rsidR="004C32C3" w:rsidRPr="004C32C3">
        <w:rPr>
          <w:rFonts w:eastAsia="Calibri" w:cstheme="minorHAnsi"/>
        </w:rPr>
        <w:t xml:space="preserve">o której mowa w artykule 81 ustawy z dnia 4 lutego 1994 r. o prawie autorskim i prawach pokrewnych, </w:t>
      </w:r>
      <w:r w:rsidRPr="004C32C3">
        <w:rPr>
          <w:rFonts w:eastAsia="Calibri" w:cstheme="minorHAnsi"/>
        </w:rPr>
        <w:t xml:space="preserve">co jest zgodne z artykułem  6 ust. 1 lit. </w:t>
      </w:r>
      <w:r w:rsidR="006662DB">
        <w:rPr>
          <w:rFonts w:eastAsia="Calibri" w:cstheme="minorHAnsi"/>
        </w:rPr>
        <w:t xml:space="preserve">a, </w:t>
      </w:r>
      <w:bookmarkStart w:id="0" w:name="_GoBack"/>
      <w:bookmarkEnd w:id="0"/>
      <w:r w:rsidR="006662DB">
        <w:rPr>
          <w:rFonts w:eastAsia="Calibri" w:cstheme="minorHAnsi"/>
        </w:rPr>
        <w:t>c</w:t>
      </w:r>
      <w:r w:rsidRPr="004C32C3">
        <w:rPr>
          <w:rFonts w:eastAsia="Calibri" w:cstheme="minorHAnsi"/>
        </w:rPr>
        <w:t xml:space="preserve"> i e ogólnego rozporządzenia o ochronie danych.</w:t>
      </w:r>
      <w:r w:rsidR="00913B64" w:rsidRPr="004C32C3">
        <w:rPr>
          <w:rFonts w:eastAsia="Calibri" w:cstheme="minorHAnsi"/>
        </w:rPr>
        <w:t xml:space="preserve"> </w:t>
      </w:r>
    </w:p>
    <w:p w:rsidR="009C2E2B" w:rsidRPr="004C32C3" w:rsidRDefault="009C2E2B" w:rsidP="004C32C3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>Dane będą udostępnione publicznie poprzez zamieszczenie wizerunku oraz ewentualnie imienia i nazwiska na stronie internetowej</w:t>
      </w:r>
      <w:r w:rsidR="004C32C3">
        <w:rPr>
          <w:rFonts w:eastAsia="Calibri" w:cstheme="minorHAnsi"/>
        </w:rPr>
        <w:t xml:space="preserve"> oraz w mediach społecznościowych</w:t>
      </w:r>
      <w:r w:rsidRPr="004C32C3">
        <w:rPr>
          <w:rFonts w:eastAsia="Calibri" w:cstheme="minorHAnsi"/>
        </w:rPr>
        <w:t xml:space="preserve">, a zatem skala odbiorców może być trudna do oszacowania. W związku z powyższym należy liczyć się z faktem, że dane te  zostaną udostępnione nieograniczonej liczbie osób z różnych państw, w tym również osobom z państw trzecich (m.in. USA). Udostępnianie wyżej wymienionych danych związane jest z profilowaniem, co oznacza, że dane będą automatycznie przetwarzane np. przez Google </w:t>
      </w:r>
      <w:proofErr w:type="spellStart"/>
      <w:r w:rsidRPr="004C32C3">
        <w:rPr>
          <w:rFonts w:eastAsia="Calibri" w:cstheme="minorHAnsi"/>
        </w:rPr>
        <w:t>Analytics</w:t>
      </w:r>
      <w:proofErr w:type="spellEnd"/>
      <w:r w:rsidRPr="004C32C3">
        <w:rPr>
          <w:rFonts w:eastAsia="Calibri" w:cstheme="minorHAnsi"/>
        </w:rPr>
        <w:t xml:space="preserve">, Google </w:t>
      </w:r>
      <w:proofErr w:type="spellStart"/>
      <w:r w:rsidRPr="004C32C3">
        <w:rPr>
          <w:rFonts w:eastAsia="Calibri" w:cstheme="minorHAnsi"/>
        </w:rPr>
        <w:t>AdWords</w:t>
      </w:r>
      <w:proofErr w:type="spellEnd"/>
      <w:r w:rsidRPr="004C32C3">
        <w:rPr>
          <w:rFonts w:eastAsia="Calibri" w:cstheme="minorHAnsi"/>
        </w:rPr>
        <w:t xml:space="preserve">, </w:t>
      </w:r>
      <w:proofErr w:type="spellStart"/>
      <w:r w:rsidRPr="004C32C3">
        <w:rPr>
          <w:rFonts w:eastAsia="Calibri" w:cstheme="minorHAnsi"/>
        </w:rPr>
        <w:t>Facebook</w:t>
      </w:r>
      <w:proofErr w:type="spellEnd"/>
      <w:r w:rsidRPr="004C32C3">
        <w:rPr>
          <w:rFonts w:eastAsia="Calibri" w:cstheme="minorHAnsi"/>
        </w:rPr>
        <w:t xml:space="preserve"> </w:t>
      </w:r>
      <w:proofErr w:type="spellStart"/>
      <w:r w:rsidRPr="004C32C3">
        <w:rPr>
          <w:rFonts w:eastAsia="Calibri" w:cstheme="minorHAnsi"/>
        </w:rPr>
        <w:t>Pixel</w:t>
      </w:r>
      <w:proofErr w:type="spellEnd"/>
      <w:r w:rsidRPr="004C32C3">
        <w:rPr>
          <w:rFonts w:eastAsia="Calibri" w:cstheme="minorHAnsi"/>
        </w:rPr>
        <w:t>.</w:t>
      </w:r>
    </w:p>
    <w:p w:rsidR="00A96CF0" w:rsidRPr="004C32C3" w:rsidRDefault="0002030C" w:rsidP="004C32C3">
      <w:pPr>
        <w:pStyle w:val="Akapitzlist"/>
        <w:spacing w:before="60" w:after="0" w:line="240" w:lineRule="auto"/>
        <w:ind w:left="283"/>
        <w:contextualSpacing w:val="0"/>
        <w:jc w:val="both"/>
        <w:rPr>
          <w:rFonts w:eastAsia="Calibri" w:cstheme="minorHAnsi"/>
        </w:rPr>
      </w:pPr>
      <w:r w:rsidRPr="002D5B96">
        <w:rPr>
          <w:rFonts w:eastAsia="Calibri" w:cstheme="minorHAnsi"/>
        </w:rPr>
        <w:t>Dane mogą zostać udostępnione również innym odbiorcom w rozumieniu przepisów o ochronie danych osobowych tj. podmiotom świadczącym</w:t>
      </w:r>
      <w:r w:rsidRPr="00F91FAC">
        <w:rPr>
          <w:rFonts w:eastAsia="Calibri" w:cstheme="minorHAnsi"/>
        </w:rPr>
        <w:t xml:space="preserve"> usługi</w:t>
      </w:r>
      <w:r w:rsidRPr="004C32C3">
        <w:rPr>
          <w:rFonts w:eastAsia="Calibri" w:cstheme="minorHAnsi"/>
        </w:rPr>
        <w:t xml:space="preserve">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:rsidR="00A96CF0" w:rsidRPr="004C32C3" w:rsidRDefault="0002030C" w:rsidP="00A96CF0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</w:t>
      </w:r>
      <w:r w:rsidR="009C2E2B" w:rsidRPr="004C32C3">
        <w:rPr>
          <w:rFonts w:eastAsia="Calibri" w:cstheme="minorHAnsi"/>
        </w:rPr>
        <w:t>1 rok</w:t>
      </w:r>
      <w:r w:rsidRPr="004C32C3">
        <w:rPr>
          <w:rFonts w:eastAsia="Calibri" w:cstheme="minorHAnsi"/>
        </w:rPr>
        <w:t xml:space="preserve">, licząc od 1 stycznia roku następnego po zakończeniu Pani/Pana sprawy. </w:t>
      </w:r>
    </w:p>
    <w:p w:rsidR="00A96CF0" w:rsidRPr="004C32C3" w:rsidRDefault="00A96CF0" w:rsidP="004C32C3">
      <w:pPr>
        <w:pStyle w:val="Akapitzlist"/>
        <w:spacing w:before="60" w:after="0" w:line="240" w:lineRule="auto"/>
        <w:ind w:left="283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>Dane osobowe w postaci wizerunku będą przetwarzane do czasu odwołania zgody</w:t>
      </w:r>
      <w:r w:rsidR="009C2E2B" w:rsidRPr="004C32C3">
        <w:rPr>
          <w:rFonts w:eastAsia="Calibri" w:cstheme="minorHAnsi"/>
        </w:rPr>
        <w:t>, jednakże nie dłużej niż na zasadach opisanych powyżej</w:t>
      </w:r>
      <w:r w:rsidRPr="004C32C3">
        <w:rPr>
          <w:rFonts w:eastAsia="Calibri" w:cstheme="minorHAnsi"/>
        </w:rPr>
        <w:t xml:space="preserve">. </w:t>
      </w:r>
    </w:p>
    <w:p w:rsidR="0002030C" w:rsidRPr="00887D90" w:rsidRDefault="0002030C" w:rsidP="0002030C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:rsidR="0002030C" w:rsidRPr="00887D90" w:rsidRDefault="0002030C" w:rsidP="0002030C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 xml:space="preserve">dostępu do swoich danych osobowych, w tym do uzyskania kopii tych danych,  </w:t>
      </w:r>
    </w:p>
    <w:p w:rsidR="0002030C" w:rsidRPr="00887D90" w:rsidRDefault="0002030C" w:rsidP="0002030C">
      <w:pPr>
        <w:numPr>
          <w:ilvl w:val="0"/>
          <w:numId w:val="5"/>
        </w:numPr>
        <w:spacing w:before="120" w:line="240" w:lineRule="auto"/>
        <w:contextualSpacing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 xml:space="preserve">ich sprostowania (poprawiania w przypadku gdy są niepoprawne lub niekompletne), </w:t>
      </w:r>
    </w:p>
    <w:p w:rsidR="0002030C" w:rsidRPr="00887D90" w:rsidRDefault="0002030C" w:rsidP="0002030C">
      <w:pPr>
        <w:numPr>
          <w:ilvl w:val="0"/>
          <w:numId w:val="5"/>
        </w:numPr>
        <w:spacing w:before="120" w:line="240" w:lineRule="auto"/>
        <w:contextualSpacing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lastRenderedPageBreak/>
        <w:t>usunięcia lub ograniczenia przetwarzania, tj. wstrzymania operacji na danych osobowych lub nieusuwania danych – stosownie do złożonego wniosku,</w:t>
      </w:r>
    </w:p>
    <w:p w:rsidR="0002030C" w:rsidRPr="00887D90" w:rsidRDefault="0002030C" w:rsidP="0002030C">
      <w:pPr>
        <w:ind w:left="283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 xml:space="preserve">Aby skorzystać z powyższych praw, skontaktuj się z Inspektorem Ochrony Danych </w:t>
      </w:r>
      <w:r w:rsidRPr="00AA19AC">
        <w:rPr>
          <w:rFonts w:eastAsia="Calibri" w:cstheme="minorHAnsi"/>
          <w:sz w:val="18"/>
          <w:szCs w:val="18"/>
        </w:rPr>
        <w:t>(dane kontaktowe powyżej).</w:t>
      </w:r>
    </w:p>
    <w:p w:rsidR="0002030C" w:rsidRPr="00887D90" w:rsidRDefault="0002030C" w:rsidP="0002030C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>wniesienia skargi do organu nadzorczego – Prezes Urzędu Ochrony Danych</w:t>
      </w:r>
      <w:r>
        <w:rPr>
          <w:rFonts w:eastAsia="Calibri" w:cstheme="minorHAnsi"/>
        </w:rPr>
        <w:t xml:space="preserve"> – </w:t>
      </w:r>
      <w:r w:rsidRPr="00887D90">
        <w:rPr>
          <w:rFonts w:eastAsia="Calibri" w:cstheme="minorHAnsi"/>
        </w:rPr>
        <w:t xml:space="preserve">w przypadku stwierdzenia, że przetwarzanie danych narusza przepisy ogólnego rozporządzenia o ochronie danych osobowych z dnia 27 kwietnia 2016 r.  </w:t>
      </w:r>
    </w:p>
    <w:p w:rsidR="00A96CF0" w:rsidRPr="00A96CF0" w:rsidRDefault="00A96CF0" w:rsidP="00A96CF0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96CF0">
        <w:rPr>
          <w:rFonts w:cstheme="minorHAnsi"/>
        </w:rPr>
        <w:t>Przekazanie danych osobowych zawartych w formularzu zgłoszenia jest dobrowolne, jednakże konieczne do wzięcia udziału w </w:t>
      </w:r>
      <w:r w:rsidR="009C2E2B">
        <w:rPr>
          <w:rFonts w:cstheme="minorHAnsi"/>
        </w:rPr>
        <w:t>t</w:t>
      </w:r>
      <w:r w:rsidRPr="00A96CF0">
        <w:rPr>
          <w:rFonts w:cstheme="minorHAnsi"/>
        </w:rPr>
        <w:t xml:space="preserve">urnieju i przekazania nagród. </w:t>
      </w:r>
      <w:r w:rsidRPr="009B3B39">
        <w:t xml:space="preserve"> </w:t>
      </w:r>
      <w:r w:rsidRPr="00A96CF0">
        <w:rPr>
          <w:rFonts w:cstheme="minorHAnsi"/>
        </w:rPr>
        <w:t>Podanie danych osobowych w zakresie wizerunku jest dobrowolne.</w:t>
      </w:r>
    </w:p>
    <w:p w:rsidR="0002030C" w:rsidRPr="004C32C3" w:rsidRDefault="0002030C" w:rsidP="0002030C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>
        <w:rPr>
          <w:rFonts w:eastAsia="Calibri"/>
          <w:color w:val="000000" w:themeColor="text1"/>
          <w:vertAlign w:val="superscript"/>
        </w:rPr>
        <w:t>1</w:t>
      </w:r>
      <w:r w:rsidRPr="00096B43">
        <w:rPr>
          <w:rFonts w:eastAsia="Calibri"/>
          <w:color w:val="000000" w:themeColor="text1"/>
        </w:rPr>
        <w:t>Podanie numeru telefonu jest dobrowolne i służy jedynie przyspieszeniu trybu załatwienia sprawy. Podstawą prawną przetwarzania danych w tym zakresie jest wyraźna zgoda osoby, której</w:t>
      </w:r>
      <w:r w:rsidRPr="00BC099F">
        <w:rPr>
          <w:rFonts w:eastAsia="Calibri"/>
        </w:rPr>
        <w:t xml:space="preserve"> dane będą przetwarzane. W każdej chwili może Pani/Pan wycofać zgodę. Dane kontaktowe będą przechowywane przez okres niezbędny do realizacji postępowania </w:t>
      </w:r>
      <w:r>
        <w:rPr>
          <w:rFonts w:eastAsia="Calibri"/>
        </w:rPr>
        <w:t xml:space="preserve">lub do wycofania zgody. </w:t>
      </w:r>
    </w:p>
    <w:p w:rsidR="0002030C" w:rsidRPr="004C32C3" w:rsidRDefault="0002030C" w:rsidP="00FB4955">
      <w:pPr>
        <w:spacing w:after="0"/>
        <w:jc w:val="center"/>
        <w:rPr>
          <w:rFonts w:eastAsia="Calibri" w:cstheme="minorHAnsi"/>
        </w:rPr>
      </w:pPr>
    </w:p>
    <w:p w:rsidR="00FB4955" w:rsidRPr="004C32C3" w:rsidRDefault="00FB4955" w:rsidP="00FB4955">
      <w:pPr>
        <w:spacing w:after="0"/>
        <w:jc w:val="both"/>
        <w:rPr>
          <w:rFonts w:eastAsia="Calibri" w:cstheme="minorHAnsi"/>
        </w:rPr>
      </w:pPr>
    </w:p>
    <w:p w:rsidR="00B65FFD" w:rsidRPr="004C32C3" w:rsidRDefault="00B65FFD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p w:rsidR="00FB4955" w:rsidRPr="004C32C3" w:rsidRDefault="00FB4955">
      <w:pPr>
        <w:rPr>
          <w:rFonts w:eastAsia="Calibri" w:cstheme="minorHAnsi"/>
        </w:rPr>
      </w:pPr>
    </w:p>
    <w:sectPr w:rsidR="00FB4955" w:rsidRPr="004C32C3" w:rsidSect="00B6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504C"/>
    <w:multiLevelType w:val="hybridMultilevel"/>
    <w:tmpl w:val="93CE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5C93800"/>
    <w:multiLevelType w:val="hybridMultilevel"/>
    <w:tmpl w:val="2BDCF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EF46CD"/>
    <w:multiLevelType w:val="hybridMultilevel"/>
    <w:tmpl w:val="E74AB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E76AF"/>
    <w:multiLevelType w:val="hybridMultilevel"/>
    <w:tmpl w:val="B5B0C5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00A2BA2"/>
    <w:multiLevelType w:val="hybridMultilevel"/>
    <w:tmpl w:val="65FE5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3B7FF4"/>
    <w:multiLevelType w:val="hybridMultilevel"/>
    <w:tmpl w:val="17BA9A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496CA4C">
      <w:start w:val="1"/>
      <w:numFmt w:val="decimal"/>
      <w:lvlText w:val="%2."/>
      <w:lvlJc w:val="left"/>
      <w:pPr>
        <w:ind w:left="250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zena">
    <w15:presenceInfo w15:providerId="None" w15:userId="Marz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B4955"/>
    <w:rsid w:val="0002030C"/>
    <w:rsid w:val="000E5F45"/>
    <w:rsid w:val="0016643A"/>
    <w:rsid w:val="001714A9"/>
    <w:rsid w:val="00174A92"/>
    <w:rsid w:val="001C6690"/>
    <w:rsid w:val="00235181"/>
    <w:rsid w:val="00237FA5"/>
    <w:rsid w:val="002A0538"/>
    <w:rsid w:val="00433291"/>
    <w:rsid w:val="00444B15"/>
    <w:rsid w:val="004C32C3"/>
    <w:rsid w:val="0054697F"/>
    <w:rsid w:val="005A058C"/>
    <w:rsid w:val="005E5606"/>
    <w:rsid w:val="00616DD8"/>
    <w:rsid w:val="006662DB"/>
    <w:rsid w:val="006F1209"/>
    <w:rsid w:val="00913B64"/>
    <w:rsid w:val="009A0198"/>
    <w:rsid w:val="009C2E2B"/>
    <w:rsid w:val="00A96CF0"/>
    <w:rsid w:val="00B65FFD"/>
    <w:rsid w:val="00DC7162"/>
    <w:rsid w:val="00E94533"/>
    <w:rsid w:val="00F543F8"/>
    <w:rsid w:val="00FB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4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95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B4955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55"/>
    <w:rPr>
      <w:rFonts w:ascii="Tahoma" w:hAnsi="Tahoma" w:cs="Tahoma"/>
      <w:sz w:val="16"/>
      <w:szCs w:val="16"/>
    </w:rPr>
  </w:style>
  <w:style w:type="paragraph" w:customStyle="1" w:styleId="Tre">
    <w:name w:val="Treść"/>
    <w:rsid w:val="00FB49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02030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2030C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96CF0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6CF0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96CF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6C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ajaniak</dc:creator>
  <cp:keywords/>
  <dc:description/>
  <cp:lastModifiedBy>ajaniak</cp:lastModifiedBy>
  <cp:revision>5</cp:revision>
  <cp:lastPrinted>2024-05-23T06:11:00Z</cp:lastPrinted>
  <dcterms:created xsi:type="dcterms:W3CDTF">2025-05-15T12:30:00Z</dcterms:created>
  <dcterms:modified xsi:type="dcterms:W3CDTF">2025-05-19T13:40:00Z</dcterms:modified>
</cp:coreProperties>
</file>