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C518" w14:textId="0139CD13" w:rsidR="00460891" w:rsidRPr="00A805FE" w:rsidRDefault="00B77DA0" w:rsidP="00F05A89">
      <w:pPr>
        <w:pStyle w:val="Nagwek1"/>
        <w:spacing w:before="64"/>
        <w:rPr>
          <w:b w:val="0"/>
          <w:lang w:val="pl-PL"/>
        </w:rPr>
      </w:pPr>
      <w:r w:rsidRPr="00A805FE">
        <w:rPr>
          <w:lang w:val="pl-PL"/>
        </w:rPr>
        <w:t xml:space="preserve">ANKIETA DOTYCZĄCA </w:t>
      </w:r>
      <w:r w:rsidR="00F05A89">
        <w:rPr>
          <w:lang w:val="pl-PL"/>
        </w:rPr>
        <w:t>UDZIAŁU W PROGRAMIE STOP SMOG</w:t>
      </w:r>
    </w:p>
    <w:p w14:paraId="48D64928" w14:textId="5831037F" w:rsidR="00FF0FA1" w:rsidRDefault="00B77DA0" w:rsidP="00A44464">
      <w:pPr>
        <w:pStyle w:val="Nagwek2"/>
        <w:spacing w:before="247" w:line="280" w:lineRule="auto"/>
        <w:ind w:left="0" w:right="105"/>
        <w:rPr>
          <w:w w:val="105"/>
          <w:lang w:val="pl-PL"/>
        </w:rPr>
      </w:pPr>
      <w:r w:rsidRPr="00A805FE">
        <w:rPr>
          <w:w w:val="105"/>
          <w:lang w:val="pl-PL"/>
        </w:rPr>
        <w:t xml:space="preserve">Ankieta ma </w:t>
      </w:r>
      <w:r w:rsidR="00F05A89">
        <w:rPr>
          <w:w w:val="105"/>
          <w:lang w:val="pl-PL"/>
        </w:rPr>
        <w:t>celu rozeznanie ile w Gminie Kalwaria Zebrzydowska jest budynków/gospodarstw dom</w:t>
      </w:r>
      <w:r w:rsidR="00A44464">
        <w:rPr>
          <w:w w:val="105"/>
          <w:lang w:val="pl-PL"/>
        </w:rPr>
        <w:t xml:space="preserve">owych kwalifikujących się do programu </w:t>
      </w:r>
      <w:r w:rsidR="00A44464" w:rsidRPr="00AB7256">
        <w:rPr>
          <w:b/>
          <w:bCs/>
          <w:w w:val="105"/>
          <w:lang w:val="pl-PL"/>
        </w:rPr>
        <w:t>STOP SMOG</w:t>
      </w:r>
      <w:r w:rsidR="00FF0FA1">
        <w:rPr>
          <w:w w:val="105"/>
          <w:lang w:val="pl-PL"/>
        </w:rPr>
        <w:t>. Najmniej zamożni mieszkańcy mogą otrzymać dotację na likwidację lub wymianę źródeł ciepła na niskoemisyjne</w:t>
      </w:r>
      <w:r w:rsidR="00434F11">
        <w:rPr>
          <w:w w:val="105"/>
          <w:lang w:val="pl-PL"/>
        </w:rPr>
        <w:t xml:space="preserve">, </w:t>
      </w:r>
      <w:r w:rsidR="00FF0FA1">
        <w:rPr>
          <w:w w:val="105"/>
          <w:lang w:val="pl-PL"/>
        </w:rPr>
        <w:t>termomodernizację budynków jednorodzinnych</w:t>
      </w:r>
      <w:r w:rsidR="00434F11">
        <w:rPr>
          <w:w w:val="105"/>
          <w:lang w:val="pl-PL"/>
        </w:rPr>
        <w:t>, wymianę stolarki okiennej i drzwiowej, OZE.</w:t>
      </w:r>
    </w:p>
    <w:p w14:paraId="527280DC" w14:textId="34B47110" w:rsidR="00F05A89" w:rsidRPr="00FF0FA1" w:rsidRDefault="00176BA8" w:rsidP="00A44464">
      <w:pPr>
        <w:pStyle w:val="Nagwek2"/>
        <w:spacing w:before="247" w:line="280" w:lineRule="auto"/>
        <w:ind w:left="0" w:right="105"/>
        <w:rPr>
          <w:i/>
          <w:iCs/>
          <w:w w:val="105"/>
          <w:lang w:val="pl-PL"/>
        </w:rPr>
      </w:pPr>
      <w:r w:rsidRPr="00FF0FA1">
        <w:rPr>
          <w:i/>
          <w:iCs/>
          <w:w w:val="105"/>
          <w:lang w:val="pl-PL"/>
        </w:rPr>
        <w:t>Ostatecznym</w:t>
      </w:r>
      <w:r w:rsidR="003A7E4E">
        <w:rPr>
          <w:i/>
          <w:iCs/>
          <w:w w:val="105"/>
          <w:lang w:val="pl-PL"/>
        </w:rPr>
        <w:t>i</w:t>
      </w:r>
      <w:r w:rsidRPr="00FF0FA1">
        <w:rPr>
          <w:i/>
          <w:iCs/>
          <w:w w:val="105"/>
          <w:lang w:val="pl-PL"/>
        </w:rPr>
        <w:t xml:space="preserve"> beneficjent</w:t>
      </w:r>
      <w:r w:rsidR="003A7E4E">
        <w:rPr>
          <w:i/>
          <w:iCs/>
          <w:w w:val="105"/>
          <w:lang w:val="pl-PL"/>
        </w:rPr>
        <w:t>ami</w:t>
      </w:r>
      <w:r w:rsidRPr="00FF0FA1">
        <w:rPr>
          <w:i/>
          <w:iCs/>
          <w:w w:val="105"/>
          <w:lang w:val="pl-PL"/>
        </w:rPr>
        <w:t xml:space="preserve"> programu są osoby, </w:t>
      </w:r>
      <w:r w:rsidR="00672247" w:rsidRPr="00FF0FA1">
        <w:rPr>
          <w:i/>
          <w:iCs/>
          <w:w w:val="105"/>
          <w:lang w:val="pl-PL"/>
        </w:rPr>
        <w:t xml:space="preserve">które zostaną wyłonione na podstawie przedstawionych informacji w ankiecie oraz </w:t>
      </w:r>
      <w:r w:rsidR="00FF0FA1" w:rsidRPr="00FF0FA1">
        <w:rPr>
          <w:i/>
          <w:iCs/>
          <w:w w:val="105"/>
          <w:lang w:val="pl-PL"/>
        </w:rPr>
        <w:t>spełni</w:t>
      </w:r>
      <w:r w:rsidR="00FF0FA1">
        <w:rPr>
          <w:i/>
          <w:iCs/>
          <w:w w:val="105"/>
          <w:lang w:val="pl-PL"/>
        </w:rPr>
        <w:t>ą</w:t>
      </w:r>
      <w:r w:rsidR="00FF0FA1" w:rsidRPr="00FF0FA1">
        <w:rPr>
          <w:i/>
          <w:iCs/>
          <w:w w:val="105"/>
          <w:lang w:val="pl-PL"/>
        </w:rPr>
        <w:t xml:space="preserve"> </w:t>
      </w:r>
      <w:r w:rsidR="00672247" w:rsidRPr="00FF0FA1">
        <w:rPr>
          <w:i/>
          <w:iCs/>
          <w:w w:val="105"/>
          <w:lang w:val="pl-PL"/>
        </w:rPr>
        <w:t>dodatkow</w:t>
      </w:r>
      <w:r w:rsidR="00FF0FA1" w:rsidRPr="00FF0FA1">
        <w:rPr>
          <w:i/>
          <w:iCs/>
          <w:w w:val="105"/>
          <w:lang w:val="pl-PL"/>
        </w:rPr>
        <w:t>e</w:t>
      </w:r>
      <w:r w:rsidR="00672247" w:rsidRPr="00FF0FA1">
        <w:rPr>
          <w:i/>
          <w:iCs/>
          <w:w w:val="105"/>
          <w:lang w:val="pl-PL"/>
        </w:rPr>
        <w:t xml:space="preserve"> </w:t>
      </w:r>
      <w:r w:rsidR="00FF0FA1" w:rsidRPr="00FF0FA1">
        <w:rPr>
          <w:i/>
          <w:iCs/>
          <w:w w:val="105"/>
          <w:lang w:val="pl-PL"/>
        </w:rPr>
        <w:t xml:space="preserve">warunki, określone przez Radę </w:t>
      </w:r>
      <w:r w:rsidR="00E71324">
        <w:rPr>
          <w:i/>
          <w:iCs/>
          <w:w w:val="105"/>
          <w:lang w:val="pl-PL"/>
        </w:rPr>
        <w:t xml:space="preserve">Miejską w Kalwarii Zebrzydowskiej </w:t>
      </w:r>
      <w:r w:rsidR="00FF0FA1" w:rsidRPr="00FF0FA1">
        <w:rPr>
          <w:i/>
          <w:iCs/>
          <w:w w:val="105"/>
          <w:lang w:val="pl-PL"/>
        </w:rPr>
        <w:t xml:space="preserve">w uchwale  o ile zostanie wydana. </w:t>
      </w:r>
    </w:p>
    <w:p w14:paraId="6206865E" w14:textId="26A1AD5F" w:rsidR="001604B0" w:rsidRDefault="00B77DA0" w:rsidP="00902010">
      <w:pPr>
        <w:spacing w:before="192" w:line="283" w:lineRule="auto"/>
        <w:ind w:right="107"/>
        <w:contextualSpacing/>
        <w:jc w:val="both"/>
        <w:rPr>
          <w:b/>
          <w:bCs/>
          <w:iCs/>
          <w:sz w:val="21"/>
          <w:szCs w:val="21"/>
          <w:lang w:val="pl-PL"/>
        </w:rPr>
      </w:pPr>
      <w:r w:rsidRPr="00A805FE">
        <w:rPr>
          <w:w w:val="105"/>
          <w:lang w:val="pl-PL"/>
        </w:rPr>
        <w:t xml:space="preserve">Kontakt: Urząd Miasta </w:t>
      </w:r>
      <w:r w:rsidR="00DD2AD1" w:rsidRPr="00A805FE">
        <w:rPr>
          <w:w w:val="105"/>
          <w:lang w:val="pl-PL"/>
        </w:rPr>
        <w:t xml:space="preserve">Kalwarii Zebrzydowskiej, ul. Mickiewicza 7, 34-130 Kalwaria Zebrzydowska, </w:t>
      </w:r>
      <w:r w:rsidR="00B57BC2" w:rsidRPr="00B57BC2">
        <w:rPr>
          <w:b/>
          <w:bCs/>
          <w:w w:val="105"/>
          <w:lang w:val="pl-PL"/>
        </w:rPr>
        <w:t>Referat</w:t>
      </w:r>
      <w:r w:rsidR="00B57BC2">
        <w:rPr>
          <w:w w:val="105"/>
          <w:lang w:val="pl-PL"/>
        </w:rPr>
        <w:t xml:space="preserve"> </w:t>
      </w:r>
      <w:r w:rsidR="00B57BC2" w:rsidRPr="00B57BC2">
        <w:rPr>
          <w:b/>
          <w:bCs/>
          <w:w w:val="105"/>
          <w:lang w:val="pl-PL"/>
        </w:rPr>
        <w:t>ZPŚ:</w:t>
      </w:r>
      <w:r w:rsidR="00B57BC2">
        <w:rPr>
          <w:w w:val="105"/>
          <w:lang w:val="pl-PL"/>
        </w:rPr>
        <w:t xml:space="preserve"> </w:t>
      </w:r>
      <w:r w:rsidR="00DD2AD1" w:rsidRPr="001604B0">
        <w:rPr>
          <w:b/>
          <w:bCs/>
          <w:w w:val="105"/>
          <w:lang w:val="pl-PL"/>
        </w:rPr>
        <w:t>tel</w:t>
      </w:r>
      <w:r w:rsidR="00E71324">
        <w:rPr>
          <w:w w:val="105"/>
          <w:lang w:val="pl-PL"/>
        </w:rPr>
        <w:t>. (</w:t>
      </w:r>
      <w:r w:rsidR="00E71324" w:rsidRPr="00E71324">
        <w:rPr>
          <w:b/>
          <w:bCs/>
          <w:w w:val="105"/>
          <w:lang w:val="pl-PL"/>
        </w:rPr>
        <w:t>33</w:t>
      </w:r>
      <w:r w:rsidR="00E71324">
        <w:rPr>
          <w:b/>
          <w:bCs/>
          <w:w w:val="105"/>
          <w:lang w:val="pl-PL"/>
        </w:rPr>
        <w:t>)</w:t>
      </w:r>
      <w:r w:rsidR="00B57BC2">
        <w:rPr>
          <w:b/>
          <w:bCs/>
          <w:w w:val="105"/>
          <w:lang w:val="pl-PL"/>
        </w:rPr>
        <w:t xml:space="preserve"> </w:t>
      </w:r>
      <w:r w:rsidR="00E71324" w:rsidRPr="00E71324">
        <w:rPr>
          <w:b/>
          <w:bCs/>
          <w:w w:val="105"/>
          <w:lang w:val="pl-PL"/>
        </w:rPr>
        <w:t>8765372</w:t>
      </w:r>
      <w:r w:rsidR="001604B0">
        <w:rPr>
          <w:b/>
          <w:bCs/>
          <w:w w:val="105"/>
          <w:lang w:val="pl-PL"/>
        </w:rPr>
        <w:t>,</w:t>
      </w:r>
      <w:r w:rsidR="00B57BC2">
        <w:rPr>
          <w:w w:val="105"/>
          <w:lang w:val="pl-PL"/>
        </w:rPr>
        <w:t xml:space="preserve"> </w:t>
      </w:r>
      <w:r w:rsidR="00B57BC2" w:rsidRPr="00B57BC2">
        <w:rPr>
          <w:b/>
          <w:bCs/>
          <w:iCs/>
          <w:sz w:val="21"/>
          <w:szCs w:val="21"/>
          <w:lang w:val="pl-PL"/>
        </w:rPr>
        <w:t>e-mail</w:t>
      </w:r>
      <w:r w:rsidR="00B57BC2">
        <w:rPr>
          <w:iCs/>
          <w:sz w:val="21"/>
          <w:szCs w:val="21"/>
          <w:lang w:val="pl-PL"/>
        </w:rPr>
        <w:t xml:space="preserve">: </w:t>
      </w:r>
      <w:r w:rsidR="00B57BC2" w:rsidRPr="00E71324">
        <w:rPr>
          <w:b/>
          <w:bCs/>
          <w:iCs/>
          <w:sz w:val="21"/>
          <w:szCs w:val="21"/>
          <w:lang w:val="pl-PL"/>
        </w:rPr>
        <w:t>zprojekty@kalwaria-zebrzydowska.pl</w:t>
      </w:r>
      <w:r w:rsidR="00B57BC2">
        <w:rPr>
          <w:b/>
          <w:bCs/>
          <w:iCs/>
          <w:sz w:val="21"/>
          <w:szCs w:val="21"/>
          <w:lang w:val="pl-PL"/>
        </w:rPr>
        <w:t xml:space="preserve">, </w:t>
      </w:r>
      <w:r w:rsidR="00E71324">
        <w:rPr>
          <w:w w:val="105"/>
          <w:lang w:val="pl-PL"/>
        </w:rPr>
        <w:t xml:space="preserve"> </w:t>
      </w:r>
      <w:bookmarkStart w:id="0" w:name="_Hlk76130798"/>
      <w:r w:rsidR="00B57BC2" w:rsidRPr="00B57BC2">
        <w:rPr>
          <w:b/>
          <w:bCs/>
          <w:w w:val="105"/>
          <w:lang w:val="pl-PL"/>
        </w:rPr>
        <w:t xml:space="preserve">(pok. </w:t>
      </w:r>
      <w:r w:rsidR="00B57BC2">
        <w:rPr>
          <w:b/>
          <w:bCs/>
          <w:w w:val="105"/>
          <w:lang w:val="pl-PL"/>
        </w:rPr>
        <w:t>n</w:t>
      </w:r>
      <w:r w:rsidR="00B57BC2" w:rsidRPr="00B57BC2">
        <w:rPr>
          <w:b/>
          <w:bCs/>
          <w:w w:val="105"/>
          <w:lang w:val="pl-PL"/>
        </w:rPr>
        <w:t>r 17, II piętro),</w:t>
      </w:r>
      <w:r w:rsidR="00B57BC2">
        <w:rPr>
          <w:w w:val="105"/>
          <w:lang w:val="pl-PL"/>
        </w:rPr>
        <w:t xml:space="preserve"> </w:t>
      </w:r>
      <w:r w:rsidR="00B57BC2" w:rsidRPr="00B57BC2">
        <w:rPr>
          <w:b/>
          <w:bCs/>
          <w:w w:val="105"/>
          <w:lang w:val="pl-PL"/>
        </w:rPr>
        <w:t>Referat</w:t>
      </w:r>
      <w:r w:rsidR="00B57BC2">
        <w:rPr>
          <w:w w:val="105"/>
          <w:lang w:val="pl-PL"/>
        </w:rPr>
        <w:t xml:space="preserve"> </w:t>
      </w:r>
      <w:r w:rsidR="00B57BC2" w:rsidRPr="00B57BC2">
        <w:rPr>
          <w:b/>
          <w:bCs/>
          <w:w w:val="105"/>
          <w:lang w:val="pl-PL"/>
        </w:rPr>
        <w:t>GK:</w:t>
      </w:r>
      <w:r w:rsidR="00B57BC2">
        <w:rPr>
          <w:w w:val="105"/>
          <w:lang w:val="pl-PL"/>
        </w:rPr>
        <w:t xml:space="preserve"> </w:t>
      </w:r>
      <w:r w:rsidR="001604B0" w:rsidRPr="001604B0">
        <w:rPr>
          <w:b/>
          <w:bCs/>
          <w:w w:val="105"/>
          <w:lang w:val="pl-PL"/>
        </w:rPr>
        <w:t>tel.</w:t>
      </w:r>
      <w:r w:rsidR="001604B0">
        <w:rPr>
          <w:b/>
          <w:bCs/>
          <w:w w:val="105"/>
          <w:lang w:val="pl-PL"/>
        </w:rPr>
        <w:t xml:space="preserve"> </w:t>
      </w:r>
      <w:r w:rsidR="001604B0" w:rsidRPr="001604B0">
        <w:rPr>
          <w:b/>
          <w:bCs/>
          <w:w w:val="105"/>
          <w:lang w:val="pl-PL"/>
        </w:rPr>
        <w:t>(33)</w:t>
      </w:r>
      <w:r w:rsidR="00B57BC2">
        <w:rPr>
          <w:b/>
          <w:bCs/>
          <w:w w:val="105"/>
          <w:lang w:val="pl-PL"/>
        </w:rPr>
        <w:t xml:space="preserve"> </w:t>
      </w:r>
      <w:r w:rsidR="001604B0" w:rsidRPr="001604B0">
        <w:rPr>
          <w:b/>
          <w:bCs/>
          <w:w w:val="105"/>
          <w:lang w:val="pl-PL"/>
        </w:rPr>
        <w:t>8766004</w:t>
      </w:r>
      <w:r w:rsidR="001604B0">
        <w:rPr>
          <w:b/>
          <w:bCs/>
          <w:iCs/>
          <w:sz w:val="21"/>
          <w:szCs w:val="21"/>
          <w:lang w:val="pl-PL"/>
        </w:rPr>
        <w:t xml:space="preserve"> </w:t>
      </w:r>
      <w:bookmarkEnd w:id="0"/>
      <w:r w:rsidR="00B57BC2">
        <w:rPr>
          <w:b/>
          <w:bCs/>
          <w:iCs/>
          <w:sz w:val="21"/>
          <w:szCs w:val="21"/>
          <w:lang w:val="pl-PL"/>
        </w:rPr>
        <w:t>(pok. nr 14, II piętro).</w:t>
      </w:r>
    </w:p>
    <w:p w14:paraId="2384EAC8" w14:textId="77777777" w:rsidR="00B57BC2" w:rsidRPr="001604B0" w:rsidRDefault="00B57BC2" w:rsidP="00902010">
      <w:pPr>
        <w:spacing w:before="192" w:line="283" w:lineRule="auto"/>
        <w:ind w:right="107"/>
        <w:contextualSpacing/>
        <w:jc w:val="both"/>
        <w:rPr>
          <w:b/>
          <w:bCs/>
          <w:iCs/>
          <w:sz w:val="21"/>
          <w:szCs w:val="21"/>
          <w:lang w:val="pl-PL"/>
        </w:rPr>
      </w:pPr>
    </w:p>
    <w:p w14:paraId="4F9EADF2" w14:textId="26178D1E" w:rsidR="00DD2AD1" w:rsidRDefault="00DE7428" w:rsidP="00DD2AD1">
      <w:pPr>
        <w:contextualSpacing/>
        <w:jc w:val="center"/>
        <w:rPr>
          <w:b/>
          <w:lang w:val="pl-PL"/>
        </w:rPr>
      </w:pPr>
      <w:r w:rsidRPr="00A805FE">
        <w:rPr>
          <w:b/>
          <w:lang w:val="pl-PL"/>
        </w:rPr>
        <w:t>Ankietę</w:t>
      </w:r>
      <w:r w:rsidR="00DD2AD1" w:rsidRPr="00A805FE">
        <w:rPr>
          <w:b/>
          <w:lang w:val="pl-PL"/>
        </w:rPr>
        <w:t xml:space="preserve"> należy składać w Urzędzie Miasta Kalwarii Zebrzydowskiej, ul. Mickiewicza 7, 34-130 Kalwaria Zebrzydowska w Sekretariacie (parter, pokój nr 1) w nieprzekraczalnym terminie</w:t>
      </w:r>
      <w:r w:rsidRPr="00A805FE">
        <w:rPr>
          <w:b/>
          <w:lang w:val="pl-PL"/>
        </w:rPr>
        <w:t xml:space="preserve">                      </w:t>
      </w:r>
      <w:r w:rsidR="00DD2AD1" w:rsidRPr="00A805FE">
        <w:rPr>
          <w:b/>
          <w:lang w:val="pl-PL"/>
        </w:rPr>
        <w:t xml:space="preserve"> </w:t>
      </w:r>
      <w:r w:rsidR="00DD2AD1" w:rsidRPr="00A805FE">
        <w:rPr>
          <w:b/>
          <w:u w:val="single"/>
          <w:lang w:val="pl-PL"/>
        </w:rPr>
        <w:t xml:space="preserve">do </w:t>
      </w:r>
      <w:r w:rsidR="00B57BC2">
        <w:rPr>
          <w:b/>
          <w:u w:val="single"/>
          <w:lang w:val="pl-PL"/>
        </w:rPr>
        <w:t>1</w:t>
      </w:r>
      <w:r w:rsidR="00D802A6">
        <w:rPr>
          <w:b/>
          <w:u w:val="single"/>
          <w:lang w:val="pl-PL"/>
        </w:rPr>
        <w:t>0</w:t>
      </w:r>
      <w:r w:rsidR="00B57BC2">
        <w:rPr>
          <w:b/>
          <w:u w:val="single"/>
          <w:lang w:val="pl-PL"/>
        </w:rPr>
        <w:t>.</w:t>
      </w:r>
      <w:r w:rsidR="00D802A6">
        <w:rPr>
          <w:b/>
          <w:u w:val="single"/>
          <w:lang w:val="pl-PL"/>
        </w:rPr>
        <w:t>12</w:t>
      </w:r>
      <w:r w:rsidR="00E71324">
        <w:rPr>
          <w:b/>
          <w:u w:val="single"/>
          <w:lang w:val="pl-PL"/>
        </w:rPr>
        <w:t>.2021 r.</w:t>
      </w:r>
      <w:r w:rsidR="00DD2AD1" w:rsidRPr="00A805FE">
        <w:rPr>
          <w:b/>
          <w:lang w:val="pl-PL"/>
        </w:rPr>
        <w:t xml:space="preserve"> (decyduj</w:t>
      </w:r>
      <w:r w:rsidR="004A45C2">
        <w:rPr>
          <w:b/>
          <w:lang w:val="pl-PL"/>
        </w:rPr>
        <w:t xml:space="preserve">ą kryteria oraz </w:t>
      </w:r>
      <w:r w:rsidR="00DD2AD1" w:rsidRPr="00A805FE">
        <w:rPr>
          <w:b/>
          <w:lang w:val="pl-PL"/>
        </w:rPr>
        <w:t>kolejność</w:t>
      </w:r>
      <w:r w:rsidR="004A45C2">
        <w:rPr>
          <w:b/>
          <w:lang w:val="pl-PL"/>
        </w:rPr>
        <w:t xml:space="preserve"> zgłoszeń</w:t>
      </w:r>
      <w:r w:rsidR="00DD2AD1" w:rsidRPr="00A805FE">
        <w:rPr>
          <w:b/>
          <w:lang w:val="pl-PL"/>
        </w:rPr>
        <w:t>).</w:t>
      </w:r>
    </w:p>
    <w:p w14:paraId="58CE644B" w14:textId="00EA8876" w:rsidR="00EF6E52" w:rsidRDefault="00EF6E52" w:rsidP="004A45C2">
      <w:pPr>
        <w:rPr>
          <w:b/>
          <w:lang w:val="pl-PL"/>
        </w:rPr>
      </w:pPr>
    </w:p>
    <w:p w14:paraId="1646074A" w14:textId="77777777" w:rsidR="006C01A2" w:rsidRDefault="00EF6E52" w:rsidP="006C01A2">
      <w:pPr>
        <w:widowControl/>
        <w:autoSpaceDE/>
        <w:autoSpaceDN/>
        <w:jc w:val="both"/>
        <w:rPr>
          <w:b/>
          <w:bCs/>
          <w:w w:val="105"/>
          <w:u w:val="single"/>
          <w:lang w:val="pl-PL"/>
        </w:rPr>
      </w:pPr>
      <w:r w:rsidRPr="00EF6E52">
        <w:rPr>
          <w:b/>
          <w:bCs/>
          <w:w w:val="105"/>
          <w:u w:val="single"/>
          <w:lang w:val="pl-PL"/>
        </w:rPr>
        <w:t>Mieszkaniec, który złoży ankietę musi spełnić następujące warunki:</w:t>
      </w:r>
    </w:p>
    <w:p w14:paraId="4C26361A" w14:textId="6FBED72A" w:rsidR="00EF6E52" w:rsidRPr="00902010" w:rsidRDefault="006C01A2" w:rsidP="00EF6E52">
      <w:pPr>
        <w:widowControl/>
        <w:autoSpaceDE/>
        <w:autoSpaceDN/>
        <w:jc w:val="both"/>
        <w:rPr>
          <w:b/>
          <w:bCs/>
          <w:i/>
          <w:iCs/>
          <w:w w:val="105"/>
          <w:u w:val="single"/>
          <w:lang w:val="pl-PL"/>
        </w:rPr>
      </w:pPr>
      <w:r w:rsidRPr="006C01A2">
        <w:rPr>
          <w:b/>
          <w:bCs/>
          <w:i/>
          <w:iCs/>
          <w:w w:val="105"/>
          <w:u w:val="single"/>
          <w:lang w:val="pl-PL"/>
        </w:rPr>
        <w:t>(</w:t>
      </w:r>
      <w:r w:rsidRPr="006C01A2">
        <w:rPr>
          <w:b/>
          <w:bCs/>
          <w:i/>
          <w:iCs/>
          <w:sz w:val="24"/>
          <w:szCs w:val="24"/>
          <w:lang w:val="pl-PL" w:eastAsia="pl-PL"/>
        </w:rPr>
        <w:t>Poniższe informacje wynikają z Ustawy z dnia 21 listopada 2008 r. o wspieraniu termomodernizacji i remontów oraz o centralnej ewidencji emisyjności budynków)</w:t>
      </w:r>
    </w:p>
    <w:p w14:paraId="1D4EF354" w14:textId="72CAA8E6" w:rsidR="00EF6E52" w:rsidRDefault="00EF6E52" w:rsidP="00EF6E52">
      <w:pPr>
        <w:widowControl/>
        <w:autoSpaceDE/>
        <w:autoSpaceDN/>
        <w:jc w:val="both"/>
        <w:rPr>
          <w:w w:val="105"/>
          <w:lang w:val="pl-PL"/>
        </w:rPr>
      </w:pPr>
      <w:r w:rsidRPr="00EF6E52">
        <w:rPr>
          <w:w w:val="105"/>
          <w:lang w:val="pl-PL"/>
        </w:rPr>
        <w:t xml:space="preserve">1) jest właścicielem lub współwłaścicielem albo posiadaczem samoistnym lub współposiadaczem samoistnym całości lub części budynku mieszkalnego jednorodzinnego lub lokalu, o którym mowa </w:t>
      </w:r>
      <w:r w:rsidR="006C01A2">
        <w:rPr>
          <w:w w:val="105"/>
          <w:lang w:val="pl-PL"/>
        </w:rPr>
        <w:br/>
      </w:r>
      <w:r w:rsidRPr="00EF6E52">
        <w:rPr>
          <w:w w:val="105"/>
          <w:lang w:val="pl-PL"/>
        </w:rPr>
        <w:t xml:space="preserve">w ust. 6, w którym jest realizowane przedsięwzięcie niskoemisyjne, przy czym udział tej osoby lub zakres jej współposiadania nie może być mniejszy niż połowa; w przypadku gdy umowa jest zawierana </w:t>
      </w:r>
      <w:r w:rsidR="006C01A2">
        <w:rPr>
          <w:w w:val="105"/>
          <w:lang w:val="pl-PL"/>
        </w:rPr>
        <w:br/>
      </w:r>
      <w:r w:rsidRPr="00EF6E52">
        <w:rPr>
          <w:w w:val="105"/>
          <w:lang w:val="pl-PL"/>
        </w:rPr>
        <w:t>z więcej niż jednym współwłaścicielem lub współposiadaczem samoistnym, suma ich udziałów we współwłasności lub zakres ich współposiadania samoistnego nie może być mniejsza niż połowa,</w:t>
      </w:r>
    </w:p>
    <w:p w14:paraId="5AF334D8" w14:textId="77777777" w:rsidR="00EF6E52" w:rsidRPr="00EF6E52" w:rsidRDefault="00EF6E52" w:rsidP="00EF6E52">
      <w:pPr>
        <w:widowControl/>
        <w:autoSpaceDE/>
        <w:autoSpaceDN/>
        <w:jc w:val="both"/>
        <w:rPr>
          <w:w w:val="105"/>
          <w:lang w:val="pl-PL"/>
        </w:rPr>
      </w:pPr>
    </w:p>
    <w:p w14:paraId="50930FCD" w14:textId="1BB42432" w:rsidR="00EF6E52" w:rsidRDefault="00EF6E52" w:rsidP="00EF6E52">
      <w:pPr>
        <w:widowControl/>
        <w:autoSpaceDE/>
        <w:autoSpaceDN/>
        <w:jc w:val="both"/>
        <w:rPr>
          <w:w w:val="105"/>
          <w:lang w:val="pl-PL"/>
        </w:rPr>
      </w:pPr>
      <w:r w:rsidRPr="00EF6E52">
        <w:rPr>
          <w:w w:val="105"/>
          <w:lang w:val="pl-PL"/>
        </w:rPr>
        <w:t>2) jest członkiem gospodarstwa domowego, w którym przeciętny miesięczny dochód, w rozumieniu ustawy z dnia 28 listopada 2003 r. o świadczeniach rodzinnych (Dz. U. z 2020 r. poz. 111), na jednego członka gospodarstwa domowego nie przekracza 175% kwoty najniższej emerytury w gospodarstwie jednoosobowym</w:t>
      </w:r>
      <w:r>
        <w:rPr>
          <w:w w:val="105"/>
          <w:lang w:val="pl-PL"/>
        </w:rPr>
        <w:t xml:space="preserve"> (czyli 1</w:t>
      </w:r>
      <w:r w:rsidR="006C01A2">
        <w:rPr>
          <w:w w:val="105"/>
          <w:lang w:val="pl-PL"/>
        </w:rPr>
        <w:t>.</w:t>
      </w:r>
      <w:r>
        <w:rPr>
          <w:w w:val="105"/>
          <w:lang w:val="pl-PL"/>
        </w:rPr>
        <w:t>563,60 zł)</w:t>
      </w:r>
      <w:r w:rsidRPr="00EF6E52">
        <w:rPr>
          <w:w w:val="105"/>
          <w:lang w:val="pl-PL"/>
        </w:rPr>
        <w:t xml:space="preserve"> i 125% tej kwoty w gospodarstwie wieloosobowym</w:t>
      </w:r>
      <w:r>
        <w:rPr>
          <w:w w:val="105"/>
          <w:lang w:val="pl-PL"/>
        </w:rPr>
        <w:t xml:space="preserve"> (czyli 2</w:t>
      </w:r>
      <w:r w:rsidR="006C01A2">
        <w:rPr>
          <w:w w:val="105"/>
          <w:lang w:val="pl-PL"/>
        </w:rPr>
        <w:t>.</w:t>
      </w:r>
      <w:r>
        <w:rPr>
          <w:w w:val="105"/>
          <w:lang w:val="pl-PL"/>
        </w:rPr>
        <w:t>189,04 zł)</w:t>
      </w:r>
      <w:r w:rsidR="00243514">
        <w:rPr>
          <w:w w:val="105"/>
          <w:lang w:val="pl-PL"/>
        </w:rPr>
        <w:t>,</w:t>
      </w:r>
    </w:p>
    <w:p w14:paraId="7E55BC6C" w14:textId="77777777" w:rsidR="00CA3AB2" w:rsidRPr="00EF6E52" w:rsidRDefault="00CA3AB2" w:rsidP="00EF6E52">
      <w:pPr>
        <w:widowControl/>
        <w:autoSpaceDE/>
        <w:autoSpaceDN/>
        <w:jc w:val="both"/>
        <w:rPr>
          <w:w w:val="105"/>
          <w:lang w:val="pl-PL"/>
        </w:rPr>
      </w:pPr>
    </w:p>
    <w:p w14:paraId="75814882" w14:textId="0E3A8235" w:rsidR="00EF6E52" w:rsidRDefault="00EF6E52" w:rsidP="00EF6E52">
      <w:pPr>
        <w:widowControl/>
        <w:autoSpaceDE/>
        <w:autoSpaceDN/>
        <w:jc w:val="both"/>
        <w:rPr>
          <w:w w:val="105"/>
          <w:lang w:val="pl-PL"/>
        </w:rPr>
      </w:pPr>
      <w:r w:rsidRPr="00EF6E52">
        <w:rPr>
          <w:w w:val="105"/>
          <w:lang w:val="pl-PL"/>
        </w:rPr>
        <w:t>3) posiada łącznie środki własne oraz zasoby majątkowe, o których mowa w ustawie z dnia 21 czerwca 2001 r. o dodatkach mieszkaniowych (Dz. U. z 2019 r. poz. 2133 oraz z 2021 r. poz. 11), nieprzekraczające kwoty, o której mowa w art. 11c finansowanie przedsięwzięć niskoemisyjnych ust. 5 pkt 5, z wyłączeniem:</w:t>
      </w:r>
      <w:r w:rsidR="00243514">
        <w:rPr>
          <w:w w:val="105"/>
          <w:lang w:val="pl-PL"/>
        </w:rPr>
        <w:t xml:space="preserve"> </w:t>
      </w:r>
      <w:r w:rsidRPr="00EF6E52">
        <w:rPr>
          <w:w w:val="105"/>
          <w:lang w:val="pl-PL"/>
        </w:rPr>
        <w:t>a) wartości budynku, o którym mowa w pkt 1, lub lokalu, o którym mowa w ust. 6,b) nieruchomości gruntowych związanych odpowiednio z tym budynkiem lub tym lokalem</w:t>
      </w:r>
      <w:r w:rsidR="00243514">
        <w:rPr>
          <w:w w:val="105"/>
          <w:lang w:val="pl-PL"/>
        </w:rPr>
        <w:t xml:space="preserve"> (</w:t>
      </w:r>
      <w:r w:rsidR="006C01A2">
        <w:rPr>
          <w:w w:val="105"/>
          <w:lang w:val="pl-PL"/>
        </w:rPr>
        <w:t xml:space="preserve">czyli próg majątkowy wynosi </w:t>
      </w:r>
      <w:r w:rsidR="00243514">
        <w:rPr>
          <w:w w:val="105"/>
          <w:lang w:val="pl-PL"/>
        </w:rPr>
        <w:t>53 tysi</w:t>
      </w:r>
      <w:r w:rsidR="00076B71">
        <w:rPr>
          <w:w w:val="105"/>
          <w:lang w:val="pl-PL"/>
        </w:rPr>
        <w:t>ą</w:t>
      </w:r>
      <w:r w:rsidR="00243514">
        <w:rPr>
          <w:w w:val="105"/>
          <w:lang w:val="pl-PL"/>
        </w:rPr>
        <w:t>c</w:t>
      </w:r>
      <w:r w:rsidR="00076B71">
        <w:rPr>
          <w:w w:val="105"/>
          <w:lang w:val="pl-PL"/>
        </w:rPr>
        <w:t>e</w:t>
      </w:r>
      <w:r w:rsidR="00243514">
        <w:rPr>
          <w:w w:val="105"/>
          <w:lang w:val="pl-PL"/>
        </w:rPr>
        <w:t xml:space="preserve"> zł</w:t>
      </w:r>
      <w:r w:rsidR="006C01A2">
        <w:rPr>
          <w:w w:val="105"/>
          <w:lang w:val="pl-PL"/>
        </w:rPr>
        <w:t xml:space="preserve"> bez nieruchomości wspartej inwestycją</w:t>
      </w:r>
      <w:r w:rsidR="00243514">
        <w:rPr>
          <w:w w:val="105"/>
          <w:lang w:val="pl-PL"/>
        </w:rPr>
        <w:t>),</w:t>
      </w:r>
      <w:r w:rsidRPr="00EF6E52">
        <w:rPr>
          <w:w w:val="105"/>
          <w:lang w:val="pl-PL"/>
        </w:rPr>
        <w:t xml:space="preserve"> </w:t>
      </w:r>
    </w:p>
    <w:p w14:paraId="0B9D4020" w14:textId="77777777" w:rsidR="00CA3AB2" w:rsidRPr="00EF6E52" w:rsidRDefault="00CA3AB2" w:rsidP="00EF6E52">
      <w:pPr>
        <w:widowControl/>
        <w:autoSpaceDE/>
        <w:autoSpaceDN/>
        <w:jc w:val="both"/>
        <w:rPr>
          <w:w w:val="105"/>
          <w:lang w:val="pl-PL"/>
        </w:rPr>
      </w:pPr>
    </w:p>
    <w:p w14:paraId="7BC79783" w14:textId="2AB1CFD0" w:rsidR="00EF6E52" w:rsidRDefault="00243514" w:rsidP="00EF6E52">
      <w:pPr>
        <w:widowControl/>
        <w:autoSpaceDE/>
        <w:autoSpaceDN/>
        <w:jc w:val="both"/>
        <w:rPr>
          <w:w w:val="105"/>
          <w:lang w:val="pl-PL"/>
        </w:rPr>
      </w:pPr>
      <w:r>
        <w:rPr>
          <w:w w:val="105"/>
          <w:lang w:val="pl-PL"/>
        </w:rPr>
        <w:t>4)</w:t>
      </w:r>
      <w:r w:rsidR="00EF6E52" w:rsidRPr="00EF6E52">
        <w:rPr>
          <w:w w:val="105"/>
          <w:lang w:val="pl-PL"/>
        </w:rPr>
        <w:t>faktycznie zamieszkuje w budynku, o którym mowa w pkt 1, lub lokalu, o którym mowa w ust. 6,</w:t>
      </w:r>
    </w:p>
    <w:p w14:paraId="027E1D48" w14:textId="77777777" w:rsidR="00CA3AB2" w:rsidRPr="00EF6E52" w:rsidRDefault="00CA3AB2" w:rsidP="00EF6E52">
      <w:pPr>
        <w:widowControl/>
        <w:autoSpaceDE/>
        <w:autoSpaceDN/>
        <w:jc w:val="both"/>
        <w:rPr>
          <w:w w:val="105"/>
          <w:lang w:val="pl-PL"/>
        </w:rPr>
      </w:pPr>
    </w:p>
    <w:p w14:paraId="00924FB4" w14:textId="7A28CCAC" w:rsidR="00EF6E52" w:rsidRPr="00EF6E52" w:rsidRDefault="00EF6E52" w:rsidP="00EF6E52">
      <w:pPr>
        <w:widowControl/>
        <w:autoSpaceDE/>
        <w:autoSpaceDN/>
        <w:jc w:val="both"/>
        <w:rPr>
          <w:w w:val="105"/>
          <w:lang w:val="pl-PL"/>
        </w:rPr>
      </w:pPr>
      <w:r w:rsidRPr="00EF6E52">
        <w:rPr>
          <w:w w:val="105"/>
          <w:lang w:val="pl-PL"/>
        </w:rPr>
        <w:t>6) wyrazi zgodę na udostępnienie budynku</w:t>
      </w:r>
      <w:r w:rsidR="00CA3AB2">
        <w:rPr>
          <w:w w:val="105"/>
          <w:lang w:val="pl-PL"/>
        </w:rPr>
        <w:t xml:space="preserve"> lub lokalu lub nieruchomości</w:t>
      </w:r>
      <w:r w:rsidR="006C01A2">
        <w:rPr>
          <w:w w:val="105"/>
          <w:lang w:val="pl-PL"/>
        </w:rPr>
        <w:t>,</w:t>
      </w:r>
      <w:r w:rsidR="00CA3AB2">
        <w:rPr>
          <w:w w:val="105"/>
          <w:lang w:val="pl-PL"/>
        </w:rPr>
        <w:t xml:space="preserve"> </w:t>
      </w:r>
      <w:r w:rsidRPr="00EF6E52">
        <w:rPr>
          <w:w w:val="105"/>
          <w:lang w:val="pl-PL"/>
        </w:rPr>
        <w:t xml:space="preserve"> </w:t>
      </w:r>
      <w:r w:rsidR="00CA3AB2">
        <w:rPr>
          <w:w w:val="105"/>
          <w:lang w:val="pl-PL"/>
        </w:rPr>
        <w:t xml:space="preserve">na której znajduje się </w:t>
      </w:r>
    </w:p>
    <w:p w14:paraId="3A4E5E28" w14:textId="25B07B37" w:rsidR="00CA3AB2" w:rsidRDefault="00EF6E52" w:rsidP="00EF6E52">
      <w:pPr>
        <w:widowControl/>
        <w:autoSpaceDE/>
        <w:autoSpaceDN/>
        <w:jc w:val="both"/>
        <w:rPr>
          <w:w w:val="105"/>
          <w:lang w:val="pl-PL"/>
        </w:rPr>
      </w:pPr>
      <w:r w:rsidRPr="00EF6E52">
        <w:rPr>
          <w:w w:val="105"/>
          <w:lang w:val="pl-PL"/>
        </w:rPr>
        <w:t xml:space="preserve">się ten budynek lub lokal, lub ich części, </w:t>
      </w:r>
      <w:r w:rsidR="00CA3AB2">
        <w:rPr>
          <w:w w:val="105"/>
          <w:lang w:val="pl-PL"/>
        </w:rPr>
        <w:t>w celu realizacji przedsięwzięcia niskoemisyjnego,</w:t>
      </w:r>
    </w:p>
    <w:p w14:paraId="7E73B881" w14:textId="77777777" w:rsidR="00CA3AB2" w:rsidRDefault="00CA3AB2" w:rsidP="00EF6E52">
      <w:pPr>
        <w:widowControl/>
        <w:autoSpaceDE/>
        <w:autoSpaceDN/>
        <w:jc w:val="both"/>
        <w:rPr>
          <w:w w:val="105"/>
          <w:lang w:val="pl-PL"/>
        </w:rPr>
      </w:pPr>
    </w:p>
    <w:p w14:paraId="1DB818E9" w14:textId="387A30AA" w:rsidR="00EF6E52" w:rsidRDefault="00CA3AB2" w:rsidP="00EF6E52">
      <w:pPr>
        <w:widowControl/>
        <w:autoSpaceDE/>
        <w:autoSpaceDN/>
        <w:rPr>
          <w:sz w:val="24"/>
          <w:szCs w:val="24"/>
          <w:lang w:val="pl-PL" w:eastAsia="pl-PL"/>
        </w:rPr>
      </w:pPr>
      <w:r>
        <w:rPr>
          <w:w w:val="105"/>
          <w:lang w:val="pl-PL"/>
        </w:rPr>
        <w:t>7)</w:t>
      </w:r>
      <w:r w:rsidR="00EF6E52" w:rsidRPr="00EF6E52">
        <w:rPr>
          <w:sz w:val="24"/>
          <w:szCs w:val="24"/>
          <w:lang w:val="pl-PL" w:eastAsia="pl-PL"/>
        </w:rPr>
        <w:t>wyrazi zgodę na udostępnienie budynku</w:t>
      </w:r>
      <w:r>
        <w:rPr>
          <w:sz w:val="24"/>
          <w:szCs w:val="24"/>
          <w:lang w:val="pl-PL" w:eastAsia="pl-PL"/>
        </w:rPr>
        <w:t xml:space="preserve"> </w:t>
      </w:r>
      <w:r w:rsidR="00EF6E52" w:rsidRPr="00EF6E52">
        <w:rPr>
          <w:sz w:val="24"/>
          <w:szCs w:val="24"/>
          <w:lang w:val="pl-PL" w:eastAsia="pl-PL"/>
        </w:rPr>
        <w:t>lub lokal</w:t>
      </w:r>
      <w:r>
        <w:rPr>
          <w:sz w:val="24"/>
          <w:szCs w:val="24"/>
          <w:lang w:val="pl-PL" w:eastAsia="pl-PL"/>
        </w:rPr>
        <w:t>u</w:t>
      </w:r>
      <w:r w:rsidR="00EF6E52" w:rsidRPr="00EF6E52">
        <w:rPr>
          <w:sz w:val="24"/>
          <w:szCs w:val="24"/>
          <w:lang w:val="pl-PL" w:eastAsia="pl-PL"/>
        </w:rPr>
        <w:t>, w celu przeprowadzenia weryfikacji</w:t>
      </w:r>
      <w:r>
        <w:rPr>
          <w:sz w:val="24"/>
          <w:szCs w:val="24"/>
          <w:lang w:val="pl-PL" w:eastAsia="pl-PL"/>
        </w:rPr>
        <w:t>,</w:t>
      </w:r>
    </w:p>
    <w:p w14:paraId="42A9B0B7" w14:textId="77777777" w:rsidR="00CA3AB2" w:rsidRPr="00EF6E52" w:rsidRDefault="00CA3AB2" w:rsidP="00EF6E52">
      <w:pPr>
        <w:widowControl/>
        <w:autoSpaceDE/>
        <w:autoSpaceDN/>
        <w:rPr>
          <w:sz w:val="24"/>
          <w:szCs w:val="24"/>
          <w:lang w:val="pl-PL" w:eastAsia="pl-PL"/>
        </w:rPr>
      </w:pPr>
    </w:p>
    <w:p w14:paraId="383C4515" w14:textId="02ED36D9" w:rsidR="00EF6E52" w:rsidRDefault="00EF6E52" w:rsidP="00EF6E52">
      <w:pPr>
        <w:widowControl/>
        <w:autoSpaceDE/>
        <w:autoSpaceDN/>
        <w:rPr>
          <w:sz w:val="24"/>
          <w:szCs w:val="24"/>
          <w:lang w:val="pl-PL" w:eastAsia="pl-PL"/>
        </w:rPr>
      </w:pPr>
      <w:r w:rsidRPr="00EF6E52">
        <w:rPr>
          <w:sz w:val="24"/>
          <w:szCs w:val="24"/>
          <w:lang w:val="pl-PL" w:eastAsia="pl-PL"/>
        </w:rPr>
        <w:t>9) złoży oświadczenie w formie aktu notarialnego o poddaniu się egzekucji wprost z tego aktu lub podpisze weksel własny in blanco z zastrzeżeniem "bez protestu" wraz z deklaracją wekslową, w przypadku powstania obowiązku zwrotu kosztów przedsięwzięcia niskoemisyjnego,</w:t>
      </w:r>
    </w:p>
    <w:p w14:paraId="3DD447C6" w14:textId="77777777" w:rsidR="00CA3AB2" w:rsidRPr="00EF6E52" w:rsidRDefault="00CA3AB2" w:rsidP="00EF6E52">
      <w:pPr>
        <w:widowControl/>
        <w:autoSpaceDE/>
        <w:autoSpaceDN/>
        <w:rPr>
          <w:sz w:val="24"/>
          <w:szCs w:val="24"/>
          <w:lang w:val="pl-PL" w:eastAsia="pl-PL"/>
        </w:rPr>
      </w:pPr>
    </w:p>
    <w:p w14:paraId="60F5F082" w14:textId="6B0E01A3" w:rsidR="00CA3AB2" w:rsidRPr="004A45C2" w:rsidRDefault="00EF6E52" w:rsidP="004A45C2">
      <w:pPr>
        <w:widowControl/>
        <w:autoSpaceDE/>
        <w:autoSpaceDN/>
        <w:rPr>
          <w:sz w:val="24"/>
          <w:szCs w:val="24"/>
          <w:lang w:val="pl-PL" w:eastAsia="pl-PL"/>
        </w:rPr>
      </w:pPr>
      <w:r w:rsidRPr="00EF6E52">
        <w:rPr>
          <w:sz w:val="24"/>
          <w:szCs w:val="24"/>
          <w:lang w:val="pl-PL" w:eastAsia="pl-PL"/>
        </w:rPr>
        <w:t>10) wyrazi zgodę na wniesienie wkładu własnego w wysokości oraz w sposób określony w uchwale</w:t>
      </w:r>
      <w:r w:rsidR="006C01A2">
        <w:rPr>
          <w:sz w:val="24"/>
          <w:szCs w:val="24"/>
          <w:lang w:val="pl-PL" w:eastAsia="pl-PL"/>
        </w:rPr>
        <w:t xml:space="preserve"> gminy</w:t>
      </w:r>
      <w:r w:rsidRPr="00EF6E52">
        <w:rPr>
          <w:sz w:val="24"/>
          <w:szCs w:val="24"/>
          <w:lang w:val="pl-PL" w:eastAsia="pl-PL"/>
        </w:rPr>
        <w:t>, o której mowa w ust. 9, o ile została wydana, jednak nie większej niż 10% kosztu realizacji przedsięwzięcia niskoemisyjnego</w:t>
      </w:r>
      <w:r w:rsidR="009C57F5">
        <w:rPr>
          <w:sz w:val="24"/>
          <w:szCs w:val="24"/>
          <w:lang w:val="pl-PL" w:eastAsia="pl-PL"/>
        </w:rPr>
        <w:t xml:space="preserve"> (</w:t>
      </w:r>
      <w:r w:rsidR="009C57F5" w:rsidRPr="009C57F5">
        <w:rPr>
          <w:i/>
          <w:iCs/>
          <w:sz w:val="24"/>
          <w:szCs w:val="24"/>
          <w:lang w:val="pl-PL" w:eastAsia="pl-PL"/>
        </w:rPr>
        <w:t>średni koszt realizacji przedsięwzięcia niskoemisyjnego nie może przekroczyć kwoty 53.000,00 zł</w:t>
      </w:r>
      <w:r w:rsidR="009C57F5">
        <w:rPr>
          <w:sz w:val="24"/>
          <w:szCs w:val="24"/>
          <w:lang w:val="pl-PL" w:eastAsia="pl-PL"/>
        </w:rPr>
        <w:t>).</w:t>
      </w:r>
    </w:p>
    <w:p w14:paraId="15840884" w14:textId="0E50BCCE" w:rsidR="00460891" w:rsidRDefault="00460891">
      <w:pPr>
        <w:pStyle w:val="Tekstpodstawowy"/>
        <w:rPr>
          <w:b/>
          <w:sz w:val="16"/>
          <w:lang w:val="pl-PL"/>
        </w:rPr>
      </w:pPr>
    </w:p>
    <w:p w14:paraId="4A67DE03" w14:textId="0DBCF541" w:rsidR="00477025" w:rsidRDefault="00477025">
      <w:pPr>
        <w:pStyle w:val="Tekstpodstawowy"/>
        <w:rPr>
          <w:b/>
          <w:sz w:val="16"/>
          <w:lang w:val="pl-PL"/>
        </w:rPr>
      </w:pPr>
    </w:p>
    <w:p w14:paraId="25198220" w14:textId="77777777" w:rsidR="00477025" w:rsidRPr="00A805FE" w:rsidRDefault="00477025">
      <w:pPr>
        <w:pStyle w:val="Tekstpodstawowy"/>
        <w:rPr>
          <w:b/>
          <w:sz w:val="1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4346"/>
      </w:tblGrid>
      <w:tr w:rsidR="00460891" w:rsidRPr="00A805FE" w14:paraId="5541156D" w14:textId="77777777">
        <w:trPr>
          <w:trHeight w:val="777"/>
        </w:trPr>
        <w:tc>
          <w:tcPr>
            <w:tcW w:w="86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1DCCCF80" w14:textId="312976E8" w:rsidR="00460891" w:rsidRPr="00A805FE" w:rsidRDefault="00B77DA0" w:rsidP="004D6462">
            <w:pPr>
              <w:pStyle w:val="TableParagraph"/>
              <w:ind w:left="0"/>
              <w:jc w:val="center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INFORMACJE O WŁAŚCICIELU/ WSPÓŁWŁAŚCICIELU</w:t>
            </w:r>
            <w:r w:rsidR="00FC613D">
              <w:rPr>
                <w:b/>
                <w:w w:val="105"/>
                <w:lang w:val="pl-PL"/>
              </w:rPr>
              <w:t xml:space="preserve"> BUDYNKU MIESZKALNEGO (ZGODNIE Z PKT. 1 ANKIETY)</w:t>
            </w:r>
          </w:p>
        </w:tc>
      </w:tr>
      <w:tr w:rsidR="00460891" w:rsidRPr="00A805FE" w14:paraId="6EADD5B2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DFCBB7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Imię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1281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3D27693D" w14:textId="77777777">
        <w:trPr>
          <w:trHeight w:val="57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EC112A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Nazwisko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49B5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2E2C2AC8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FD23C0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Miejscowość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4761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1A67F926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720CA0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Ulica, nr domu/lokalu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4B64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4FB3119B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CDD4AA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Telefon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3786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20C32376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B73FF3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E-mail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228C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694AFEC1" w14:textId="77777777">
        <w:trPr>
          <w:trHeight w:val="782"/>
        </w:trPr>
        <w:tc>
          <w:tcPr>
            <w:tcW w:w="8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342E18" w14:textId="77777777" w:rsidR="00460891" w:rsidRPr="00A805FE" w:rsidRDefault="00460891">
            <w:pPr>
              <w:pStyle w:val="TableParagraph"/>
              <w:spacing w:before="5"/>
              <w:ind w:left="0"/>
              <w:rPr>
                <w:b/>
                <w:sz w:val="23"/>
                <w:lang w:val="pl-PL"/>
              </w:rPr>
            </w:pPr>
          </w:p>
          <w:p w14:paraId="61D952D1" w14:textId="7A1B79E7" w:rsidR="00460891" w:rsidRPr="00A805FE" w:rsidRDefault="00B77DA0">
            <w:pPr>
              <w:pStyle w:val="TableParagraph"/>
              <w:ind w:left="2443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 xml:space="preserve">INFORMACJE O </w:t>
            </w:r>
            <w:r w:rsidR="00FC613D">
              <w:rPr>
                <w:b/>
                <w:w w:val="105"/>
                <w:lang w:val="pl-PL"/>
              </w:rPr>
              <w:t>BUDYNKU MIESZKALNYM</w:t>
            </w:r>
          </w:p>
        </w:tc>
      </w:tr>
      <w:tr w:rsidR="00460891" w:rsidRPr="00A805FE" w14:paraId="40F6C0D6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1C225A" w14:textId="63B8C1B3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Miejscowość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DAA5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6FAEAB1F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50A3DD" w14:textId="65CDD75A" w:rsidR="00460891" w:rsidRPr="00A805FE" w:rsidRDefault="00CD1B76">
            <w:pPr>
              <w:pStyle w:val="TableParagraph"/>
              <w:spacing w:before="5"/>
              <w:rPr>
                <w:b/>
                <w:lang w:val="pl-PL"/>
              </w:rPr>
            </w:pPr>
            <w:r>
              <w:rPr>
                <w:b/>
                <w:w w:val="105"/>
                <w:lang w:val="pl-PL"/>
              </w:rPr>
              <w:t>B</w:t>
            </w:r>
            <w:r w:rsidR="00FC613D">
              <w:rPr>
                <w:b/>
                <w:w w:val="105"/>
                <w:lang w:val="pl-PL"/>
              </w:rPr>
              <w:t>ud</w:t>
            </w:r>
            <w:r>
              <w:rPr>
                <w:b/>
                <w:w w:val="105"/>
                <w:lang w:val="pl-PL"/>
              </w:rPr>
              <w:t xml:space="preserve">ynek mieszkalny </w:t>
            </w:r>
            <w:r w:rsidR="00DF54C8">
              <w:rPr>
                <w:b/>
                <w:w w:val="105"/>
                <w:lang w:val="pl-PL"/>
              </w:rPr>
              <w:t>jednorodzinn</w:t>
            </w:r>
            <w:r>
              <w:rPr>
                <w:b/>
                <w:w w:val="105"/>
                <w:lang w:val="pl-PL"/>
              </w:rPr>
              <w:t>y</w:t>
            </w:r>
            <w:r w:rsidR="00FC613D">
              <w:rPr>
                <w:b/>
                <w:w w:val="105"/>
                <w:lang w:val="pl-PL"/>
              </w:rPr>
              <w:t xml:space="preserve">: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3220" w14:textId="1D749EEB" w:rsidR="00FC613D" w:rsidRPr="00FC613D" w:rsidRDefault="00FC613D" w:rsidP="00DF54C8">
            <w:pPr>
              <w:pStyle w:val="Table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 xml:space="preserve"> </w:t>
            </w:r>
            <w:r w:rsidRPr="00FC613D">
              <w:rPr>
                <w:w w:val="105"/>
                <w:lang w:val="pl-PL"/>
              </w:rPr>
              <w:t xml:space="preserve">jednolokalowy                                                               </w:t>
            </w:r>
            <w:r w:rsidRPr="00FC613D">
              <w:rPr>
                <w:w w:val="105"/>
                <w:lang w:val="pl-PL"/>
              </w:rPr>
              <w:sym w:font="Symbol" w:char="F07F"/>
            </w:r>
            <w:r w:rsidR="00DF54C8">
              <w:rPr>
                <w:w w:val="105"/>
                <w:lang w:val="pl-PL"/>
              </w:rPr>
              <w:t xml:space="preserve"> dwulokalowy</w:t>
            </w:r>
          </w:p>
        </w:tc>
      </w:tr>
      <w:tr w:rsidR="00460891" w:rsidRPr="00A805FE" w14:paraId="1199C754" w14:textId="77777777">
        <w:trPr>
          <w:trHeight w:val="129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E7B8A1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Tytuł prawny do nieruchomości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AF69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własność</w:t>
            </w:r>
          </w:p>
          <w:p w14:paraId="6A302E73" w14:textId="77777777" w:rsidR="00460891" w:rsidRPr="00A805FE" w:rsidRDefault="00B77DA0">
            <w:pPr>
              <w:pStyle w:val="TableParagraph"/>
              <w:ind w:left="90"/>
              <w:rPr>
                <w:lang w:val="pl-PL"/>
              </w:rPr>
            </w:pPr>
            <w:r w:rsidRPr="00A805FE">
              <w:rPr>
                <w:sz w:val="30"/>
                <w:lang w:val="pl-PL"/>
              </w:rPr>
              <w:t>□</w:t>
            </w:r>
            <w:r w:rsidRPr="00A805FE">
              <w:rPr>
                <w:lang w:val="pl-PL"/>
              </w:rPr>
              <w:t>współwłasność</w:t>
            </w:r>
          </w:p>
          <w:p w14:paraId="5572F3C7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"/>
              <w:ind w:left="331" w:hanging="24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inne</w:t>
            </w:r>
            <w:r w:rsidRPr="00A805FE">
              <w:rPr>
                <w:spacing w:val="-1"/>
                <w:w w:val="105"/>
                <w:lang w:val="pl-PL"/>
              </w:rPr>
              <w:t xml:space="preserve"> </w:t>
            </w:r>
            <w:r w:rsidRPr="00A805FE">
              <w:rPr>
                <w:w w:val="105"/>
                <w:lang w:val="pl-PL"/>
              </w:rPr>
              <w:t>(jakie)</w:t>
            </w:r>
          </w:p>
          <w:p w14:paraId="35FEF8C1" w14:textId="77777777" w:rsidR="00460891" w:rsidRPr="00A805FE" w:rsidRDefault="00B77DA0">
            <w:pPr>
              <w:pStyle w:val="TableParagraph"/>
              <w:spacing w:before="13" w:line="233" w:lineRule="exact"/>
              <w:ind w:left="9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……………………………………</w:t>
            </w:r>
          </w:p>
        </w:tc>
      </w:tr>
      <w:tr w:rsidR="00460891" w:rsidRPr="00A805FE" w14:paraId="5FAA9421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80925E" w14:textId="0798DC8B" w:rsidR="00460891" w:rsidRPr="00A805FE" w:rsidRDefault="00B77DA0">
            <w:pPr>
              <w:pStyle w:val="TableParagraph"/>
              <w:spacing w:before="3" w:line="260" w:lineRule="atLeast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Ilość osób</w:t>
            </w:r>
            <w:r w:rsidR="00FC613D">
              <w:rPr>
                <w:b/>
                <w:w w:val="105"/>
                <w:lang w:val="pl-PL"/>
              </w:rPr>
              <w:t xml:space="preserve"> zamieszkujących </w:t>
            </w:r>
            <w:r w:rsidRPr="00A805FE">
              <w:rPr>
                <w:b/>
                <w:w w:val="105"/>
                <w:lang w:val="pl-PL"/>
              </w:rPr>
              <w:t>w gospodarstwie na dzień składania ankiety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0A7A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726374" w:rsidRPr="00A805FE" w14:paraId="16E9562D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1C82FF" w14:textId="36F5F03D" w:rsidR="00726374" w:rsidRPr="00A805FE" w:rsidRDefault="00726374">
            <w:pPr>
              <w:pStyle w:val="TableParagraph"/>
              <w:spacing w:before="3" w:line="260" w:lineRule="atLeast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>Powierzchnia ogrzewania budynku/lokalu</w:t>
            </w:r>
            <w:r w:rsidR="007A5E31">
              <w:rPr>
                <w:b/>
                <w:w w:val="105"/>
                <w:lang w:val="pl-PL"/>
              </w:rPr>
              <w:t xml:space="preserve"> oraz rok budowy budynku//lokalu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A518" w14:textId="6D8C1261" w:rsidR="00726374" w:rsidRPr="00515806" w:rsidRDefault="00515806">
            <w:pPr>
              <w:pStyle w:val="TableParagraph"/>
              <w:ind w:left="0"/>
              <w:rPr>
                <w:w w:val="105"/>
                <w:lang w:val="pl-PL"/>
              </w:rPr>
            </w:pPr>
            <w:r w:rsidRPr="00515806">
              <w:rPr>
                <w:w w:val="105"/>
                <w:lang w:val="pl-PL"/>
              </w:rPr>
              <w:t>Powierzchnia:……………..</w:t>
            </w:r>
          </w:p>
          <w:p w14:paraId="09DA4DDA" w14:textId="5529421E" w:rsidR="00515806" w:rsidRPr="00A805FE" w:rsidRDefault="00515806">
            <w:pPr>
              <w:pStyle w:val="TableParagraph"/>
              <w:ind w:left="0"/>
              <w:rPr>
                <w:sz w:val="20"/>
                <w:lang w:val="pl-PL"/>
              </w:rPr>
            </w:pPr>
            <w:r w:rsidRPr="00515806">
              <w:rPr>
                <w:w w:val="105"/>
                <w:lang w:val="pl-PL"/>
              </w:rPr>
              <w:t>Rok budowy:………………</w:t>
            </w:r>
          </w:p>
        </w:tc>
      </w:tr>
      <w:tr w:rsidR="00726374" w:rsidRPr="00A805FE" w14:paraId="527D8405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E5B299" w14:textId="77E9EE82" w:rsidR="00726374" w:rsidRDefault="00726374">
            <w:pPr>
              <w:pStyle w:val="TableParagraph"/>
              <w:spacing w:before="3" w:line="260" w:lineRule="atLeast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>Rodzaj zastosowanego ogrzewania w budynku/w lokalu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D3B" w14:textId="0C89FDF1" w:rsidR="00726374" w:rsidRP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 w:rsidRPr="007A5E31">
              <w:rPr>
                <w:w w:val="105"/>
                <w:lang w:val="pl-PL"/>
              </w:rPr>
              <w:t xml:space="preserve">ogrzewanie </w:t>
            </w:r>
            <w:r w:rsidR="004D6462">
              <w:rPr>
                <w:w w:val="105"/>
                <w:lang w:val="pl-PL"/>
              </w:rPr>
              <w:t>n</w:t>
            </w:r>
            <w:r w:rsidRPr="007A5E31">
              <w:rPr>
                <w:w w:val="105"/>
                <w:lang w:val="pl-PL"/>
              </w:rPr>
              <w:t>a paliwo stałe</w:t>
            </w:r>
          </w:p>
          <w:p w14:paraId="7074D6C9" w14:textId="47B615D2" w:rsidR="007A5E31" w:rsidRP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 w:rsidRPr="007A5E31">
              <w:rPr>
                <w:w w:val="105"/>
                <w:lang w:val="pl-PL"/>
              </w:rPr>
              <w:t>ogrzewanie gazowe</w:t>
            </w:r>
          </w:p>
          <w:p w14:paraId="56FF64B5" w14:textId="35FA42B7" w:rsidR="007A5E31" w:rsidRP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 w:rsidRPr="007A5E31">
              <w:rPr>
                <w:w w:val="105"/>
                <w:lang w:val="pl-PL"/>
              </w:rPr>
              <w:t>OZE</w:t>
            </w:r>
          </w:p>
          <w:p w14:paraId="14CA3B86" w14:textId="41447E1B" w:rsidR="007A5E31" w:rsidRP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 w:rsidRPr="007A5E31">
              <w:rPr>
                <w:w w:val="105"/>
                <w:lang w:val="pl-PL"/>
              </w:rPr>
              <w:t>brak ogrzewania</w:t>
            </w:r>
          </w:p>
          <w:p w14:paraId="454CFB8B" w14:textId="2DE01528" w:rsidR="007A5E31" w:rsidRP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 w:rsidRPr="007A5E31">
              <w:rPr>
                <w:w w:val="105"/>
                <w:lang w:val="pl-PL"/>
              </w:rPr>
              <w:t>ogrzewanie olejowe</w:t>
            </w:r>
          </w:p>
          <w:p w14:paraId="4B7DB260" w14:textId="57C938FB" w:rsidR="007A5E31" w:rsidRP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 w:rsidRPr="007A5E31">
              <w:rPr>
                <w:w w:val="105"/>
                <w:lang w:val="pl-PL"/>
              </w:rPr>
              <w:t>ogrzewanie elektryczne</w:t>
            </w:r>
          </w:p>
          <w:p w14:paraId="39126C22" w14:textId="77777777" w:rsid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 w:rsidRPr="007A5E31">
              <w:rPr>
                <w:w w:val="105"/>
                <w:lang w:val="pl-PL"/>
              </w:rPr>
              <w:t>inne źródła ogrzewania (jakie?)……………</w:t>
            </w:r>
          </w:p>
          <w:p w14:paraId="6A01649B" w14:textId="24DFCEEF" w:rsidR="004D6462" w:rsidRPr="00A805FE" w:rsidRDefault="004D6462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726374" w:rsidRPr="00A805FE" w14:paraId="5B93FAB8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BBF5AB" w14:textId="1F019D35" w:rsidR="00726374" w:rsidRDefault="00726374">
            <w:pPr>
              <w:pStyle w:val="TableParagraph"/>
              <w:spacing w:before="3" w:line="260" w:lineRule="atLeast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 xml:space="preserve">Sposób przygotowania c.w.u.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DC1E" w14:textId="0F03BAAA" w:rsidR="00726374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>bojler/pogrzewacz elektryczny</w:t>
            </w:r>
          </w:p>
          <w:p w14:paraId="4C9ABA0F" w14:textId="4F2AEF7C" w:rsid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>piecyk gazowy</w:t>
            </w:r>
          </w:p>
          <w:p w14:paraId="51B81562" w14:textId="4A5EA6EC" w:rsid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>kocioł na paliwo stałe</w:t>
            </w:r>
          </w:p>
          <w:p w14:paraId="1A77BF3A" w14:textId="3CD292EE" w:rsid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>OZE</w:t>
            </w:r>
          </w:p>
          <w:p w14:paraId="0A2EB0A4" w14:textId="23D25FA2" w:rsid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>inne</w:t>
            </w:r>
            <w:r w:rsidR="004D6462">
              <w:rPr>
                <w:w w:val="105"/>
                <w:lang w:val="pl-PL"/>
              </w:rPr>
              <w:t xml:space="preserve"> (jakie?)………………</w:t>
            </w:r>
          </w:p>
          <w:p w14:paraId="15CC598C" w14:textId="128D2A41" w:rsidR="007A5E31" w:rsidRPr="00A805FE" w:rsidRDefault="007A5E3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726374" w:rsidRPr="004D6462" w14:paraId="790E7EC4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405AE9" w14:textId="6BA6215C" w:rsidR="00726374" w:rsidRDefault="00726374">
            <w:pPr>
              <w:pStyle w:val="TableParagraph"/>
              <w:spacing w:before="3" w:line="260" w:lineRule="atLeast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>Rodzaj ogrzewania na paliwo stałe stosowanego w budynku</w:t>
            </w:r>
            <w:r w:rsidR="007A5E31">
              <w:rPr>
                <w:b/>
                <w:w w:val="105"/>
                <w:lang w:val="pl-PL"/>
              </w:rPr>
              <w:t>/lokalu (ilość pieców/kotłów oraz moc, wiek, źródło ciepła oraz klasa kotła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85E9" w14:textId="62BCE249" w:rsidR="00726374" w:rsidRPr="004D6462" w:rsidRDefault="004D6462">
            <w:pPr>
              <w:pStyle w:val="TableParagraph"/>
              <w:ind w:left="0"/>
              <w:rPr>
                <w:w w:val="105"/>
                <w:lang w:val="pl-PL"/>
              </w:rPr>
            </w:pPr>
            <w:r w:rsidRPr="004D6462">
              <w:rPr>
                <w:w w:val="105"/>
                <w:lang w:val="pl-PL"/>
              </w:rPr>
              <w:t>Rodzaj ogrzewania na paliwo stałe:………</w:t>
            </w:r>
            <w:r>
              <w:rPr>
                <w:w w:val="105"/>
                <w:lang w:val="pl-PL"/>
              </w:rPr>
              <w:t>.</w:t>
            </w:r>
          </w:p>
          <w:p w14:paraId="62C7F156" w14:textId="638E6D3C" w:rsidR="004D6462" w:rsidRPr="004D6462" w:rsidRDefault="004D6462">
            <w:pPr>
              <w:pStyle w:val="TableParagraph"/>
              <w:ind w:left="0"/>
              <w:rPr>
                <w:w w:val="105"/>
                <w:lang w:val="pl-PL"/>
              </w:rPr>
            </w:pPr>
            <w:r w:rsidRPr="004D6462">
              <w:rPr>
                <w:w w:val="105"/>
                <w:lang w:val="pl-PL"/>
              </w:rPr>
              <w:t>Ilość pieców/kotłów:……………………</w:t>
            </w:r>
            <w:r>
              <w:rPr>
                <w:w w:val="105"/>
                <w:lang w:val="pl-PL"/>
              </w:rPr>
              <w:t>….</w:t>
            </w:r>
          </w:p>
          <w:p w14:paraId="4FDD7B84" w14:textId="07C0C4DA" w:rsidR="004D6462" w:rsidRPr="004D6462" w:rsidRDefault="004D6462">
            <w:pPr>
              <w:pStyle w:val="TableParagraph"/>
              <w:ind w:left="0"/>
              <w:rPr>
                <w:w w:val="105"/>
                <w:lang w:val="pl-PL"/>
              </w:rPr>
            </w:pPr>
            <w:r w:rsidRPr="004D6462">
              <w:rPr>
                <w:w w:val="105"/>
                <w:lang w:val="pl-PL"/>
              </w:rPr>
              <w:t>Moc:……………………………</w:t>
            </w:r>
            <w:r>
              <w:rPr>
                <w:w w:val="105"/>
                <w:lang w:val="pl-PL"/>
              </w:rPr>
              <w:t>………….</w:t>
            </w:r>
          </w:p>
          <w:p w14:paraId="4994E86A" w14:textId="5737839B" w:rsidR="004D6462" w:rsidRPr="004D6462" w:rsidRDefault="004D6462">
            <w:pPr>
              <w:pStyle w:val="TableParagraph"/>
              <w:ind w:left="0"/>
              <w:rPr>
                <w:w w:val="105"/>
                <w:lang w:val="pl-PL"/>
              </w:rPr>
            </w:pPr>
            <w:r w:rsidRPr="004D6462">
              <w:rPr>
                <w:w w:val="105"/>
                <w:lang w:val="pl-PL"/>
              </w:rPr>
              <w:t>Wiek:………………………………</w:t>
            </w:r>
            <w:r>
              <w:rPr>
                <w:w w:val="105"/>
                <w:lang w:val="pl-PL"/>
              </w:rPr>
              <w:t>……….</w:t>
            </w:r>
          </w:p>
          <w:p w14:paraId="49973E41" w14:textId="3723C874" w:rsidR="004D6462" w:rsidRPr="004D6462" w:rsidRDefault="004D6462">
            <w:pPr>
              <w:pStyle w:val="TableParagraph"/>
              <w:ind w:left="0"/>
              <w:rPr>
                <w:w w:val="105"/>
                <w:lang w:val="pl-PL"/>
              </w:rPr>
            </w:pPr>
            <w:r w:rsidRPr="004D6462">
              <w:rPr>
                <w:w w:val="105"/>
                <w:lang w:val="pl-PL"/>
              </w:rPr>
              <w:t>Źródło ciepła:………………………</w:t>
            </w:r>
            <w:r>
              <w:rPr>
                <w:w w:val="105"/>
                <w:lang w:val="pl-PL"/>
              </w:rPr>
              <w:t>………</w:t>
            </w:r>
          </w:p>
          <w:p w14:paraId="26007D26" w14:textId="67D9628C" w:rsidR="004D6462" w:rsidRDefault="004D6462">
            <w:pPr>
              <w:pStyle w:val="TableParagraph"/>
              <w:ind w:left="0"/>
              <w:rPr>
                <w:w w:val="105"/>
                <w:lang w:val="pl-PL"/>
              </w:rPr>
            </w:pPr>
            <w:r w:rsidRPr="004D6462">
              <w:rPr>
                <w:w w:val="105"/>
                <w:lang w:val="pl-PL"/>
              </w:rPr>
              <w:t>Klasa kotła/kotłów:……………………</w:t>
            </w:r>
            <w:r>
              <w:rPr>
                <w:w w:val="105"/>
                <w:lang w:val="pl-PL"/>
              </w:rPr>
              <w:t>……</w:t>
            </w:r>
          </w:p>
          <w:p w14:paraId="46EC79EE" w14:textId="4D2BD7BE" w:rsidR="004D6462" w:rsidRPr="004D6462" w:rsidRDefault="004D6462">
            <w:pPr>
              <w:pStyle w:val="TableParagraph"/>
              <w:ind w:left="0"/>
              <w:rPr>
                <w:w w:val="105"/>
                <w:lang w:val="pl-PL"/>
              </w:rPr>
            </w:pPr>
          </w:p>
        </w:tc>
      </w:tr>
      <w:tr w:rsidR="0010518C" w:rsidRPr="00A805FE" w14:paraId="1537E6FA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AB6AAE" w14:textId="63F67C20" w:rsidR="0010518C" w:rsidRDefault="0010518C">
            <w:pPr>
              <w:pStyle w:val="TableParagraph"/>
              <w:spacing w:before="3" w:line="260" w:lineRule="atLeast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>Rodzaj i ilość stosowanego paliwa stałego w ciągu roku w budynku/lokalu (średnie zużycie)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47B2" w14:textId="6A14CE87" w:rsidR="0010518C" w:rsidRPr="000F0403" w:rsidRDefault="0010518C">
            <w:pPr>
              <w:pStyle w:val="TableParagraph"/>
              <w:ind w:left="0"/>
              <w:rPr>
                <w:w w:val="105"/>
                <w:lang w:val="pl-PL"/>
              </w:rPr>
            </w:pPr>
            <w:r w:rsidRPr="000F0403">
              <w:rPr>
                <w:w w:val="105"/>
                <w:lang w:val="pl-PL"/>
              </w:rPr>
              <w:t>Rok:</w:t>
            </w:r>
          </w:p>
          <w:p w14:paraId="4EA7378F" w14:textId="16D5C58D" w:rsidR="0010518C" w:rsidRPr="000F0403" w:rsidRDefault="0010518C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 w:rsidRPr="000F0403">
              <w:rPr>
                <w:w w:val="105"/>
                <w:lang w:val="pl-PL"/>
              </w:rPr>
              <w:t>Węgiel</w:t>
            </w:r>
          </w:p>
          <w:p w14:paraId="1A922FCB" w14:textId="39B5F955" w:rsidR="0010518C" w:rsidRPr="000F0403" w:rsidRDefault="0010518C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 w:rsidRPr="000F0403">
              <w:rPr>
                <w:w w:val="105"/>
                <w:lang w:val="pl-PL"/>
              </w:rPr>
              <w:t>Ekogroszek</w:t>
            </w:r>
          </w:p>
          <w:p w14:paraId="3DB8FD8D" w14:textId="152AFFA8" w:rsidR="0010518C" w:rsidRPr="000F0403" w:rsidRDefault="0010518C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lastRenderedPageBreak/>
              <w:sym w:font="Symbol" w:char="F07F"/>
            </w:r>
            <w:r w:rsidRPr="000F0403">
              <w:rPr>
                <w:w w:val="105"/>
                <w:lang w:val="pl-PL"/>
              </w:rPr>
              <w:t>Biomasa</w:t>
            </w:r>
          </w:p>
          <w:p w14:paraId="34289DBB" w14:textId="20987111" w:rsidR="0010518C" w:rsidRPr="00A805FE" w:rsidRDefault="0010518C">
            <w:pPr>
              <w:pStyle w:val="TableParagraph"/>
              <w:ind w:left="0"/>
              <w:rPr>
                <w:sz w:val="20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 w:rsidRPr="000F0403">
              <w:rPr>
                <w:w w:val="105"/>
                <w:lang w:val="pl-PL"/>
              </w:rPr>
              <w:t>Inne pal</w:t>
            </w:r>
            <w:r w:rsidR="000F0403">
              <w:rPr>
                <w:w w:val="105"/>
                <w:lang w:val="pl-PL"/>
              </w:rPr>
              <w:t>i</w:t>
            </w:r>
            <w:r w:rsidRPr="000F0403">
              <w:rPr>
                <w:w w:val="105"/>
                <w:lang w:val="pl-PL"/>
              </w:rPr>
              <w:t>wa stałe</w:t>
            </w:r>
          </w:p>
        </w:tc>
      </w:tr>
      <w:tr w:rsidR="00726374" w:rsidRPr="00A805FE" w14:paraId="34DE7A12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A8D6AF" w14:textId="6A0D3A3E" w:rsidR="00726374" w:rsidRPr="00A805FE" w:rsidRDefault="00726374">
            <w:pPr>
              <w:pStyle w:val="TableParagraph"/>
              <w:spacing w:before="3" w:line="260" w:lineRule="atLeast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lastRenderedPageBreak/>
              <w:t>Czy budynek jest ocieplony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0095" w14:textId="44B8F709" w:rsidR="00515806" w:rsidRPr="00726374" w:rsidRDefault="00726374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>c</w:t>
            </w:r>
            <w:r w:rsidRPr="00726374">
              <w:rPr>
                <w:w w:val="105"/>
                <w:lang w:val="pl-PL"/>
              </w:rPr>
              <w:t>zęściowo</w:t>
            </w:r>
          </w:p>
          <w:p w14:paraId="7B7FE2F5" w14:textId="2E101924" w:rsidR="00726374" w:rsidRDefault="00726374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>w</w:t>
            </w:r>
            <w:r w:rsidRPr="00726374">
              <w:rPr>
                <w:w w:val="105"/>
                <w:lang w:val="pl-PL"/>
              </w:rPr>
              <w:t>szystkie przegrody</w:t>
            </w:r>
          </w:p>
          <w:p w14:paraId="3AA138B8" w14:textId="77777777" w:rsidR="00515806" w:rsidRDefault="00515806">
            <w:pPr>
              <w:pStyle w:val="TableParagraph"/>
              <w:ind w:left="0"/>
              <w:rPr>
                <w:w w:val="105"/>
                <w:lang w:val="pl-PL"/>
              </w:rPr>
            </w:pPr>
          </w:p>
          <w:p w14:paraId="548A94BD" w14:textId="77777777" w:rsidR="00515806" w:rsidRDefault="00515806">
            <w:pPr>
              <w:pStyle w:val="TableParagraph"/>
              <w:ind w:left="0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(np. ściany zewnętrzne, strop pod poddaszem nieogrzewanym, dach, podłoga na gruncie)</w:t>
            </w:r>
          </w:p>
          <w:p w14:paraId="0140FAB4" w14:textId="6AF85966" w:rsidR="00515806" w:rsidRPr="00A805FE" w:rsidRDefault="00515806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726374" w:rsidRPr="00A805FE" w14:paraId="11D82347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1699F2" w14:textId="4AF8CEF0" w:rsidR="00726374" w:rsidRDefault="00726374">
            <w:pPr>
              <w:pStyle w:val="TableParagraph"/>
              <w:spacing w:before="3" w:line="260" w:lineRule="atLeast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 xml:space="preserve">Jaki </w:t>
            </w:r>
            <w:r w:rsidR="007A5E31">
              <w:rPr>
                <w:b/>
                <w:w w:val="105"/>
                <w:lang w:val="pl-PL"/>
              </w:rPr>
              <w:t xml:space="preserve">typ </w:t>
            </w:r>
            <w:r>
              <w:rPr>
                <w:b/>
                <w:w w:val="105"/>
                <w:lang w:val="pl-PL"/>
              </w:rPr>
              <w:t>ok</w:t>
            </w:r>
            <w:r w:rsidR="007A5E31">
              <w:rPr>
                <w:b/>
                <w:w w:val="105"/>
                <w:lang w:val="pl-PL"/>
              </w:rPr>
              <w:t>ien znajduje się</w:t>
            </w:r>
            <w:r>
              <w:rPr>
                <w:b/>
                <w:w w:val="105"/>
                <w:lang w:val="pl-PL"/>
              </w:rPr>
              <w:t xml:space="preserve"> w budynku</w:t>
            </w:r>
            <w:r w:rsidR="007A5E31">
              <w:rPr>
                <w:b/>
                <w:w w:val="105"/>
                <w:lang w:val="pl-PL"/>
              </w:rPr>
              <w:t>/lokalu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2268" w14:textId="0DF46A72" w:rsidR="00726374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>PCV</w:t>
            </w:r>
          </w:p>
          <w:p w14:paraId="4DA098CD" w14:textId="74A446EA" w:rsid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>Drewniane</w:t>
            </w:r>
          </w:p>
          <w:p w14:paraId="4EF0C913" w14:textId="121457C0" w:rsidR="007A5E31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>inne</w:t>
            </w:r>
          </w:p>
          <w:p w14:paraId="317711C1" w14:textId="77777777" w:rsidR="00515806" w:rsidRDefault="00515806">
            <w:pPr>
              <w:pStyle w:val="TableParagraph"/>
              <w:ind w:left="0"/>
              <w:rPr>
                <w:w w:val="105"/>
                <w:lang w:val="pl-PL"/>
              </w:rPr>
            </w:pPr>
          </w:p>
          <w:p w14:paraId="48FF8291" w14:textId="77777777" w:rsidR="00515806" w:rsidRDefault="00515806">
            <w:pPr>
              <w:pStyle w:val="TableParagraph"/>
              <w:ind w:left="0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Proszę podać wiek okien i ich stan:…………</w:t>
            </w:r>
          </w:p>
          <w:p w14:paraId="081A6854" w14:textId="77777777" w:rsidR="00515806" w:rsidRDefault="00515806">
            <w:pPr>
              <w:pStyle w:val="TableParagraph"/>
              <w:ind w:left="0"/>
              <w:rPr>
                <w:w w:val="105"/>
                <w:lang w:val="pl-PL"/>
              </w:rPr>
            </w:pPr>
          </w:p>
          <w:p w14:paraId="7B1C9048" w14:textId="33384DFB" w:rsidR="00515806" w:rsidRPr="00FC613D" w:rsidRDefault="00515806">
            <w:pPr>
              <w:pStyle w:val="TableParagraph"/>
              <w:ind w:left="0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……………………………………………….</w:t>
            </w:r>
          </w:p>
        </w:tc>
      </w:tr>
      <w:tr w:rsidR="00726374" w:rsidRPr="00A805FE" w14:paraId="7245041B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901954" w14:textId="24473C50" w:rsidR="00726374" w:rsidRDefault="007A5E31">
            <w:pPr>
              <w:pStyle w:val="TableParagraph"/>
              <w:spacing w:before="3" w:line="260" w:lineRule="atLeast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>Czy zastosowano w budynku/lokalu OZE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0447" w14:textId="1CF5163F" w:rsidR="00726374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>Tak</w:t>
            </w:r>
          </w:p>
          <w:p w14:paraId="4B28AB6B" w14:textId="01634043" w:rsidR="007A5E31" w:rsidRPr="00FC613D" w:rsidRDefault="007A5E31">
            <w:pPr>
              <w:pStyle w:val="TableParagraph"/>
              <w:ind w:left="0"/>
              <w:rPr>
                <w:w w:val="105"/>
                <w:lang w:val="pl-PL"/>
              </w:rPr>
            </w:pPr>
            <w:r w:rsidRPr="00FC613D">
              <w:rPr>
                <w:w w:val="105"/>
                <w:lang w:val="pl-PL"/>
              </w:rPr>
              <w:sym w:font="Symbol" w:char="F07F"/>
            </w:r>
            <w:r>
              <w:rPr>
                <w:w w:val="105"/>
                <w:lang w:val="pl-PL"/>
              </w:rPr>
              <w:t>Nie</w:t>
            </w:r>
          </w:p>
        </w:tc>
      </w:tr>
    </w:tbl>
    <w:p w14:paraId="3A6226B2" w14:textId="1B8015A4" w:rsidR="00460891" w:rsidRDefault="00460891">
      <w:pPr>
        <w:pStyle w:val="Tekstpodstawowy"/>
        <w:spacing w:before="7"/>
        <w:rPr>
          <w:b/>
          <w:sz w:val="22"/>
          <w:lang w:val="pl-PL"/>
        </w:rPr>
      </w:pPr>
    </w:p>
    <w:p w14:paraId="1BCAE7D5" w14:textId="522C9325" w:rsidR="005D20C4" w:rsidRDefault="005D20C4">
      <w:pPr>
        <w:pStyle w:val="Tekstpodstawowy"/>
        <w:spacing w:before="7"/>
        <w:rPr>
          <w:b/>
          <w:sz w:val="22"/>
          <w:lang w:val="pl-PL"/>
        </w:rPr>
      </w:pPr>
    </w:p>
    <w:p w14:paraId="1315D832" w14:textId="4813C344" w:rsidR="005D20C4" w:rsidRDefault="005D20C4">
      <w:pPr>
        <w:pStyle w:val="Tekstpodstawowy"/>
        <w:spacing w:before="7"/>
        <w:rPr>
          <w:b/>
          <w:sz w:val="22"/>
          <w:lang w:val="pl-PL"/>
        </w:rPr>
      </w:pPr>
    </w:p>
    <w:p w14:paraId="3936DE05" w14:textId="08F04940" w:rsidR="005D20C4" w:rsidRDefault="005D20C4">
      <w:pPr>
        <w:pStyle w:val="Tekstpodstawowy"/>
        <w:spacing w:before="7"/>
        <w:rPr>
          <w:b/>
          <w:sz w:val="22"/>
          <w:lang w:val="pl-PL"/>
        </w:rPr>
      </w:pPr>
    </w:p>
    <w:p w14:paraId="0536D127" w14:textId="230281C9" w:rsidR="005D20C4" w:rsidRDefault="005D20C4">
      <w:pPr>
        <w:pStyle w:val="Tekstpodstawowy"/>
        <w:spacing w:before="7"/>
        <w:rPr>
          <w:b/>
          <w:sz w:val="22"/>
          <w:lang w:val="pl-PL"/>
        </w:rPr>
      </w:pPr>
    </w:p>
    <w:p w14:paraId="3239D3D6" w14:textId="77777777" w:rsidR="005D20C4" w:rsidRDefault="005D20C4">
      <w:pPr>
        <w:pStyle w:val="Tekstpodstawowy"/>
        <w:spacing w:before="7"/>
        <w:rPr>
          <w:b/>
          <w:sz w:val="22"/>
          <w:lang w:val="pl-PL"/>
        </w:rPr>
      </w:pPr>
    </w:p>
    <w:p w14:paraId="3BA92809" w14:textId="77777777" w:rsidR="00E873F1" w:rsidRPr="00A805FE" w:rsidRDefault="00E873F1">
      <w:pPr>
        <w:pStyle w:val="Tekstpodstawowy"/>
        <w:spacing w:before="7"/>
        <w:rPr>
          <w:b/>
          <w:sz w:val="22"/>
          <w:lang w:val="pl-PL"/>
        </w:rPr>
      </w:pPr>
    </w:p>
    <w:p w14:paraId="62735387" w14:textId="21521DDF" w:rsidR="00460891" w:rsidRPr="00A805FE" w:rsidRDefault="00B77DA0">
      <w:pPr>
        <w:pStyle w:val="Nagwek2"/>
        <w:tabs>
          <w:tab w:val="left" w:pos="5248"/>
        </w:tabs>
        <w:jc w:val="left"/>
        <w:rPr>
          <w:lang w:val="pl-PL"/>
        </w:rPr>
      </w:pPr>
      <w:r w:rsidRPr="00A805FE">
        <w:rPr>
          <w:w w:val="105"/>
          <w:lang w:val="pl-PL"/>
        </w:rPr>
        <w:t>………………………</w:t>
      </w:r>
      <w:r w:rsidR="00E873F1">
        <w:rPr>
          <w:w w:val="105"/>
          <w:lang w:val="pl-PL"/>
        </w:rPr>
        <w:t xml:space="preserve">                    ………………………………………………………..</w:t>
      </w:r>
    </w:p>
    <w:p w14:paraId="7D584C37" w14:textId="01B96A41" w:rsidR="00460891" w:rsidRPr="00A805FE" w:rsidRDefault="00B77DA0">
      <w:pPr>
        <w:tabs>
          <w:tab w:val="left" w:pos="5416"/>
        </w:tabs>
        <w:spacing w:before="169"/>
        <w:ind w:left="223"/>
        <w:jc w:val="both"/>
        <w:rPr>
          <w:lang w:val="pl-PL"/>
        </w:rPr>
      </w:pPr>
      <w:r w:rsidRPr="00A805FE">
        <w:rPr>
          <w:w w:val="105"/>
          <w:lang w:val="pl-PL"/>
        </w:rPr>
        <w:t>Miejscowość,</w:t>
      </w:r>
      <w:r w:rsidRPr="00A805FE">
        <w:rPr>
          <w:spacing w:val="-16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data</w:t>
      </w:r>
      <w:r w:rsidR="00E873F1">
        <w:rPr>
          <w:w w:val="105"/>
          <w:lang w:val="pl-PL"/>
        </w:rPr>
        <w:t xml:space="preserve">                                    czytelny </w:t>
      </w:r>
      <w:r w:rsidRPr="00A805FE">
        <w:rPr>
          <w:w w:val="105"/>
          <w:lang w:val="pl-PL"/>
        </w:rPr>
        <w:t>podpis osoby wypełniającej</w:t>
      </w:r>
      <w:r w:rsidRPr="00A805FE">
        <w:rPr>
          <w:spacing w:val="-28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ankietę</w:t>
      </w:r>
    </w:p>
    <w:p w14:paraId="3F70C295" w14:textId="77777777" w:rsidR="00460891" w:rsidRPr="00A805FE" w:rsidRDefault="00460891">
      <w:pPr>
        <w:tabs>
          <w:tab w:val="left" w:pos="5267"/>
        </w:tabs>
        <w:spacing w:before="169"/>
        <w:ind w:left="223"/>
        <w:jc w:val="both"/>
        <w:rPr>
          <w:sz w:val="20"/>
          <w:lang w:val="pl-PL"/>
        </w:rPr>
      </w:pPr>
    </w:p>
    <w:p w14:paraId="63E5977B" w14:textId="77777777" w:rsidR="00A805FE" w:rsidRDefault="00A805FE">
      <w:pPr>
        <w:rPr>
          <w:rFonts w:asciiTheme="minorHAnsi" w:hAnsiTheme="minorHAnsi" w:cs="Arial"/>
          <w:b/>
          <w:u w:val="single"/>
          <w:lang w:val="pl-PL"/>
        </w:rPr>
      </w:pPr>
    </w:p>
    <w:p w14:paraId="79F14337" w14:textId="77777777" w:rsidR="002A09EE" w:rsidRDefault="002A09EE">
      <w:pPr>
        <w:rPr>
          <w:rFonts w:asciiTheme="minorHAnsi" w:hAnsiTheme="minorHAnsi" w:cs="Arial"/>
          <w:b/>
          <w:lang w:val="pl-PL"/>
        </w:rPr>
      </w:pPr>
      <w:r>
        <w:rPr>
          <w:rFonts w:asciiTheme="minorHAnsi" w:hAnsiTheme="minorHAnsi" w:cs="Arial"/>
          <w:b/>
          <w:lang w:val="pl-PL"/>
        </w:rPr>
        <w:br w:type="page"/>
      </w:r>
    </w:p>
    <w:p w14:paraId="37AC86A6" w14:textId="77777777" w:rsidR="00992B95" w:rsidRPr="005D20C4" w:rsidRDefault="00992B95" w:rsidP="00992B95">
      <w:pPr>
        <w:pStyle w:val="Tekstpodstawowy"/>
        <w:jc w:val="center"/>
        <w:rPr>
          <w:b/>
          <w:bCs/>
          <w:w w:val="105"/>
          <w:sz w:val="22"/>
          <w:szCs w:val="22"/>
          <w:lang w:val="pl-PL"/>
        </w:rPr>
      </w:pPr>
      <w:r w:rsidRPr="005D20C4">
        <w:rPr>
          <w:b/>
          <w:bCs/>
          <w:w w:val="105"/>
          <w:sz w:val="22"/>
          <w:szCs w:val="22"/>
          <w:lang w:val="pl-PL"/>
        </w:rPr>
        <w:lastRenderedPageBreak/>
        <w:t>KLAUZULA INFORMACYJNA O PRZETWARZANIU DANYCH OSOBOWYCH</w:t>
      </w:r>
    </w:p>
    <w:p w14:paraId="70B656E8" w14:textId="77777777" w:rsidR="00992B95" w:rsidRPr="005D20C4" w:rsidRDefault="00992B95" w:rsidP="00992B95">
      <w:pPr>
        <w:pStyle w:val="Tekstpodstawowy"/>
        <w:jc w:val="center"/>
        <w:rPr>
          <w:w w:val="105"/>
          <w:sz w:val="22"/>
          <w:szCs w:val="22"/>
          <w:lang w:val="pl-PL"/>
        </w:rPr>
      </w:pPr>
    </w:p>
    <w:p w14:paraId="1E3102DC" w14:textId="77777777" w:rsidR="00992B95" w:rsidRPr="005D20C4" w:rsidRDefault="00992B95" w:rsidP="00992B95">
      <w:pPr>
        <w:pStyle w:val="Tekstpodstawowy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> </w:t>
      </w:r>
    </w:p>
    <w:p w14:paraId="59478012" w14:textId="77777777" w:rsidR="00992B95" w:rsidRPr="005D20C4" w:rsidRDefault="00992B95" w:rsidP="00992B95">
      <w:pPr>
        <w:pStyle w:val="Tekstpodstawowy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 xml:space="preserve">Zgodnie z art. 13 ust. 1-2 rozporządzenia Parlamentu Europejskiego i Rady (UE) </w:t>
      </w:r>
      <w:hyperlink r:id="rId6" w:history="1">
        <w:r w:rsidRPr="005D20C4">
          <w:rPr>
            <w:w w:val="105"/>
            <w:sz w:val="22"/>
            <w:szCs w:val="22"/>
          </w:rPr>
          <w:t>2016/679</w:t>
        </w:r>
      </w:hyperlink>
      <w:r w:rsidRPr="005D20C4">
        <w:rPr>
          <w:w w:val="105"/>
          <w:sz w:val="22"/>
          <w:szCs w:val="22"/>
          <w:lang w:val="pl-PL"/>
        </w:rPr>
        <w:t> z 27 kwietnia 2016r. w sprawie ochrony osób fizycznych w związku z przetwarzaniem danych osobowych i w sprawie swobodnego przepływu takich danych oraz uchylenia dyrektywy </w:t>
      </w:r>
      <w:hyperlink r:id="rId7" w:history="1">
        <w:r w:rsidRPr="005D20C4">
          <w:rPr>
            <w:w w:val="105"/>
            <w:sz w:val="22"/>
            <w:szCs w:val="22"/>
          </w:rPr>
          <w:t>95/46/WE</w:t>
        </w:r>
      </w:hyperlink>
      <w:r w:rsidRPr="005D20C4">
        <w:rPr>
          <w:w w:val="105"/>
          <w:sz w:val="22"/>
          <w:szCs w:val="22"/>
          <w:lang w:val="pl-PL"/>
        </w:rPr>
        <w:t> (dalej RODO), informujemy, iż:</w:t>
      </w:r>
    </w:p>
    <w:p w14:paraId="27091DB0" w14:textId="77777777" w:rsidR="00992B95" w:rsidRPr="005D20C4" w:rsidRDefault="00992B95" w:rsidP="00992B95">
      <w:pPr>
        <w:pStyle w:val="Tekstpodstawowy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> </w:t>
      </w:r>
    </w:p>
    <w:p w14:paraId="23C4B90A" w14:textId="77777777" w:rsidR="00992B95" w:rsidRPr="005D20C4" w:rsidRDefault="00992B95" w:rsidP="00992B95">
      <w:pPr>
        <w:widowControl/>
        <w:numPr>
          <w:ilvl w:val="0"/>
          <w:numId w:val="2"/>
        </w:numPr>
        <w:adjustRightInd w:val="0"/>
        <w:ind w:left="284" w:hanging="284"/>
        <w:jc w:val="both"/>
        <w:rPr>
          <w:w w:val="105"/>
          <w:lang w:val="pl-PL"/>
        </w:rPr>
      </w:pPr>
      <w:r w:rsidRPr="005D20C4">
        <w:rPr>
          <w:w w:val="105"/>
          <w:lang w:val="pl-PL"/>
        </w:rPr>
        <w:t xml:space="preserve">Administratorem Pani/Pana danych osobowych jest Burmistrz Miasta </w:t>
      </w:r>
      <w:r w:rsidRPr="005D20C4">
        <w:rPr>
          <w:w w:val="105"/>
          <w:lang w:val="pl-PL"/>
        </w:rPr>
        <w:br/>
        <w:t>Kalwarii Zebrzydowskiej z siedzibą w Kalwarii Zebrzydowskiej, ul. Mickiewicza 7, adres email: sekretariat@kalwaria-zebrzydowska.pl, tel. 33/8766-218.</w:t>
      </w:r>
    </w:p>
    <w:p w14:paraId="4CFB6EC7" w14:textId="77777777" w:rsidR="00992B95" w:rsidRPr="005D20C4" w:rsidRDefault="00992B95" w:rsidP="00992B95">
      <w:pPr>
        <w:widowControl/>
        <w:numPr>
          <w:ilvl w:val="0"/>
          <w:numId w:val="2"/>
        </w:numPr>
        <w:adjustRightInd w:val="0"/>
        <w:ind w:left="284" w:hanging="284"/>
        <w:jc w:val="both"/>
        <w:rPr>
          <w:w w:val="105"/>
          <w:lang w:val="pl-PL"/>
        </w:rPr>
      </w:pPr>
      <w:r w:rsidRPr="005D20C4">
        <w:rPr>
          <w:w w:val="105"/>
          <w:lang w:val="pl-PL"/>
        </w:rPr>
        <w:t>W sprawie swoich danych osobowych może Pani/Pan kontaktować się z naszym inspektorem ochrony danych, przesyłając e-mail na adres ochronadanych@kalwaria-zebrzydowska.pl.</w:t>
      </w:r>
    </w:p>
    <w:p w14:paraId="64D5A055" w14:textId="6BC82442" w:rsidR="00992B95" w:rsidRPr="005D20C4" w:rsidRDefault="00992B95" w:rsidP="00992B95">
      <w:pPr>
        <w:pStyle w:val="Tekstpodstawowy"/>
        <w:ind w:left="284" w:hanging="284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>3. Przetwarzanie Pani/Pana danych osobowych będzie się odbywać na podstawie art. 6, ust.1, lit. c oraz w celu ewentualnej realizacji pr</w:t>
      </w:r>
      <w:r w:rsidR="007239A2">
        <w:rPr>
          <w:w w:val="105"/>
          <w:sz w:val="22"/>
          <w:szCs w:val="22"/>
          <w:lang w:val="pl-PL"/>
        </w:rPr>
        <w:t xml:space="preserve">ogramu STOP SMOG </w:t>
      </w:r>
      <w:r w:rsidRPr="005D20C4">
        <w:rPr>
          <w:w w:val="105"/>
          <w:sz w:val="22"/>
          <w:szCs w:val="22"/>
          <w:lang w:val="pl-PL"/>
        </w:rPr>
        <w:t>na terenie Gminy Kalwaria Zebrzydowska.</w:t>
      </w:r>
    </w:p>
    <w:p w14:paraId="7274C720" w14:textId="77777777" w:rsidR="00992B95" w:rsidRPr="005D20C4" w:rsidRDefault="00992B95" w:rsidP="00992B95">
      <w:pPr>
        <w:pStyle w:val="Tekstpodstawowy"/>
        <w:ind w:left="284" w:hanging="284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>4. Odbiorcą Pani/Pana danych osobowych będą organy upoważnione do otrzymania Pani/Pana danych na podstawie przepisów prawa.</w:t>
      </w:r>
    </w:p>
    <w:p w14:paraId="05080632" w14:textId="77777777" w:rsidR="00992B95" w:rsidRPr="005D20C4" w:rsidRDefault="00992B95" w:rsidP="00992B95">
      <w:pPr>
        <w:pStyle w:val="Tekstpodstawowy"/>
        <w:ind w:left="284" w:hanging="284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>5. Pani/Pana dane osobowe nie będą przekazywane do państwa trzeciego lub organizacji międzynarodowej.</w:t>
      </w:r>
    </w:p>
    <w:p w14:paraId="1FE2717A" w14:textId="77777777" w:rsidR="00992B95" w:rsidRPr="005D20C4" w:rsidRDefault="00992B95" w:rsidP="00992B95">
      <w:pPr>
        <w:pStyle w:val="Tekstpodstawowy"/>
        <w:ind w:left="284" w:hanging="284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>6. Podane przez Panią/Pana dane osobowe będą przetwarzane przez okres nie dłuższy niż wynikający z przepisów ustawowych.</w:t>
      </w:r>
    </w:p>
    <w:p w14:paraId="4D280978" w14:textId="77777777" w:rsidR="00992B95" w:rsidRPr="005D20C4" w:rsidRDefault="00992B95" w:rsidP="00992B95">
      <w:pPr>
        <w:pStyle w:val="Tekstpodstawowy"/>
        <w:ind w:left="284" w:hanging="284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 xml:space="preserve">7. W związku z przetwarzaniem Pani/Pana danych osobowych przez podmioty przetwarzające lub nadzorowane przez Burmistrza Miasta Kalwarii Zebrzydowskiej przysługują Pani/Panu następujące prawa: </w:t>
      </w:r>
    </w:p>
    <w:p w14:paraId="14002A9F" w14:textId="77777777" w:rsidR="00992B95" w:rsidRPr="005D20C4" w:rsidRDefault="00992B95" w:rsidP="00992B95">
      <w:pPr>
        <w:pStyle w:val="Tekstpodstawowy"/>
        <w:ind w:left="567" w:hanging="283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>1) prawo dostępu do treści swoich danych,</w:t>
      </w:r>
    </w:p>
    <w:p w14:paraId="656FCA0F" w14:textId="77777777" w:rsidR="00992B95" w:rsidRPr="005D20C4" w:rsidRDefault="00992B95" w:rsidP="00992B95">
      <w:pPr>
        <w:pStyle w:val="Tekstpodstawowy"/>
        <w:ind w:left="567" w:hanging="283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 xml:space="preserve">2) prawo sprostowania swoich danych osobowych, </w:t>
      </w:r>
    </w:p>
    <w:p w14:paraId="0CA7996A" w14:textId="77777777" w:rsidR="00992B95" w:rsidRPr="005D20C4" w:rsidRDefault="00992B95" w:rsidP="00992B95">
      <w:pPr>
        <w:pStyle w:val="Tekstpodstawowy"/>
        <w:ind w:left="567" w:hanging="283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 xml:space="preserve">3) prawo do usunięcia danych, </w:t>
      </w:r>
    </w:p>
    <w:p w14:paraId="14B52392" w14:textId="77777777" w:rsidR="00992B95" w:rsidRPr="005D20C4" w:rsidRDefault="00992B95" w:rsidP="00992B95">
      <w:pPr>
        <w:pStyle w:val="Tekstpodstawowy"/>
        <w:ind w:left="567" w:hanging="283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 xml:space="preserve">4) prawo do ograniczenia przetwarzania, </w:t>
      </w:r>
    </w:p>
    <w:p w14:paraId="04224407" w14:textId="77777777" w:rsidR="00992B95" w:rsidRPr="005D20C4" w:rsidRDefault="00992B95" w:rsidP="00992B95">
      <w:pPr>
        <w:pStyle w:val="Tekstpodstawowy"/>
        <w:ind w:left="567" w:hanging="283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 xml:space="preserve">5) prawo do przenoszenia danych, </w:t>
      </w:r>
    </w:p>
    <w:p w14:paraId="3198658F" w14:textId="77777777" w:rsidR="00992B95" w:rsidRPr="005D20C4" w:rsidRDefault="00992B95" w:rsidP="00992B95">
      <w:pPr>
        <w:pStyle w:val="Tekstpodstawowy"/>
        <w:ind w:left="567" w:hanging="283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 xml:space="preserve">6) prawo wniesienia sprzeciwu, </w:t>
      </w:r>
    </w:p>
    <w:p w14:paraId="3E7CEE73" w14:textId="77777777" w:rsidR="00992B95" w:rsidRPr="005D20C4" w:rsidRDefault="00992B95" w:rsidP="00992B95">
      <w:pPr>
        <w:pStyle w:val="Tekstpodstawowy"/>
        <w:ind w:left="567" w:hanging="283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 xml:space="preserve">7) prawo do cofnięcia zgody w dowolnym momencie bez wpływu na zgodność </w:t>
      </w:r>
      <w:r w:rsidRPr="005D20C4">
        <w:rPr>
          <w:w w:val="105"/>
          <w:sz w:val="22"/>
          <w:szCs w:val="22"/>
          <w:lang w:val="pl-PL"/>
        </w:rPr>
        <w:br/>
        <w:t>z prawem przetwarzania, którego dokonano na podstawie zgody przed jej cofnięciem.</w:t>
      </w:r>
    </w:p>
    <w:p w14:paraId="59D480E6" w14:textId="77777777" w:rsidR="00992B95" w:rsidRPr="005D20C4" w:rsidRDefault="00992B95" w:rsidP="00992B95">
      <w:pPr>
        <w:pStyle w:val="Tekstpodstawowy"/>
        <w:ind w:left="284" w:hanging="284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>8. Posiada Pani/Pan również prawo do wniesienia skargi do Prezesa Urzędu Ochrony Danych Osobowych gdy uzna Pani/Pan, iż przetwarzanie danych osobowych Pani/Pana narusza przepisy RODO.</w:t>
      </w:r>
    </w:p>
    <w:p w14:paraId="4861F090" w14:textId="77777777" w:rsidR="00992B95" w:rsidRPr="005D20C4" w:rsidRDefault="00992B95" w:rsidP="00992B95">
      <w:pPr>
        <w:pStyle w:val="Tekstpodstawowy"/>
        <w:ind w:left="284" w:hanging="284"/>
        <w:jc w:val="both"/>
        <w:rPr>
          <w:w w:val="105"/>
          <w:sz w:val="22"/>
          <w:szCs w:val="22"/>
          <w:lang w:val="pl-PL"/>
        </w:rPr>
      </w:pPr>
      <w:r w:rsidRPr="005D20C4">
        <w:rPr>
          <w:w w:val="105"/>
          <w:sz w:val="22"/>
          <w:szCs w:val="22"/>
          <w:lang w:val="pl-PL"/>
        </w:rPr>
        <w:t xml:space="preserve">9. W oparciu o Pani/Pana dane osobowe Burmistrz Miasta Kalwarii Zebrzydowskiej nie będzie podejmował wobec Pani/Pana zautomatyzowanych decyzji, w tym decyzji będących wynikiem profilowania. </w:t>
      </w:r>
    </w:p>
    <w:p w14:paraId="7056AB90" w14:textId="77777777" w:rsidR="00DD2AD1" w:rsidRPr="00A805FE" w:rsidRDefault="00DD2AD1" w:rsidP="00DD2AD1">
      <w:pPr>
        <w:pStyle w:val="Tekstpodstawowy"/>
        <w:jc w:val="center"/>
        <w:rPr>
          <w:rFonts w:asciiTheme="minorHAnsi" w:hAnsiTheme="minorHAnsi" w:cs="Arial"/>
          <w:u w:val="single"/>
          <w:lang w:val="pl-PL"/>
        </w:rPr>
      </w:pPr>
    </w:p>
    <w:p w14:paraId="1386EA6B" w14:textId="01C7E653" w:rsidR="00DD2AD1" w:rsidRDefault="00DD2AD1" w:rsidP="001D52C5">
      <w:pPr>
        <w:rPr>
          <w:rFonts w:asciiTheme="minorHAnsi" w:hAnsiTheme="minorHAnsi" w:cs="Arial"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 </w:t>
      </w:r>
    </w:p>
    <w:p w14:paraId="6CDBACAE" w14:textId="427C87B3" w:rsidR="00902010" w:rsidRDefault="00902010" w:rsidP="001D52C5">
      <w:pPr>
        <w:rPr>
          <w:rFonts w:asciiTheme="minorHAnsi" w:hAnsiTheme="minorHAnsi" w:cs="Arial"/>
          <w:sz w:val="24"/>
          <w:lang w:val="pl-PL"/>
        </w:rPr>
      </w:pPr>
    </w:p>
    <w:p w14:paraId="3E6EAB94" w14:textId="36B92688" w:rsidR="00902010" w:rsidRDefault="00902010" w:rsidP="001D52C5">
      <w:pPr>
        <w:rPr>
          <w:rFonts w:asciiTheme="minorHAnsi" w:hAnsiTheme="minorHAnsi" w:cs="Arial"/>
          <w:sz w:val="24"/>
          <w:lang w:val="pl-PL"/>
        </w:rPr>
      </w:pPr>
    </w:p>
    <w:p w14:paraId="7807FA1B" w14:textId="77777777" w:rsidR="00902010" w:rsidRDefault="00902010" w:rsidP="001D52C5">
      <w:pPr>
        <w:rPr>
          <w:rFonts w:asciiTheme="minorHAnsi" w:hAnsiTheme="minorHAnsi" w:cs="Arial"/>
          <w:sz w:val="24"/>
          <w:lang w:val="pl-PL"/>
        </w:rPr>
      </w:pPr>
    </w:p>
    <w:p w14:paraId="51C3413C" w14:textId="77777777" w:rsidR="00902010" w:rsidRPr="00A805FE" w:rsidRDefault="00902010" w:rsidP="00902010">
      <w:pPr>
        <w:pStyle w:val="Nagwek2"/>
        <w:tabs>
          <w:tab w:val="left" w:pos="5248"/>
        </w:tabs>
        <w:jc w:val="left"/>
        <w:rPr>
          <w:lang w:val="pl-PL"/>
        </w:rPr>
      </w:pPr>
      <w:r w:rsidRPr="00A805FE">
        <w:rPr>
          <w:w w:val="105"/>
          <w:lang w:val="pl-PL"/>
        </w:rPr>
        <w:t>………………………</w:t>
      </w:r>
      <w:r>
        <w:rPr>
          <w:w w:val="105"/>
          <w:lang w:val="pl-PL"/>
        </w:rPr>
        <w:t xml:space="preserve">                    ………………………………………………………..</w:t>
      </w:r>
    </w:p>
    <w:p w14:paraId="4AAA8CFD" w14:textId="77777777" w:rsidR="00902010" w:rsidRPr="00A805FE" w:rsidRDefault="00902010" w:rsidP="00902010">
      <w:pPr>
        <w:tabs>
          <w:tab w:val="left" w:pos="5416"/>
        </w:tabs>
        <w:spacing w:before="169"/>
        <w:ind w:left="223"/>
        <w:jc w:val="both"/>
        <w:rPr>
          <w:lang w:val="pl-PL"/>
        </w:rPr>
      </w:pPr>
      <w:r w:rsidRPr="00A805FE">
        <w:rPr>
          <w:w w:val="105"/>
          <w:lang w:val="pl-PL"/>
        </w:rPr>
        <w:t>Miejscowość,</w:t>
      </w:r>
      <w:r w:rsidRPr="00A805FE">
        <w:rPr>
          <w:spacing w:val="-16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data</w:t>
      </w:r>
      <w:r>
        <w:rPr>
          <w:w w:val="105"/>
          <w:lang w:val="pl-PL"/>
        </w:rPr>
        <w:t xml:space="preserve">                                    czytelny </w:t>
      </w:r>
      <w:r w:rsidRPr="00A805FE">
        <w:rPr>
          <w:w w:val="105"/>
          <w:lang w:val="pl-PL"/>
        </w:rPr>
        <w:t>podpis osoby wypełniającej</w:t>
      </w:r>
      <w:r w:rsidRPr="00A805FE">
        <w:rPr>
          <w:spacing w:val="-28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ankietę</w:t>
      </w:r>
    </w:p>
    <w:p w14:paraId="0BEF98DC" w14:textId="77777777" w:rsidR="00902010" w:rsidRPr="00A805FE" w:rsidRDefault="00902010" w:rsidP="00902010">
      <w:pPr>
        <w:tabs>
          <w:tab w:val="left" w:pos="5267"/>
        </w:tabs>
        <w:spacing w:before="169"/>
        <w:ind w:left="223"/>
        <w:jc w:val="both"/>
        <w:rPr>
          <w:sz w:val="20"/>
          <w:lang w:val="pl-PL"/>
        </w:rPr>
      </w:pPr>
    </w:p>
    <w:p w14:paraId="0FB299CF" w14:textId="77777777" w:rsidR="00902010" w:rsidRPr="001D52C5" w:rsidRDefault="00902010" w:rsidP="001D52C5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sectPr w:rsidR="00902010" w:rsidRPr="001D52C5">
      <w:type w:val="continuous"/>
      <w:pgSz w:w="12240" w:h="15840"/>
      <w:pgMar w:top="360" w:right="146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D65"/>
    <w:multiLevelType w:val="hybridMultilevel"/>
    <w:tmpl w:val="83664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E4611"/>
    <w:multiLevelType w:val="hybridMultilevel"/>
    <w:tmpl w:val="9940B5AC"/>
    <w:lvl w:ilvl="0" w:tplc="0464B250">
      <w:numFmt w:val="bullet"/>
      <w:lvlText w:val="□"/>
      <w:lvlJc w:val="left"/>
      <w:pPr>
        <w:ind w:left="326" w:hanging="236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1" w:tplc="5BBCC9BE">
      <w:numFmt w:val="bullet"/>
      <w:lvlText w:val="•"/>
      <w:lvlJc w:val="left"/>
      <w:pPr>
        <w:ind w:left="721" w:hanging="236"/>
      </w:pPr>
      <w:rPr>
        <w:rFonts w:hint="default"/>
      </w:rPr>
    </w:lvl>
    <w:lvl w:ilvl="2" w:tplc="300A3A78">
      <w:numFmt w:val="bullet"/>
      <w:lvlText w:val="•"/>
      <w:lvlJc w:val="left"/>
      <w:pPr>
        <w:ind w:left="1123" w:hanging="236"/>
      </w:pPr>
      <w:rPr>
        <w:rFonts w:hint="default"/>
      </w:rPr>
    </w:lvl>
    <w:lvl w:ilvl="3" w:tplc="7DF829E2">
      <w:numFmt w:val="bullet"/>
      <w:lvlText w:val="•"/>
      <w:lvlJc w:val="left"/>
      <w:pPr>
        <w:ind w:left="1524" w:hanging="236"/>
      </w:pPr>
      <w:rPr>
        <w:rFonts w:hint="default"/>
      </w:rPr>
    </w:lvl>
    <w:lvl w:ilvl="4" w:tplc="2848DF62">
      <w:numFmt w:val="bullet"/>
      <w:lvlText w:val="•"/>
      <w:lvlJc w:val="left"/>
      <w:pPr>
        <w:ind w:left="1926" w:hanging="236"/>
      </w:pPr>
      <w:rPr>
        <w:rFonts w:hint="default"/>
      </w:rPr>
    </w:lvl>
    <w:lvl w:ilvl="5" w:tplc="300E08AE">
      <w:numFmt w:val="bullet"/>
      <w:lvlText w:val="•"/>
      <w:lvlJc w:val="left"/>
      <w:pPr>
        <w:ind w:left="2328" w:hanging="236"/>
      </w:pPr>
      <w:rPr>
        <w:rFonts w:hint="default"/>
      </w:rPr>
    </w:lvl>
    <w:lvl w:ilvl="6" w:tplc="49D01684">
      <w:numFmt w:val="bullet"/>
      <w:lvlText w:val="•"/>
      <w:lvlJc w:val="left"/>
      <w:pPr>
        <w:ind w:left="2729" w:hanging="236"/>
      </w:pPr>
      <w:rPr>
        <w:rFonts w:hint="default"/>
      </w:rPr>
    </w:lvl>
    <w:lvl w:ilvl="7" w:tplc="1DD02E56">
      <w:numFmt w:val="bullet"/>
      <w:lvlText w:val="•"/>
      <w:lvlJc w:val="left"/>
      <w:pPr>
        <w:ind w:left="3131" w:hanging="236"/>
      </w:pPr>
      <w:rPr>
        <w:rFonts w:hint="default"/>
      </w:rPr>
    </w:lvl>
    <w:lvl w:ilvl="8" w:tplc="F112FE64">
      <w:numFmt w:val="bullet"/>
      <w:lvlText w:val="•"/>
      <w:lvlJc w:val="left"/>
      <w:pPr>
        <w:ind w:left="3532" w:hanging="236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91"/>
    <w:rsid w:val="00076B71"/>
    <w:rsid w:val="000F0403"/>
    <w:rsid w:val="0010518C"/>
    <w:rsid w:val="00113A82"/>
    <w:rsid w:val="001604B0"/>
    <w:rsid w:val="00165FA4"/>
    <w:rsid w:val="00176BA8"/>
    <w:rsid w:val="001D52C5"/>
    <w:rsid w:val="00214A08"/>
    <w:rsid w:val="00243514"/>
    <w:rsid w:val="002A09EE"/>
    <w:rsid w:val="003A06E5"/>
    <w:rsid w:val="003A7E4E"/>
    <w:rsid w:val="003B550B"/>
    <w:rsid w:val="004234C1"/>
    <w:rsid w:val="00434F11"/>
    <w:rsid w:val="00460891"/>
    <w:rsid w:val="00470D38"/>
    <w:rsid w:val="00477025"/>
    <w:rsid w:val="004A45C2"/>
    <w:rsid w:val="004D6462"/>
    <w:rsid w:val="00515806"/>
    <w:rsid w:val="005D20C4"/>
    <w:rsid w:val="0065251D"/>
    <w:rsid w:val="00672247"/>
    <w:rsid w:val="006B5227"/>
    <w:rsid w:val="006C01A2"/>
    <w:rsid w:val="007239A2"/>
    <w:rsid w:val="00726374"/>
    <w:rsid w:val="007A5E31"/>
    <w:rsid w:val="008A064E"/>
    <w:rsid w:val="00902010"/>
    <w:rsid w:val="00992B95"/>
    <w:rsid w:val="009C57F5"/>
    <w:rsid w:val="00A44464"/>
    <w:rsid w:val="00A54BD1"/>
    <w:rsid w:val="00A805FE"/>
    <w:rsid w:val="00AB7256"/>
    <w:rsid w:val="00B57BC2"/>
    <w:rsid w:val="00B77DA0"/>
    <w:rsid w:val="00BB0EC6"/>
    <w:rsid w:val="00C0287B"/>
    <w:rsid w:val="00C20D9B"/>
    <w:rsid w:val="00C60358"/>
    <w:rsid w:val="00CA3AB2"/>
    <w:rsid w:val="00CD1B76"/>
    <w:rsid w:val="00CE33F7"/>
    <w:rsid w:val="00D802A6"/>
    <w:rsid w:val="00DD2AD1"/>
    <w:rsid w:val="00DE7428"/>
    <w:rsid w:val="00DF54C8"/>
    <w:rsid w:val="00E71324"/>
    <w:rsid w:val="00E873F1"/>
    <w:rsid w:val="00EF6E52"/>
    <w:rsid w:val="00F05A89"/>
    <w:rsid w:val="00FC613D"/>
    <w:rsid w:val="00FD5AAC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1A4A"/>
  <w15:docId w15:val="{75C65050-291D-4E28-8CCC-4822A474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42"/>
      <w:ind w:left="463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223"/>
      <w:jc w:val="both"/>
      <w:outlineLvl w:val="1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1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DA0"/>
    <w:pPr>
      <w:widowControl/>
      <w:autoSpaceDE/>
      <w:autoSpaceDN/>
    </w:pPr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DA0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DA0"/>
    <w:rPr>
      <w:vertAlign w:val="superscript"/>
    </w:rPr>
  </w:style>
  <w:style w:type="character" w:styleId="Hipercze">
    <w:name w:val="Hyperlink"/>
    <w:semiHidden/>
    <w:unhideWhenUsed/>
    <w:rsid w:val="00DD2AD1"/>
    <w:rPr>
      <w:color w:val="0563C1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1A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6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64E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6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6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6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3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31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3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6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3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4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71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9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2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6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654AF-17CA-498E-AD38-6927C79D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1186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- przydomowe oczyszczalnie.doc</vt:lpstr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- przydomowe oczyszczalnie.doc</dc:title>
  <dc:creator>Anna Wicher</dc:creator>
  <cp:lastModifiedBy>Anna Wicher</cp:lastModifiedBy>
  <cp:revision>20</cp:revision>
  <cp:lastPrinted>2021-06-25T10:22:00Z</cp:lastPrinted>
  <dcterms:created xsi:type="dcterms:W3CDTF">2021-06-29T06:25:00Z</dcterms:created>
  <dcterms:modified xsi:type="dcterms:W3CDTF">2021-11-29T15:45:00Z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2019-09-09T00:00:00Z</vt:filetime>
  </property>
</Properties>
</file>