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47D9" w14:textId="4131B279" w:rsidR="0069059B" w:rsidRPr="00E42D45" w:rsidRDefault="0069059B" w:rsidP="0069059B">
      <w:pPr>
        <w:pStyle w:val="Tekstpodstawowy"/>
        <w:spacing w:after="0"/>
        <w:jc w:val="right"/>
        <w:rPr>
          <w:rFonts w:asciiTheme="minorHAnsi" w:hAnsiTheme="minorHAnsi" w:cstheme="minorHAnsi"/>
          <w:sz w:val="24"/>
          <w:szCs w:val="24"/>
        </w:rPr>
      </w:pPr>
      <w:r w:rsidRPr="00E42D45">
        <w:rPr>
          <w:rFonts w:ascii="Calibri" w:hAnsi="Calibri" w:cs="Calibri"/>
          <w:sz w:val="22"/>
          <w:szCs w:val="22"/>
          <w:lang w:eastAsia="en-US"/>
        </w:rPr>
        <w:t xml:space="preserve">Rzeszów, </w:t>
      </w:r>
      <w:r w:rsidR="00441F5A">
        <w:rPr>
          <w:rFonts w:ascii="Calibri" w:hAnsi="Calibri" w:cs="Calibri"/>
          <w:sz w:val="22"/>
          <w:szCs w:val="22"/>
          <w:lang w:eastAsia="en-US"/>
        </w:rPr>
        <w:t>24</w:t>
      </w:r>
      <w:bookmarkStart w:id="0" w:name="_Hlk203118555"/>
      <w:r w:rsidR="008A09E0" w:rsidRPr="00E42D45">
        <w:rPr>
          <w:rFonts w:ascii="Calibri" w:hAnsi="Calibri" w:cs="Calibri"/>
          <w:sz w:val="22"/>
          <w:szCs w:val="22"/>
          <w:lang w:eastAsia="en-US"/>
        </w:rPr>
        <w:t xml:space="preserve"> </w:t>
      </w:r>
      <w:r w:rsidR="00E42D45" w:rsidRPr="00E42D45">
        <w:rPr>
          <w:rFonts w:ascii="Calibri" w:hAnsi="Calibri" w:cs="Calibri"/>
          <w:sz w:val="22"/>
          <w:szCs w:val="22"/>
          <w:lang w:eastAsia="en-US"/>
        </w:rPr>
        <w:t>lipca</w:t>
      </w:r>
      <w:r w:rsidR="008A09E0" w:rsidRPr="00E42D45">
        <w:rPr>
          <w:rFonts w:ascii="Calibri" w:hAnsi="Calibri" w:cs="Calibri"/>
          <w:sz w:val="22"/>
          <w:szCs w:val="22"/>
          <w:lang w:eastAsia="en-US"/>
        </w:rPr>
        <w:t xml:space="preserve"> 2025</w:t>
      </w:r>
      <w:r w:rsidRPr="00E42D45">
        <w:rPr>
          <w:rFonts w:ascii="Calibri" w:hAnsi="Calibri" w:cs="Calibri"/>
          <w:sz w:val="22"/>
          <w:szCs w:val="22"/>
          <w:lang w:eastAsia="en-US"/>
        </w:rPr>
        <w:t xml:space="preserve"> r.</w:t>
      </w:r>
      <w:bookmarkEnd w:id="0"/>
    </w:p>
    <w:p w14:paraId="3E797949" w14:textId="77777777" w:rsidR="002D692C" w:rsidRPr="00E42D45" w:rsidRDefault="002D692C" w:rsidP="0069059B">
      <w:pPr>
        <w:tabs>
          <w:tab w:val="left" w:pos="4536"/>
        </w:tabs>
        <w:spacing w:after="0"/>
        <w:jc w:val="both"/>
        <w:rPr>
          <w:rFonts w:ascii="Lato" w:hAnsi="Lato"/>
        </w:rPr>
      </w:pPr>
    </w:p>
    <w:p w14:paraId="6381389F" w14:textId="7BD1E0D2" w:rsidR="003B7005" w:rsidRPr="00E42D45" w:rsidRDefault="009161FC" w:rsidP="003B7005">
      <w:pPr>
        <w:pStyle w:val="Tekstpodstawowy"/>
        <w:spacing w:after="0"/>
        <w:jc w:val="both"/>
        <w:rPr>
          <w:rFonts w:asciiTheme="minorHAnsi" w:hAnsiTheme="minorHAnsi" w:cstheme="minorHAnsi"/>
          <w:sz w:val="24"/>
          <w:szCs w:val="24"/>
        </w:rPr>
      </w:pPr>
      <w:bookmarkStart w:id="1" w:name="ezdSprawaZnak"/>
      <w:bookmarkStart w:id="2" w:name="_Hlk87448228"/>
      <w:bookmarkStart w:id="3" w:name="_Hlk135733152"/>
      <w:bookmarkEnd w:id="1"/>
      <w:r w:rsidRPr="00E42D45">
        <w:rPr>
          <w:rFonts w:asciiTheme="minorHAnsi" w:hAnsiTheme="minorHAnsi"/>
          <w:sz w:val="22"/>
          <w:szCs w:val="22"/>
          <w:lang w:eastAsia="en-US" w:bidi="en-US"/>
        </w:rPr>
        <w:t>R.RUZ.4210</w:t>
      </w:r>
      <w:r w:rsidR="00E42D45" w:rsidRPr="00E42D45">
        <w:rPr>
          <w:rFonts w:asciiTheme="minorHAnsi" w:hAnsiTheme="minorHAnsi"/>
          <w:sz w:val="22"/>
          <w:szCs w:val="22"/>
          <w:lang w:eastAsia="en-US" w:bidi="en-US"/>
        </w:rPr>
        <w:t>.4</w:t>
      </w:r>
      <w:r w:rsidR="003B32D5">
        <w:rPr>
          <w:rFonts w:asciiTheme="minorHAnsi" w:hAnsiTheme="minorHAnsi"/>
          <w:sz w:val="22"/>
          <w:szCs w:val="22"/>
          <w:lang w:eastAsia="en-US" w:bidi="en-US"/>
        </w:rPr>
        <w:t>8</w:t>
      </w:r>
      <w:r w:rsidR="00E42D45" w:rsidRPr="00E42D45">
        <w:rPr>
          <w:rFonts w:asciiTheme="minorHAnsi" w:hAnsiTheme="minorHAnsi"/>
          <w:sz w:val="22"/>
          <w:szCs w:val="22"/>
          <w:lang w:eastAsia="en-US" w:bidi="en-US"/>
        </w:rPr>
        <w:t>.2025.</w:t>
      </w:r>
      <w:r w:rsidR="003B32D5">
        <w:rPr>
          <w:rFonts w:asciiTheme="minorHAnsi" w:hAnsiTheme="minorHAnsi"/>
          <w:sz w:val="22"/>
          <w:szCs w:val="22"/>
          <w:lang w:eastAsia="en-US" w:bidi="en-US"/>
        </w:rPr>
        <w:t>RD</w:t>
      </w:r>
      <w:r w:rsidRPr="00E42D45">
        <w:rPr>
          <w:rFonts w:ascii="Calibri" w:hAnsi="Calibri" w:cs="Calibri"/>
          <w:sz w:val="22"/>
          <w:szCs w:val="22"/>
          <w:lang w:eastAsia="en-US"/>
        </w:rPr>
        <w:tab/>
      </w:r>
      <w:r w:rsidRPr="00E42D45">
        <w:rPr>
          <w:rFonts w:ascii="Calibri" w:hAnsi="Calibri" w:cs="Calibri"/>
          <w:sz w:val="22"/>
          <w:szCs w:val="22"/>
          <w:lang w:eastAsia="en-US"/>
        </w:rPr>
        <w:tab/>
      </w:r>
      <w:r w:rsidRPr="00E42D45">
        <w:rPr>
          <w:rFonts w:ascii="Calibri" w:hAnsi="Calibri" w:cs="Calibri"/>
          <w:sz w:val="22"/>
          <w:szCs w:val="22"/>
          <w:lang w:eastAsia="en-US"/>
        </w:rPr>
        <w:tab/>
      </w:r>
      <w:r w:rsidRPr="00E42D45">
        <w:rPr>
          <w:rFonts w:ascii="Calibri" w:hAnsi="Calibri" w:cs="Calibri"/>
          <w:sz w:val="22"/>
          <w:szCs w:val="22"/>
          <w:lang w:eastAsia="en-US"/>
        </w:rPr>
        <w:tab/>
      </w:r>
      <w:r w:rsidRPr="00E42D45">
        <w:rPr>
          <w:rFonts w:ascii="Calibri" w:hAnsi="Calibri" w:cs="Calibri"/>
          <w:sz w:val="22"/>
          <w:szCs w:val="22"/>
          <w:lang w:eastAsia="en-US"/>
        </w:rPr>
        <w:tab/>
        <w:t xml:space="preserve">                   </w:t>
      </w:r>
      <w:r w:rsidRPr="00E42D45">
        <w:rPr>
          <w:rFonts w:ascii="Calibri" w:hAnsi="Calibri" w:cs="Calibri"/>
          <w:sz w:val="22"/>
          <w:szCs w:val="22"/>
          <w:lang w:eastAsia="en-US"/>
        </w:rPr>
        <w:tab/>
        <w:t xml:space="preserve">  </w:t>
      </w:r>
      <w:bookmarkEnd w:id="2"/>
    </w:p>
    <w:bookmarkEnd w:id="3"/>
    <w:p w14:paraId="6ED5AA33" w14:textId="77777777" w:rsidR="009161FC" w:rsidRPr="00E42D45" w:rsidRDefault="009161FC" w:rsidP="000F5D55">
      <w:pPr>
        <w:pStyle w:val="Tekstpodstawowy"/>
        <w:spacing w:after="0" w:line="276" w:lineRule="auto"/>
        <w:rPr>
          <w:rFonts w:asciiTheme="minorHAnsi" w:hAnsiTheme="minorHAnsi" w:cstheme="minorHAnsi"/>
          <w:b/>
          <w:sz w:val="22"/>
          <w:szCs w:val="22"/>
          <w:lang w:eastAsia="en-US" w:bidi="en-US"/>
        </w:rPr>
      </w:pPr>
    </w:p>
    <w:p w14:paraId="56553285" w14:textId="0C352B95" w:rsidR="003B7005" w:rsidRDefault="00F7292D" w:rsidP="000F5D55">
      <w:pPr>
        <w:pStyle w:val="Tekstpodstawowy"/>
        <w:spacing w:after="0" w:line="276" w:lineRule="auto"/>
        <w:jc w:val="center"/>
        <w:rPr>
          <w:rFonts w:asciiTheme="minorHAnsi" w:hAnsiTheme="minorHAnsi" w:cstheme="minorHAnsi"/>
          <w:b/>
          <w:sz w:val="22"/>
          <w:szCs w:val="22"/>
          <w:lang w:eastAsia="en-US" w:bidi="en-US"/>
        </w:rPr>
      </w:pPr>
      <w:r>
        <w:rPr>
          <w:rFonts w:asciiTheme="minorHAnsi" w:hAnsiTheme="minorHAnsi" w:cstheme="minorHAnsi"/>
          <w:b/>
          <w:sz w:val="22"/>
          <w:szCs w:val="22"/>
          <w:lang w:eastAsia="en-US" w:bidi="en-US"/>
        </w:rPr>
        <w:t>OBWIESZCZE</w:t>
      </w:r>
      <w:r w:rsidR="003B7005" w:rsidRPr="00181D77">
        <w:rPr>
          <w:rFonts w:asciiTheme="minorHAnsi" w:hAnsiTheme="minorHAnsi" w:cstheme="minorHAnsi"/>
          <w:b/>
          <w:sz w:val="22"/>
          <w:szCs w:val="22"/>
          <w:lang w:eastAsia="en-US" w:bidi="en-US"/>
        </w:rPr>
        <w:t>NIE</w:t>
      </w:r>
    </w:p>
    <w:p w14:paraId="49DEBCDE" w14:textId="77777777" w:rsidR="00FF7DDE" w:rsidRPr="00FF7DDE" w:rsidRDefault="00FF7DDE" w:rsidP="000F5D55">
      <w:pPr>
        <w:pStyle w:val="Tekstpodstawowy"/>
        <w:spacing w:after="0" w:line="276" w:lineRule="auto"/>
        <w:jc w:val="center"/>
        <w:rPr>
          <w:rFonts w:asciiTheme="minorHAnsi" w:hAnsiTheme="minorHAnsi" w:cstheme="minorHAnsi"/>
          <w:b/>
          <w:sz w:val="10"/>
          <w:szCs w:val="10"/>
          <w:lang w:eastAsia="en-US" w:bidi="en-US"/>
        </w:rPr>
      </w:pPr>
    </w:p>
    <w:p w14:paraId="2BC78DC0" w14:textId="0559FCE5" w:rsidR="009161FC" w:rsidRPr="00E42D45" w:rsidRDefault="003B7005" w:rsidP="00E42D45">
      <w:pPr>
        <w:spacing w:after="0" w:line="276" w:lineRule="auto"/>
        <w:ind w:firstLine="708"/>
        <w:jc w:val="both"/>
        <w:rPr>
          <w:color w:val="FF0000"/>
        </w:rPr>
      </w:pPr>
      <w:r w:rsidRPr="00181D77">
        <w:rPr>
          <w:rFonts w:cstheme="minorHAnsi"/>
        </w:rPr>
        <w:t xml:space="preserve">Dyrektor Regionalnego Zarządu Gospodarki Wodnej </w:t>
      </w:r>
      <w:r w:rsidR="004E5612" w:rsidRPr="004E5612">
        <w:rPr>
          <w:rFonts w:cstheme="minorHAnsi"/>
        </w:rPr>
        <w:t xml:space="preserve">Państwowego Gospodarstwa Wodnego Wody Polskie </w:t>
      </w:r>
      <w:r w:rsidRPr="00181D77">
        <w:rPr>
          <w:rFonts w:cstheme="minorHAnsi"/>
        </w:rPr>
        <w:t>w Rzeszowie</w:t>
      </w:r>
      <w:r w:rsidR="004E5612">
        <w:rPr>
          <w:rFonts w:cstheme="minorHAnsi"/>
        </w:rPr>
        <w:t xml:space="preserve"> </w:t>
      </w:r>
      <w:r w:rsidRPr="00181D77">
        <w:rPr>
          <w:rFonts w:cstheme="minorHAnsi"/>
        </w:rPr>
        <w:t xml:space="preserve">działając na podstawie </w:t>
      </w:r>
      <w:r w:rsidR="00F7292D" w:rsidRPr="004801B9">
        <w:rPr>
          <w:rFonts w:cstheme="minorHAnsi"/>
        </w:rPr>
        <w:t>art. 10</w:t>
      </w:r>
      <w:r w:rsidR="004E5612">
        <w:rPr>
          <w:rFonts w:cstheme="minorHAnsi"/>
        </w:rPr>
        <w:t xml:space="preserve"> </w:t>
      </w:r>
      <w:r w:rsidR="004E5612" w:rsidRPr="00E76D38">
        <w:rPr>
          <w:rFonts w:cstheme="minorHAnsi"/>
          <w:color w:val="212121"/>
        </w:rPr>
        <w:t>§ 1</w:t>
      </w:r>
      <w:r w:rsidR="00F7292D" w:rsidRPr="004801B9">
        <w:rPr>
          <w:rFonts w:cstheme="minorHAnsi"/>
        </w:rPr>
        <w:t>, art. 49</w:t>
      </w:r>
      <w:r w:rsidR="004E5612">
        <w:rPr>
          <w:rFonts w:cstheme="minorHAnsi"/>
        </w:rPr>
        <w:t xml:space="preserve"> </w:t>
      </w:r>
      <w:r w:rsidR="004E5612" w:rsidRPr="004E5612">
        <w:rPr>
          <w:rFonts w:cstheme="minorHAnsi"/>
        </w:rPr>
        <w:t>§ 1</w:t>
      </w:r>
      <w:r w:rsidR="0061087D">
        <w:rPr>
          <w:rFonts w:cstheme="minorHAnsi"/>
        </w:rPr>
        <w:t xml:space="preserve"> i </w:t>
      </w:r>
      <w:r w:rsidR="0061087D">
        <w:t>§ 2</w:t>
      </w:r>
      <w:r w:rsidRPr="00181D77">
        <w:rPr>
          <w:rFonts w:cstheme="minorHAnsi"/>
        </w:rPr>
        <w:t xml:space="preserve"> oraz art. 61 § 4 ustawy</w:t>
      </w:r>
      <w:r w:rsidR="000F5D55">
        <w:rPr>
          <w:rFonts w:cstheme="minorHAnsi"/>
        </w:rPr>
        <w:br/>
      </w:r>
      <w:r w:rsidRPr="00181D77">
        <w:rPr>
          <w:rFonts w:cstheme="minorHAnsi"/>
        </w:rPr>
        <w:t>z dnia 14 czerwca 1960 r. Kodeks postępowania administracyjnego (</w:t>
      </w:r>
      <w:r w:rsidR="009161FC" w:rsidRPr="00900388">
        <w:rPr>
          <w:rFonts w:cs="Calibri"/>
        </w:rPr>
        <w:t>tekst jedn. Dz.U. z 202</w:t>
      </w:r>
      <w:r w:rsidR="004E5612">
        <w:rPr>
          <w:rFonts w:cs="Calibri"/>
        </w:rPr>
        <w:t>4</w:t>
      </w:r>
      <w:r w:rsidR="009161FC" w:rsidRPr="00900388">
        <w:rPr>
          <w:rFonts w:cs="Calibri"/>
        </w:rPr>
        <w:t xml:space="preserve"> r. poz. </w:t>
      </w:r>
      <w:r w:rsidR="004E5612">
        <w:rPr>
          <w:rFonts w:cs="Calibri"/>
        </w:rPr>
        <w:t>572</w:t>
      </w:r>
      <w:r w:rsidR="00EE32C8">
        <w:rPr>
          <w:rFonts w:cs="Calibri"/>
        </w:rPr>
        <w:t>, ze zm.</w:t>
      </w:r>
      <w:r w:rsidRPr="00FB0E96">
        <w:t>),</w:t>
      </w:r>
      <w:r w:rsidR="000F5D55">
        <w:t xml:space="preserve"> </w:t>
      </w:r>
      <w:r w:rsidRPr="00FB0E96">
        <w:t>w związku</w:t>
      </w:r>
      <w:r w:rsidR="00E22FFE">
        <w:t xml:space="preserve"> </w:t>
      </w:r>
      <w:r w:rsidR="00FA573F">
        <w:t xml:space="preserve">z </w:t>
      </w:r>
      <w:r w:rsidR="004E5612">
        <w:t xml:space="preserve">art. 401 ust. 1, ust. 3 i ust. 4 </w:t>
      </w:r>
      <w:r w:rsidRPr="00FB0E96">
        <w:t>ustawy</w:t>
      </w:r>
      <w:r w:rsidR="009161FC">
        <w:t xml:space="preserve"> </w:t>
      </w:r>
      <w:r w:rsidRPr="00B0464F">
        <w:t xml:space="preserve">z </w:t>
      </w:r>
      <w:r w:rsidR="009347D8">
        <w:t> </w:t>
      </w:r>
      <w:r w:rsidRPr="00B0464F">
        <w:t>dnia</w:t>
      </w:r>
      <w:r w:rsidR="00D73922">
        <w:t xml:space="preserve"> </w:t>
      </w:r>
      <w:r w:rsidRPr="00B0464F">
        <w:t xml:space="preserve">20 lipca 2017 r. Prawo wodne </w:t>
      </w:r>
      <w:r w:rsidR="00EE32C8">
        <w:t xml:space="preserve">                      </w:t>
      </w:r>
      <w:r w:rsidRPr="00B0464F">
        <w:t>(</w:t>
      </w:r>
      <w:r w:rsidR="0049280B">
        <w:t xml:space="preserve">tekst jedn. </w:t>
      </w:r>
      <w:r w:rsidRPr="00B0464F">
        <w:t>Dz. U.</w:t>
      </w:r>
      <w:r w:rsidR="00E22FFE">
        <w:t xml:space="preserve"> </w:t>
      </w:r>
      <w:r w:rsidRPr="00B0464F">
        <w:t>z 20</w:t>
      </w:r>
      <w:r w:rsidR="009E41B9">
        <w:t>2</w:t>
      </w:r>
      <w:r w:rsidR="00EE32C8">
        <w:t>5</w:t>
      </w:r>
      <w:r w:rsidRPr="00B0464F">
        <w:t xml:space="preserve"> r. poz</w:t>
      </w:r>
      <w:r>
        <w:t xml:space="preserve">. </w:t>
      </w:r>
      <w:r w:rsidR="00EE32C8">
        <w:t>960</w:t>
      </w:r>
      <w:r>
        <w:t xml:space="preserve">), </w:t>
      </w:r>
      <w:r w:rsidRPr="001C2A7B">
        <w:t>w rozpatrzeniu wniosku</w:t>
      </w:r>
      <w:r w:rsidR="00175FF2">
        <w:t xml:space="preserve"> </w:t>
      </w:r>
      <w:bookmarkStart w:id="4" w:name="_Hlk138326990"/>
      <w:bookmarkStart w:id="5" w:name="_Hlk203125010"/>
      <w:bookmarkStart w:id="6" w:name="_Hlk203125150"/>
      <w:bookmarkStart w:id="7" w:name="_Hlk124923965"/>
      <w:r w:rsidR="0069059B" w:rsidRPr="00E42D45">
        <w:t xml:space="preserve">z dnia </w:t>
      </w:r>
      <w:r w:rsidR="00E42D45" w:rsidRPr="00E42D45">
        <w:t>2</w:t>
      </w:r>
      <w:r w:rsidR="00EE32C8">
        <w:t>1</w:t>
      </w:r>
      <w:r w:rsidR="00E42D45" w:rsidRPr="00E42D45">
        <w:t xml:space="preserve"> </w:t>
      </w:r>
      <w:r w:rsidR="00EE32C8">
        <w:t>lip</w:t>
      </w:r>
      <w:r w:rsidR="00E42D45" w:rsidRPr="00E42D45">
        <w:t xml:space="preserve">ca </w:t>
      </w:r>
      <w:r w:rsidR="0069059B" w:rsidRPr="00E42D45">
        <w:t>202</w:t>
      </w:r>
      <w:r w:rsidR="00E42D45" w:rsidRPr="00E42D45">
        <w:t>5</w:t>
      </w:r>
      <w:r w:rsidR="0069059B" w:rsidRPr="00E42D45">
        <w:t xml:space="preserve"> r. </w:t>
      </w:r>
      <w:r w:rsidR="00E42D45" w:rsidRPr="00E42D45">
        <w:t>znak: 2</w:t>
      </w:r>
      <w:r w:rsidR="00EE32C8">
        <w:t>874</w:t>
      </w:r>
      <w:r w:rsidR="00E42D45" w:rsidRPr="00E42D45">
        <w:t>/N.000567/</w:t>
      </w:r>
      <w:r w:rsidR="00EE32C8">
        <w:t>PWI</w:t>
      </w:r>
      <w:r w:rsidR="00E42D45" w:rsidRPr="00E42D45">
        <w:t xml:space="preserve">/2025 </w:t>
      </w:r>
      <w:r w:rsidR="0069059B" w:rsidRPr="00E42D45">
        <w:t xml:space="preserve">(data wpływu do tut. organu </w:t>
      </w:r>
      <w:r w:rsidR="00EE32C8">
        <w:t>22</w:t>
      </w:r>
      <w:r w:rsidR="00E42D45" w:rsidRPr="00E42D45">
        <w:t xml:space="preserve"> </w:t>
      </w:r>
      <w:r w:rsidR="00EE32C8">
        <w:t>lip</w:t>
      </w:r>
      <w:r w:rsidR="00E42D45" w:rsidRPr="00E42D45">
        <w:t>ca 2025</w:t>
      </w:r>
      <w:r w:rsidR="0069059B" w:rsidRPr="00E42D45">
        <w:t xml:space="preserve"> r.) </w:t>
      </w:r>
      <w:bookmarkEnd w:id="4"/>
      <w:r w:rsidR="0069059B" w:rsidRPr="00E42D45">
        <w:t>zakładu:</w:t>
      </w:r>
      <w:r w:rsidR="00E42D45">
        <w:t xml:space="preserve"> </w:t>
      </w:r>
      <w:r w:rsidR="00E42D45" w:rsidRPr="00E42D45">
        <w:t xml:space="preserve">Operator Gazociągów Przesyłowych GAZ-SYSTEM S.A., ul. Mszczonowska 4, 02-337 Warszawa działający przez pełnomocnika Pana </w:t>
      </w:r>
      <w:r w:rsidR="00BC340F">
        <w:t>Andrzeja Szatyńskiego</w:t>
      </w:r>
      <w:r w:rsidR="00E42D45" w:rsidRPr="00E42D45">
        <w:t>, Antea Polska S.A., ul. Dulęby 5, 40-833 Katowice</w:t>
      </w:r>
      <w:bookmarkEnd w:id="5"/>
      <w:r w:rsidR="00E6240D">
        <w:t>,</w:t>
      </w:r>
      <w:bookmarkEnd w:id="6"/>
    </w:p>
    <w:p w14:paraId="196DA67A" w14:textId="77777777" w:rsidR="009161FC" w:rsidRPr="00E42D45" w:rsidRDefault="009161FC" w:rsidP="000F5D55">
      <w:pPr>
        <w:spacing w:after="0" w:line="276" w:lineRule="auto"/>
        <w:jc w:val="both"/>
        <w:rPr>
          <w:rFonts w:cstheme="minorHAnsi"/>
          <w:sz w:val="10"/>
          <w:szCs w:val="10"/>
        </w:rPr>
      </w:pPr>
    </w:p>
    <w:bookmarkEnd w:id="7"/>
    <w:p w14:paraId="2124E7D7" w14:textId="77777777" w:rsidR="00A14ADA" w:rsidRPr="00A14ADA" w:rsidRDefault="00A14ADA" w:rsidP="000F5D55">
      <w:pPr>
        <w:spacing w:after="0" w:line="276" w:lineRule="auto"/>
        <w:ind w:firstLine="708"/>
        <w:jc w:val="both"/>
        <w:rPr>
          <w:rFonts w:cstheme="minorHAnsi"/>
          <w:b/>
          <w:sz w:val="6"/>
          <w:szCs w:val="6"/>
        </w:rPr>
      </w:pPr>
    </w:p>
    <w:p w14:paraId="46AE681C" w14:textId="77777777" w:rsidR="009161FC" w:rsidRPr="00FC0A1F" w:rsidRDefault="009161FC" w:rsidP="000F5D55">
      <w:pPr>
        <w:spacing w:after="0" w:line="276" w:lineRule="auto"/>
        <w:contextualSpacing/>
        <w:jc w:val="center"/>
        <w:rPr>
          <w:b/>
        </w:rPr>
      </w:pPr>
      <w:r>
        <w:rPr>
          <w:b/>
        </w:rPr>
        <w:t>z</w:t>
      </w:r>
      <w:r w:rsidRPr="001C2A7B">
        <w:rPr>
          <w:b/>
        </w:rPr>
        <w:t>awiadamia</w:t>
      </w:r>
    </w:p>
    <w:p w14:paraId="4F67E559" w14:textId="15EEF105" w:rsidR="00E42D45" w:rsidRDefault="003B7005" w:rsidP="0091390B">
      <w:pPr>
        <w:spacing w:after="0" w:line="276" w:lineRule="auto"/>
        <w:jc w:val="both"/>
        <w:rPr>
          <w:rFonts w:cstheme="minorHAnsi"/>
        </w:rPr>
      </w:pPr>
      <w:bookmarkStart w:id="8" w:name="_Hlk204252088"/>
      <w:r w:rsidRPr="0067208C">
        <w:t xml:space="preserve">- o wszczęciu postępowania administracyjnego </w:t>
      </w:r>
      <w:r w:rsidR="008F1A4A" w:rsidRPr="008F1A4A">
        <w:t xml:space="preserve">w sprawie </w:t>
      </w:r>
      <w:bookmarkStart w:id="9" w:name="_Hlk203125023"/>
      <w:r w:rsidR="004E5612">
        <w:t>wydani</w:t>
      </w:r>
      <w:r w:rsidR="004E5612" w:rsidRPr="00E42D45">
        <w:t>a</w:t>
      </w:r>
      <w:r w:rsidR="008F1A4A" w:rsidRPr="00E42D45">
        <w:t xml:space="preserve"> </w:t>
      </w:r>
      <w:r w:rsidR="004E5612" w:rsidRPr="00E42D45">
        <w:t xml:space="preserve">dla zakładu: </w:t>
      </w:r>
      <w:r w:rsidR="00E42D45" w:rsidRPr="00E42D45">
        <w:t xml:space="preserve">Operator Gazociągów Przesyłowych GAZ-SYSTEM S.A., ul. Mszczonowska 4, 02-337 Warszawa </w:t>
      </w:r>
      <w:r w:rsidR="008F1A4A" w:rsidRPr="008F1A4A">
        <w:t xml:space="preserve">pozwolenia wodnoprawnego </w:t>
      </w:r>
      <w:r w:rsidR="00E42D45">
        <w:rPr>
          <w:rFonts w:cstheme="minorHAnsi"/>
        </w:rPr>
        <w:t xml:space="preserve">w ramach zadania pn.: </w:t>
      </w:r>
      <w:bookmarkStart w:id="10" w:name="_Hlk200366046"/>
      <w:r w:rsidR="00E42D45">
        <w:rPr>
          <w:rFonts w:cstheme="minorHAnsi"/>
        </w:rPr>
        <w:t>,,</w:t>
      </w:r>
      <w:r w:rsidR="00E42D45" w:rsidRPr="002178BF">
        <w:rPr>
          <w:rFonts w:cstheme="minorHAnsi"/>
        </w:rPr>
        <w:t xml:space="preserve">Budowa gazociągu DN1000 MOP 8,4MPa relacji Rozwadów – Strachocina wraz z infrastrukturą niezbędną do jego obsługi. Odcinek I </w:t>
      </w:r>
      <w:r w:rsidR="00BC340F">
        <w:rPr>
          <w:rFonts w:cstheme="minorHAnsi"/>
        </w:rPr>
        <w:t xml:space="preserve">Rozwadów - </w:t>
      </w:r>
      <w:r w:rsidR="00E42D45" w:rsidRPr="002178BF">
        <w:rPr>
          <w:rFonts w:cstheme="minorHAnsi"/>
        </w:rPr>
        <w:t>Głuchów</w:t>
      </w:r>
      <w:r w:rsidR="00E42D45">
        <w:rPr>
          <w:rFonts w:cstheme="minorHAnsi"/>
        </w:rPr>
        <w:t>” na:</w:t>
      </w:r>
    </w:p>
    <w:p w14:paraId="5597B468" w14:textId="3BE453CC" w:rsidR="00BC340F" w:rsidRPr="00BC340F" w:rsidRDefault="00BC340F" w:rsidP="0091390B">
      <w:pPr>
        <w:pStyle w:val="Akapitzlist"/>
        <w:numPr>
          <w:ilvl w:val="0"/>
          <w:numId w:val="5"/>
        </w:numPr>
        <w:spacing w:after="0"/>
        <w:ind w:left="284" w:hanging="284"/>
        <w:jc w:val="both"/>
        <w:rPr>
          <w:rFonts w:cstheme="minorHAnsi"/>
          <w:bCs/>
          <w:lang w:eastAsia="pl-PL"/>
        </w:rPr>
      </w:pPr>
      <w:r>
        <w:rPr>
          <w:rFonts w:cstheme="minorHAnsi"/>
          <w:bCs/>
          <w:lang w:eastAsia="pl-PL"/>
        </w:rPr>
        <w:t>p</w:t>
      </w:r>
      <w:r w:rsidRPr="00BC340F">
        <w:rPr>
          <w:rFonts w:cstheme="minorHAnsi"/>
          <w:bCs/>
          <w:lang w:eastAsia="pl-PL"/>
        </w:rPr>
        <w:t xml:space="preserve">rowadzenie przez wody powierzchniowe płynące </w:t>
      </w:r>
      <w:r w:rsidR="00870AB4">
        <w:rPr>
          <w:rFonts w:cstheme="minorHAnsi"/>
          <w:bCs/>
          <w:lang w:eastAsia="pl-PL"/>
        </w:rPr>
        <w:t>cieków</w:t>
      </w:r>
      <w:r w:rsidR="007B47C0" w:rsidRPr="007B47C0">
        <w:rPr>
          <w:rFonts w:cstheme="minorHAnsi"/>
          <w:bCs/>
          <w:lang w:eastAsia="pl-PL"/>
        </w:rPr>
        <w:t>: Łukawica, Dopływ spod Kamiennych (Krzemiennych) Górek, Bukowa, Zgoda (Zdoga), Pyszenka (Pyszanka), Korzonki, Chodcza (Chodźca), San, Stróżanka, Rudnia (Rudna), Kanał Niedźwiedzie, Kłysz (Kłyż), Trzebośnica, Tartakówka (przekraczana dwukrotnie), Ciek bez nazwy (km. gaz. 55+643), Dopływ w Zagrodach, Ciek bez nazwy (km. gaz. 60+013), Potok, Jagielnia, Wisłok, Kosinka (przekraczana dwukrotnie) oraz Graniczny</w:t>
      </w:r>
      <w:r w:rsidR="007B47C0">
        <w:rPr>
          <w:rFonts w:cstheme="minorHAnsi"/>
          <w:bCs/>
          <w:lang w:eastAsia="pl-PL"/>
        </w:rPr>
        <w:t xml:space="preserve">, </w:t>
      </w:r>
      <w:r w:rsidRPr="00BC340F">
        <w:rPr>
          <w:rFonts w:cstheme="minorHAnsi"/>
          <w:bCs/>
          <w:lang w:eastAsia="pl-PL"/>
        </w:rPr>
        <w:t>projektowanego gazociągu wysokiego ciśnienia DN1000 MOP 8,4MPa wraz</w:t>
      </w:r>
      <w:r w:rsidR="00870AB4">
        <w:rPr>
          <w:rFonts w:cstheme="minorHAnsi"/>
          <w:bCs/>
          <w:lang w:eastAsia="pl-PL"/>
        </w:rPr>
        <w:t xml:space="preserve"> </w:t>
      </w:r>
      <w:r w:rsidRPr="00BC340F">
        <w:rPr>
          <w:rFonts w:cstheme="minorHAnsi"/>
          <w:bCs/>
          <w:lang w:eastAsia="pl-PL"/>
        </w:rPr>
        <w:t>z umocnieniem cieku</w:t>
      </w:r>
      <w:r w:rsidR="007B47C0">
        <w:rPr>
          <w:rFonts w:cstheme="minorHAnsi"/>
          <w:bCs/>
          <w:lang w:eastAsia="pl-PL"/>
        </w:rPr>
        <w:t>,</w:t>
      </w:r>
    </w:p>
    <w:p w14:paraId="53685BEE" w14:textId="33019858" w:rsidR="00BC340F" w:rsidRPr="00FF7DDE" w:rsidRDefault="007B47C0" w:rsidP="0091390B">
      <w:pPr>
        <w:pStyle w:val="punktowanie"/>
        <w:numPr>
          <w:ilvl w:val="0"/>
          <w:numId w:val="5"/>
        </w:numPr>
        <w:spacing w:after="0" w:line="276" w:lineRule="auto"/>
        <w:ind w:left="284" w:hanging="284"/>
        <w:rPr>
          <w:rFonts w:asciiTheme="minorHAnsi" w:hAnsiTheme="minorHAnsi" w:cstheme="minorHAnsi"/>
          <w:bCs/>
          <w:sz w:val="22"/>
          <w:szCs w:val="22"/>
        </w:rPr>
      </w:pPr>
      <w:r>
        <w:rPr>
          <w:rFonts w:asciiTheme="minorHAnsi" w:hAnsiTheme="minorHAnsi" w:cstheme="minorHAnsi"/>
          <w:bCs/>
          <w:sz w:val="22"/>
          <w:szCs w:val="22"/>
        </w:rPr>
        <w:t>p</w:t>
      </w:r>
      <w:r w:rsidR="00BC340F" w:rsidRPr="00BC340F">
        <w:rPr>
          <w:rFonts w:asciiTheme="minorHAnsi" w:hAnsiTheme="minorHAnsi" w:cstheme="minorHAnsi"/>
          <w:bCs/>
          <w:sz w:val="22"/>
          <w:szCs w:val="22"/>
        </w:rPr>
        <w:t xml:space="preserve">rowadzenie przez wody powierzchniowe płynące </w:t>
      </w:r>
      <w:r w:rsidR="00870AB4">
        <w:rPr>
          <w:rFonts w:asciiTheme="minorHAnsi" w:hAnsiTheme="minorHAnsi" w:cstheme="minorHAnsi"/>
          <w:bCs/>
          <w:sz w:val="22"/>
          <w:szCs w:val="22"/>
        </w:rPr>
        <w:t>cieków</w:t>
      </w:r>
      <w:r w:rsidRPr="007B47C0">
        <w:rPr>
          <w:rFonts w:asciiTheme="minorHAnsi" w:hAnsiTheme="minorHAnsi" w:cstheme="minorHAnsi"/>
          <w:bCs/>
          <w:sz w:val="22"/>
          <w:szCs w:val="22"/>
        </w:rPr>
        <w:t>: Łukawica, Dopływ spod Kamiennych (Krzemiennych) Górek, Bukowa, Zgoda (Zdoga), Pyszenka (Pyszanka), Korzonki, Chodcza (Chodźca), San, Stróżanka, Rudnia (Rudna), Kanał Niedźwiedzie, Kłysz (Kłyż), Trzebośnica, Tartakówka (przekraczana dwukrotnie), Ciek bez nazwy (km. gaz. 55+643), Dopływ w Zagrodach, Ciek bez nazwy (km. gaz. 60+013), Potok, Jagielnia, Wisłok, Kosinka (przekraczana dwukrotnie) oraz Graniczny</w:t>
      </w:r>
      <w:r w:rsidR="00FF7DDE">
        <w:rPr>
          <w:rFonts w:asciiTheme="minorHAnsi" w:hAnsiTheme="minorHAnsi" w:cstheme="minorHAnsi"/>
          <w:bCs/>
          <w:sz w:val="22"/>
          <w:szCs w:val="22"/>
        </w:rPr>
        <w:t xml:space="preserve">, </w:t>
      </w:r>
      <w:r w:rsidR="00BC340F" w:rsidRPr="00FF7DDE">
        <w:rPr>
          <w:rFonts w:asciiTheme="minorHAnsi" w:hAnsiTheme="minorHAnsi" w:cstheme="minorHAnsi"/>
          <w:bCs/>
          <w:sz w:val="22"/>
          <w:szCs w:val="22"/>
        </w:rPr>
        <w:t>projektowanej linii światłowodowej</w:t>
      </w:r>
      <w:r w:rsidR="00FF7DDE">
        <w:rPr>
          <w:rFonts w:asciiTheme="minorHAnsi" w:hAnsiTheme="minorHAnsi" w:cstheme="minorHAnsi"/>
          <w:bCs/>
          <w:sz w:val="22"/>
          <w:szCs w:val="22"/>
        </w:rPr>
        <w:t>,</w:t>
      </w:r>
    </w:p>
    <w:p w14:paraId="4BC7E2F0" w14:textId="37A4E74F" w:rsidR="000F0DF5" w:rsidRDefault="00FF7DDE" w:rsidP="0091390B">
      <w:pPr>
        <w:pStyle w:val="Akapitzlist"/>
        <w:keepLines/>
        <w:numPr>
          <w:ilvl w:val="0"/>
          <w:numId w:val="5"/>
        </w:numPr>
        <w:spacing w:after="0"/>
        <w:ind w:left="284" w:hanging="284"/>
        <w:jc w:val="both"/>
        <w:rPr>
          <w:rFonts w:cstheme="minorHAnsi"/>
          <w:bCs/>
          <w:lang w:eastAsia="pl-PL"/>
        </w:rPr>
      </w:pPr>
      <w:r>
        <w:rPr>
          <w:rFonts w:cstheme="minorHAnsi"/>
          <w:bCs/>
          <w:lang w:eastAsia="pl-PL"/>
        </w:rPr>
        <w:t>p</w:t>
      </w:r>
      <w:r w:rsidR="000F0DF5" w:rsidRPr="000F0DF5">
        <w:rPr>
          <w:rFonts w:cstheme="minorHAnsi"/>
          <w:bCs/>
          <w:lang w:eastAsia="pl-PL"/>
        </w:rPr>
        <w:t>rowadzenie przez wody powierzchniowe płynące</w:t>
      </w:r>
      <w:r w:rsidRPr="00FF7DDE">
        <w:t xml:space="preserve"> </w:t>
      </w:r>
      <w:r w:rsidR="00870AB4">
        <w:t>cieków</w:t>
      </w:r>
      <w:r>
        <w:rPr>
          <w:rFonts w:cstheme="minorHAnsi"/>
          <w:bCs/>
          <w:lang w:eastAsia="pl-PL"/>
        </w:rPr>
        <w:t>:</w:t>
      </w:r>
      <w:r w:rsidRPr="00FF7DDE">
        <w:rPr>
          <w:rFonts w:cstheme="minorHAnsi"/>
          <w:bCs/>
          <w:lang w:eastAsia="pl-PL"/>
        </w:rPr>
        <w:t xml:space="preserve"> Dopływ spod Kamiennych (Krzemiennych) Górek, Zgoda (Zdoga), Pyszenka (Pyszanka), Korzonki, Kłysz (Kłyż), Jagielnia </w:t>
      </w:r>
      <w:r>
        <w:rPr>
          <w:rFonts w:cstheme="minorHAnsi"/>
          <w:bCs/>
          <w:lang w:eastAsia="pl-PL"/>
        </w:rPr>
        <w:t xml:space="preserve">                              </w:t>
      </w:r>
      <w:r w:rsidRPr="00FF7DDE">
        <w:rPr>
          <w:rFonts w:cstheme="minorHAnsi"/>
          <w:bCs/>
          <w:lang w:eastAsia="pl-PL"/>
        </w:rPr>
        <w:t>i Kosinka</w:t>
      </w:r>
      <w:r>
        <w:rPr>
          <w:rFonts w:cstheme="minorHAnsi"/>
          <w:bCs/>
          <w:lang w:eastAsia="pl-PL"/>
        </w:rPr>
        <w:t>,</w:t>
      </w:r>
      <w:r w:rsidR="000F0DF5" w:rsidRPr="000F0DF5">
        <w:rPr>
          <w:rFonts w:cstheme="minorHAnsi"/>
          <w:bCs/>
          <w:lang w:eastAsia="pl-PL"/>
        </w:rPr>
        <w:t xml:space="preserve"> przepustów tymczasowych wraz z ich rozbiórką</w:t>
      </w:r>
      <w:r>
        <w:rPr>
          <w:rFonts w:cstheme="minorHAnsi"/>
          <w:bCs/>
          <w:lang w:eastAsia="pl-PL"/>
        </w:rPr>
        <w:t>,</w:t>
      </w:r>
    </w:p>
    <w:p w14:paraId="6F05725C" w14:textId="36A7ABF8" w:rsidR="000F0DF5" w:rsidRPr="00C06A52" w:rsidRDefault="00FF7DDE" w:rsidP="0091390B">
      <w:pPr>
        <w:pStyle w:val="Akapitzlist"/>
        <w:keepLines/>
        <w:numPr>
          <w:ilvl w:val="0"/>
          <w:numId w:val="5"/>
        </w:numPr>
        <w:spacing w:after="0"/>
        <w:ind w:left="284" w:hanging="284"/>
        <w:jc w:val="both"/>
        <w:rPr>
          <w:rFonts w:cs="Calibri"/>
          <w:color w:val="EE0000"/>
          <w:sz w:val="21"/>
          <w:szCs w:val="21"/>
        </w:rPr>
      </w:pPr>
      <w:r>
        <w:rPr>
          <w:rFonts w:cs="Calibri"/>
          <w:color w:val="000000"/>
          <w:sz w:val="21"/>
          <w:szCs w:val="21"/>
        </w:rPr>
        <w:t>p</w:t>
      </w:r>
      <w:r w:rsidR="000F0DF5" w:rsidRPr="00C06A52">
        <w:rPr>
          <w:rFonts w:cs="Calibri"/>
          <w:color w:val="000000"/>
          <w:sz w:val="21"/>
          <w:szCs w:val="21"/>
        </w:rPr>
        <w:t xml:space="preserve">rzebudowa urządzeń wodnych tj. rowów na trasie projektowanego gazociągu </w:t>
      </w:r>
      <w:r w:rsidR="000F0DF5" w:rsidRPr="00C06A52">
        <w:rPr>
          <w:rFonts w:cs="Calibri"/>
          <w:color w:val="000000"/>
          <w:sz w:val="21"/>
          <w:szCs w:val="21"/>
        </w:rPr>
        <w:br/>
        <w:t>i infrastruktury niezbędnej do jego obsługi w zakresie wyznaczonego pasa budowlano-montażowego poprzez rozbiórkę, odbudowę i zarurowanie rowów</w:t>
      </w:r>
      <w:r>
        <w:rPr>
          <w:rFonts w:cs="Calibri"/>
          <w:color w:val="000000"/>
          <w:sz w:val="21"/>
          <w:szCs w:val="21"/>
        </w:rPr>
        <w:t>,</w:t>
      </w:r>
    </w:p>
    <w:p w14:paraId="25A2B962" w14:textId="30438C7C" w:rsidR="000F0DF5" w:rsidRPr="000F0DF5" w:rsidRDefault="00FF7DDE" w:rsidP="0091390B">
      <w:pPr>
        <w:pStyle w:val="Akapitzlist"/>
        <w:numPr>
          <w:ilvl w:val="0"/>
          <w:numId w:val="5"/>
        </w:numPr>
        <w:spacing w:after="0"/>
        <w:ind w:left="284" w:hanging="284"/>
        <w:rPr>
          <w:rFonts w:cstheme="minorHAnsi"/>
          <w:bCs/>
          <w:lang w:eastAsia="pl-PL"/>
        </w:rPr>
      </w:pPr>
      <w:r>
        <w:rPr>
          <w:rFonts w:cstheme="minorHAnsi"/>
          <w:bCs/>
          <w:lang w:eastAsia="pl-PL"/>
        </w:rPr>
        <w:t>l</w:t>
      </w:r>
      <w:r w:rsidR="000F0DF5" w:rsidRPr="000F0DF5">
        <w:rPr>
          <w:rFonts w:cstheme="minorHAnsi"/>
          <w:bCs/>
          <w:lang w:eastAsia="pl-PL"/>
        </w:rPr>
        <w:t>ikwidacj</w:t>
      </w:r>
      <w:r>
        <w:rPr>
          <w:rFonts w:cstheme="minorHAnsi"/>
          <w:bCs/>
          <w:lang w:eastAsia="pl-PL"/>
        </w:rPr>
        <w:t>ę</w:t>
      </w:r>
      <w:r w:rsidR="000F0DF5" w:rsidRPr="000F0DF5">
        <w:rPr>
          <w:rFonts w:cstheme="minorHAnsi"/>
          <w:bCs/>
          <w:lang w:eastAsia="pl-PL"/>
        </w:rPr>
        <w:t xml:space="preserve"> urządzeń wodnych tj. rowów</w:t>
      </w:r>
      <w:r>
        <w:rPr>
          <w:rFonts w:cstheme="minorHAnsi"/>
          <w:bCs/>
          <w:lang w:eastAsia="pl-PL"/>
        </w:rPr>
        <w:t>,</w:t>
      </w:r>
    </w:p>
    <w:p w14:paraId="7B8507F2" w14:textId="76FF9963" w:rsidR="000F0DF5" w:rsidRPr="000F0DF5" w:rsidRDefault="00FF7DDE" w:rsidP="0091390B">
      <w:pPr>
        <w:pStyle w:val="Akapitzlist"/>
        <w:numPr>
          <w:ilvl w:val="0"/>
          <w:numId w:val="5"/>
        </w:numPr>
        <w:spacing w:after="0"/>
        <w:ind w:left="284" w:hanging="284"/>
        <w:rPr>
          <w:rFonts w:cstheme="minorHAnsi"/>
          <w:bCs/>
          <w:lang w:eastAsia="pl-PL"/>
        </w:rPr>
      </w:pPr>
      <w:r>
        <w:rPr>
          <w:rFonts w:cstheme="minorHAnsi"/>
          <w:bCs/>
          <w:lang w:eastAsia="pl-PL"/>
        </w:rPr>
        <w:t>w</w:t>
      </w:r>
      <w:r w:rsidR="000F0DF5" w:rsidRPr="000F0DF5">
        <w:rPr>
          <w:rFonts w:cstheme="minorHAnsi"/>
          <w:bCs/>
          <w:lang w:eastAsia="pl-PL"/>
        </w:rPr>
        <w:t>ykonanie urządzeń wodnych tj. rowów</w:t>
      </w:r>
      <w:r>
        <w:rPr>
          <w:rFonts w:cstheme="minorHAnsi"/>
          <w:bCs/>
          <w:lang w:eastAsia="pl-PL"/>
        </w:rPr>
        <w:t>,</w:t>
      </w:r>
    </w:p>
    <w:p w14:paraId="74C09FFE" w14:textId="18EDC3B7" w:rsidR="000F0DF5" w:rsidRPr="000F0DF5" w:rsidRDefault="00FF7DDE" w:rsidP="0091390B">
      <w:pPr>
        <w:pStyle w:val="Akapitzlist"/>
        <w:numPr>
          <w:ilvl w:val="0"/>
          <w:numId w:val="5"/>
        </w:numPr>
        <w:spacing w:after="0"/>
        <w:ind w:left="284" w:hanging="284"/>
        <w:rPr>
          <w:rFonts w:cstheme="minorHAnsi"/>
          <w:bCs/>
          <w:lang w:eastAsia="pl-PL"/>
        </w:rPr>
      </w:pPr>
      <w:r>
        <w:rPr>
          <w:rFonts w:cstheme="minorHAnsi"/>
          <w:bCs/>
          <w:lang w:eastAsia="pl-PL"/>
        </w:rPr>
        <w:t>p</w:t>
      </w:r>
      <w:r w:rsidR="000F0DF5" w:rsidRPr="000F0DF5">
        <w:rPr>
          <w:rFonts w:cstheme="minorHAnsi"/>
          <w:bCs/>
          <w:lang w:eastAsia="pl-PL"/>
        </w:rPr>
        <w:t>rzebudow</w:t>
      </w:r>
      <w:r>
        <w:rPr>
          <w:rFonts w:cstheme="minorHAnsi"/>
          <w:bCs/>
          <w:lang w:eastAsia="pl-PL"/>
        </w:rPr>
        <w:t>ę</w:t>
      </w:r>
      <w:r w:rsidR="000F0DF5" w:rsidRPr="000F0DF5">
        <w:rPr>
          <w:rFonts w:cstheme="minorHAnsi"/>
          <w:bCs/>
          <w:lang w:eastAsia="pl-PL"/>
        </w:rPr>
        <w:t xml:space="preserve"> urządzeń wodnych tj. rowów poprzez wykonanie przepustów tymczasowych pod projektowanymi zjazdami i drogami tymczasowymi wraz z ich likwidacją po zakończeniu prac</w:t>
      </w:r>
      <w:r>
        <w:rPr>
          <w:rFonts w:cstheme="minorHAnsi"/>
          <w:bCs/>
          <w:lang w:eastAsia="pl-PL"/>
        </w:rPr>
        <w:t>,</w:t>
      </w:r>
    </w:p>
    <w:p w14:paraId="57FAE40F" w14:textId="42B0AF54" w:rsidR="000F0DF5" w:rsidRDefault="00FF7DDE" w:rsidP="0091390B">
      <w:pPr>
        <w:pStyle w:val="Akapitzlist"/>
        <w:numPr>
          <w:ilvl w:val="0"/>
          <w:numId w:val="5"/>
        </w:numPr>
        <w:spacing w:after="0"/>
        <w:ind w:left="284" w:hanging="284"/>
        <w:jc w:val="both"/>
        <w:rPr>
          <w:rFonts w:cstheme="minorHAnsi"/>
          <w:bCs/>
          <w:lang w:eastAsia="pl-PL"/>
        </w:rPr>
      </w:pPr>
      <w:r>
        <w:rPr>
          <w:rFonts w:cstheme="minorHAnsi"/>
          <w:bCs/>
          <w:lang w:eastAsia="pl-PL"/>
        </w:rPr>
        <w:t>p</w:t>
      </w:r>
      <w:r w:rsidR="000F0DF5" w:rsidRPr="000F0DF5">
        <w:rPr>
          <w:rFonts w:cstheme="minorHAnsi"/>
          <w:bCs/>
          <w:lang w:eastAsia="pl-PL"/>
        </w:rPr>
        <w:t>rzebudow</w:t>
      </w:r>
      <w:r>
        <w:rPr>
          <w:rFonts w:cstheme="minorHAnsi"/>
          <w:bCs/>
          <w:lang w:eastAsia="pl-PL"/>
        </w:rPr>
        <w:t>ę</w:t>
      </w:r>
      <w:r w:rsidR="000F0DF5" w:rsidRPr="000F0DF5">
        <w:rPr>
          <w:rFonts w:cstheme="minorHAnsi"/>
          <w:bCs/>
          <w:lang w:eastAsia="pl-PL"/>
        </w:rPr>
        <w:t xml:space="preserve"> urządzeń wodnych tj. rowów poprzez wykonanie przepustów stałych pod</w:t>
      </w:r>
      <w:r>
        <w:rPr>
          <w:rFonts w:cstheme="minorHAnsi"/>
          <w:bCs/>
          <w:lang w:eastAsia="pl-PL"/>
        </w:rPr>
        <w:t xml:space="preserve"> </w:t>
      </w:r>
      <w:r w:rsidR="000F0DF5" w:rsidRPr="000F0DF5">
        <w:rPr>
          <w:rFonts w:cstheme="minorHAnsi"/>
          <w:bCs/>
          <w:lang w:eastAsia="pl-PL"/>
        </w:rPr>
        <w:t>projektowanymi drogami dojazdowymi do obiektów towarzyszących</w:t>
      </w:r>
      <w:r>
        <w:rPr>
          <w:rFonts w:cstheme="minorHAnsi"/>
          <w:bCs/>
          <w:lang w:eastAsia="pl-PL"/>
        </w:rPr>
        <w:t>,</w:t>
      </w:r>
    </w:p>
    <w:p w14:paraId="7C84001E" w14:textId="13EEB8B4" w:rsidR="000F0DF5" w:rsidRDefault="00FF7DDE" w:rsidP="0091390B">
      <w:pPr>
        <w:pStyle w:val="Akapitzlist"/>
        <w:numPr>
          <w:ilvl w:val="0"/>
          <w:numId w:val="5"/>
        </w:numPr>
        <w:spacing w:after="0"/>
        <w:ind w:left="284" w:hanging="284"/>
        <w:jc w:val="both"/>
        <w:rPr>
          <w:rFonts w:cstheme="minorHAnsi"/>
          <w:bCs/>
          <w:lang w:eastAsia="pl-PL"/>
        </w:rPr>
      </w:pPr>
      <w:r>
        <w:rPr>
          <w:rFonts w:cstheme="minorHAnsi"/>
          <w:bCs/>
          <w:lang w:eastAsia="pl-PL"/>
        </w:rPr>
        <w:t>p</w:t>
      </w:r>
      <w:r w:rsidR="000F0DF5" w:rsidRPr="007B47C0">
        <w:rPr>
          <w:rFonts w:cstheme="minorHAnsi"/>
          <w:bCs/>
          <w:lang w:eastAsia="pl-PL"/>
        </w:rPr>
        <w:t>rzebudow</w:t>
      </w:r>
      <w:r>
        <w:rPr>
          <w:rFonts w:cstheme="minorHAnsi"/>
          <w:bCs/>
          <w:lang w:eastAsia="pl-PL"/>
        </w:rPr>
        <w:t>ę</w:t>
      </w:r>
      <w:r w:rsidR="000F0DF5" w:rsidRPr="007B47C0">
        <w:rPr>
          <w:rFonts w:cstheme="minorHAnsi"/>
          <w:bCs/>
          <w:lang w:eastAsia="pl-PL"/>
        </w:rPr>
        <w:t xml:space="preserve"> urządzeń wodnych tj. rowów krytych poprzez wydłużenie istniejących przepustów</w:t>
      </w:r>
      <w:r>
        <w:rPr>
          <w:rFonts w:cstheme="minorHAnsi"/>
          <w:bCs/>
          <w:lang w:eastAsia="pl-PL"/>
        </w:rPr>
        <w:t>,</w:t>
      </w:r>
    </w:p>
    <w:p w14:paraId="752A785A" w14:textId="3A93557B" w:rsidR="007B47C0" w:rsidRPr="00085CBF" w:rsidRDefault="00FF7DDE" w:rsidP="0091390B">
      <w:pPr>
        <w:pStyle w:val="Akapitzlist"/>
        <w:keepLines/>
        <w:numPr>
          <w:ilvl w:val="0"/>
          <w:numId w:val="5"/>
        </w:numPr>
        <w:spacing w:after="0"/>
        <w:ind w:left="284" w:hanging="284"/>
        <w:jc w:val="both"/>
        <w:rPr>
          <w:rFonts w:cs="Calibri"/>
          <w:sz w:val="21"/>
          <w:szCs w:val="21"/>
        </w:rPr>
      </w:pPr>
      <w:r>
        <w:rPr>
          <w:rFonts w:cs="Calibri"/>
          <w:sz w:val="21"/>
          <w:szCs w:val="21"/>
        </w:rPr>
        <w:lastRenderedPageBreak/>
        <w:t xml:space="preserve"> l</w:t>
      </w:r>
      <w:r w:rsidR="007B47C0" w:rsidRPr="00085CBF">
        <w:rPr>
          <w:rFonts w:cs="Calibri"/>
          <w:sz w:val="21"/>
          <w:szCs w:val="21"/>
        </w:rPr>
        <w:t>okalizowanie na obszarach szczególnego zagrożenia powodzią nowych przedsięwzięć mogących znacząco oddziaływać na środowisko</w:t>
      </w:r>
      <w:r>
        <w:rPr>
          <w:rFonts w:cs="Calibri"/>
          <w:sz w:val="21"/>
          <w:szCs w:val="21"/>
        </w:rPr>
        <w:t>,</w:t>
      </w:r>
    </w:p>
    <w:bookmarkEnd w:id="10"/>
    <w:p w14:paraId="668FE24E" w14:textId="3F5E2FC6" w:rsidR="009D51B1" w:rsidRPr="00E42D45" w:rsidRDefault="00E42D45" w:rsidP="0091390B">
      <w:pPr>
        <w:spacing w:after="0" w:line="276" w:lineRule="auto"/>
        <w:contextualSpacing/>
        <w:jc w:val="both"/>
        <w:rPr>
          <w:rFonts w:cstheme="minorHAnsi"/>
        </w:rPr>
      </w:pPr>
      <w:r>
        <w:rPr>
          <w:rFonts w:cstheme="minorHAnsi"/>
        </w:rPr>
        <w:t xml:space="preserve">na terenie </w:t>
      </w:r>
      <w:r w:rsidR="007B47C0" w:rsidRPr="007B47C0">
        <w:rPr>
          <w:rFonts w:cstheme="minorHAnsi"/>
        </w:rPr>
        <w:t>gminy: Radomyśl nad Sanem, Pysznica</w:t>
      </w:r>
      <w:r>
        <w:rPr>
          <w:rFonts w:cstheme="minorHAnsi"/>
        </w:rPr>
        <w:t xml:space="preserve">, powiat </w:t>
      </w:r>
      <w:r w:rsidR="007B47C0">
        <w:rPr>
          <w:rFonts w:cstheme="minorHAnsi"/>
        </w:rPr>
        <w:t>stalowowolski</w:t>
      </w:r>
      <w:r>
        <w:rPr>
          <w:rFonts w:cstheme="minorHAnsi"/>
        </w:rPr>
        <w:t xml:space="preserve">; </w:t>
      </w:r>
      <w:r w:rsidR="007B47C0" w:rsidRPr="007B47C0">
        <w:rPr>
          <w:rFonts w:cstheme="minorHAnsi"/>
        </w:rPr>
        <w:t>gminy: Nisko, Jeżowe, Rudnik nad Sanem</w:t>
      </w:r>
      <w:r>
        <w:rPr>
          <w:rFonts w:cstheme="minorHAnsi"/>
        </w:rPr>
        <w:t xml:space="preserve">, powiat </w:t>
      </w:r>
      <w:r w:rsidR="007B47C0">
        <w:rPr>
          <w:rFonts w:cstheme="minorHAnsi"/>
        </w:rPr>
        <w:t>niżań</w:t>
      </w:r>
      <w:r>
        <w:rPr>
          <w:rFonts w:cstheme="minorHAnsi"/>
        </w:rPr>
        <w:t xml:space="preserve">ski; </w:t>
      </w:r>
      <w:r w:rsidR="007B47C0" w:rsidRPr="007B47C0">
        <w:rPr>
          <w:rFonts w:cstheme="minorHAnsi"/>
        </w:rPr>
        <w:t>gminy: Nowa Sarzyna, Leżajsk</w:t>
      </w:r>
      <w:r>
        <w:rPr>
          <w:rFonts w:cstheme="minorHAnsi"/>
        </w:rPr>
        <w:t xml:space="preserve">, powiat </w:t>
      </w:r>
      <w:r w:rsidR="007B47C0">
        <w:rPr>
          <w:rFonts w:cstheme="minorHAnsi"/>
        </w:rPr>
        <w:t>leżaj</w:t>
      </w:r>
      <w:r>
        <w:rPr>
          <w:rFonts w:cstheme="minorHAnsi"/>
        </w:rPr>
        <w:t xml:space="preserve">ski; </w:t>
      </w:r>
      <w:r w:rsidR="007B47C0" w:rsidRPr="007B47C0">
        <w:rPr>
          <w:rFonts w:cstheme="minorHAnsi"/>
        </w:rPr>
        <w:t>gminy: Żołynia, Białobrzegi, Łańcut</w:t>
      </w:r>
      <w:r>
        <w:rPr>
          <w:rFonts w:cstheme="minorHAnsi"/>
        </w:rPr>
        <w:t xml:space="preserve">, powiat </w:t>
      </w:r>
      <w:r w:rsidR="007B47C0">
        <w:rPr>
          <w:rFonts w:cstheme="minorHAnsi"/>
        </w:rPr>
        <w:t>łańcucki</w:t>
      </w:r>
      <w:r w:rsidRPr="00E42D45">
        <w:rPr>
          <w:rFonts w:cstheme="minorHAnsi"/>
        </w:rPr>
        <w:t>, województwo podkarpackie</w:t>
      </w:r>
      <w:bookmarkEnd w:id="9"/>
      <w:r w:rsidRPr="00E42D45">
        <w:rPr>
          <w:rFonts w:cstheme="minorHAnsi"/>
        </w:rPr>
        <w:t>,</w:t>
      </w:r>
    </w:p>
    <w:bookmarkEnd w:id="8"/>
    <w:p w14:paraId="2175B6D7" w14:textId="77777777" w:rsidR="00E42D45" w:rsidRPr="00E42D45" w:rsidRDefault="00E42D45" w:rsidP="0091390B">
      <w:pPr>
        <w:spacing w:after="0" w:line="276" w:lineRule="auto"/>
        <w:contextualSpacing/>
        <w:jc w:val="both"/>
        <w:rPr>
          <w:rFonts w:cstheme="minorHAnsi"/>
          <w:sz w:val="6"/>
          <w:szCs w:val="6"/>
        </w:rPr>
      </w:pPr>
    </w:p>
    <w:p w14:paraId="04359A57" w14:textId="3CBC055E" w:rsidR="003B7005" w:rsidRDefault="003B7005" w:rsidP="0091390B">
      <w:pPr>
        <w:spacing w:after="0" w:line="276" w:lineRule="auto"/>
        <w:contextualSpacing/>
        <w:jc w:val="both"/>
      </w:pPr>
      <w:r w:rsidRPr="00E42D45">
        <w:t>- o zakończeniu zbierania materiału dowodowego w sprawie prowadzonego postępowania administracyjnego</w:t>
      </w:r>
      <w:r w:rsidRPr="0067208C">
        <w:t>, dotyczącego rozpatrzenia ww</w:t>
      </w:r>
      <w:r w:rsidR="0069059B">
        <w:t>.</w:t>
      </w:r>
      <w:r w:rsidRPr="0067208C">
        <w:t xml:space="preserve"> wniosku</w:t>
      </w:r>
      <w:r w:rsidR="005739A5">
        <w:t xml:space="preserve"> </w:t>
      </w:r>
      <w:bookmarkStart w:id="11" w:name="_Hlk203118603"/>
      <w:r w:rsidR="005739A5" w:rsidRPr="007F4589">
        <w:t>oraz o możliwości</w:t>
      </w:r>
      <w:r w:rsidR="005739A5">
        <w:t xml:space="preserve"> </w:t>
      </w:r>
      <w:r w:rsidR="005739A5" w:rsidRPr="007F4589">
        <w:t>wypowiedzenia</w:t>
      </w:r>
      <w:r w:rsidR="005739A5">
        <w:t xml:space="preserve"> się</w:t>
      </w:r>
      <w:r w:rsidR="005739A5" w:rsidRPr="007F4589">
        <w:t xml:space="preserve"> co do zebranych dowodów i</w:t>
      </w:r>
      <w:r w:rsidR="005739A5">
        <w:t> </w:t>
      </w:r>
      <w:r w:rsidR="005739A5" w:rsidRPr="007F4589">
        <w:t>materiałów oraz zgłoszonych żądań</w:t>
      </w:r>
      <w:r w:rsidR="005739A5" w:rsidRPr="0067208C">
        <w:t>.</w:t>
      </w:r>
      <w:bookmarkEnd w:id="11"/>
    </w:p>
    <w:p w14:paraId="0A760D47" w14:textId="77777777" w:rsidR="00A51B50" w:rsidRDefault="00A51B50" w:rsidP="000F5D55">
      <w:pPr>
        <w:spacing w:after="0" w:line="276" w:lineRule="auto"/>
        <w:contextualSpacing/>
        <w:jc w:val="both"/>
      </w:pPr>
    </w:p>
    <w:p w14:paraId="0849D768" w14:textId="70C4A49D" w:rsidR="008A09E0" w:rsidRPr="00E42D45" w:rsidRDefault="008A09E0" w:rsidP="008A09E0">
      <w:pPr>
        <w:spacing w:after="0" w:line="276" w:lineRule="auto"/>
        <w:ind w:firstLine="708"/>
        <w:contextualSpacing/>
        <w:jc w:val="both"/>
      </w:pPr>
      <w:bookmarkStart w:id="12" w:name="_Hlk203118537"/>
      <w:r w:rsidRPr="00E42D45">
        <w:rPr>
          <w:rFonts w:cstheme="minorHAnsi"/>
        </w:rPr>
        <w:t xml:space="preserve">Niniejsze obwieszczenie uważa się za dokonane po upływie 14 dni licząc od dnia publicznego obwieszczenia tj. </w:t>
      </w:r>
      <w:r w:rsidRPr="00E42D45">
        <w:rPr>
          <w:rFonts w:cstheme="minorHAnsi"/>
          <w:b/>
          <w:bCs/>
        </w:rPr>
        <w:t xml:space="preserve">od </w:t>
      </w:r>
      <w:r w:rsidR="00FF7DDE">
        <w:rPr>
          <w:rFonts w:cstheme="minorHAnsi"/>
          <w:b/>
          <w:bCs/>
        </w:rPr>
        <w:t>30</w:t>
      </w:r>
      <w:r w:rsidRPr="00E42D45">
        <w:rPr>
          <w:rFonts w:cstheme="minorHAnsi"/>
          <w:b/>
          <w:bCs/>
        </w:rPr>
        <w:t xml:space="preserve"> </w:t>
      </w:r>
      <w:r w:rsidR="00E42D45" w:rsidRPr="00E42D45">
        <w:rPr>
          <w:rFonts w:cstheme="minorHAnsi"/>
          <w:b/>
          <w:bCs/>
        </w:rPr>
        <w:t>lipca</w:t>
      </w:r>
      <w:r w:rsidRPr="00E42D45">
        <w:rPr>
          <w:rFonts w:cstheme="minorHAnsi"/>
          <w:b/>
          <w:bCs/>
        </w:rPr>
        <w:t xml:space="preserve"> 2025 r. do </w:t>
      </w:r>
      <w:r w:rsidR="00FF7DDE">
        <w:rPr>
          <w:rFonts w:cstheme="minorHAnsi"/>
          <w:b/>
          <w:bCs/>
        </w:rPr>
        <w:t>13</w:t>
      </w:r>
      <w:r w:rsidRPr="00E42D45">
        <w:rPr>
          <w:rFonts w:cstheme="minorHAnsi"/>
          <w:b/>
          <w:bCs/>
        </w:rPr>
        <w:t xml:space="preserve"> </w:t>
      </w:r>
      <w:r w:rsidR="00FF7DDE">
        <w:rPr>
          <w:rFonts w:cstheme="minorHAnsi"/>
          <w:b/>
          <w:bCs/>
        </w:rPr>
        <w:t>sierpnia</w:t>
      </w:r>
      <w:r w:rsidRPr="00E42D45">
        <w:rPr>
          <w:rFonts w:cstheme="minorHAnsi"/>
          <w:b/>
          <w:bCs/>
        </w:rPr>
        <w:t xml:space="preserve"> 2025 r.</w:t>
      </w:r>
      <w:r w:rsidRPr="00E42D45">
        <w:rPr>
          <w:rFonts w:cstheme="minorHAnsi"/>
        </w:rPr>
        <w:t xml:space="preserve"> </w:t>
      </w:r>
      <w:r w:rsidRPr="00E42D45">
        <w:t>(art. 49 § 2 k.p.a.).</w:t>
      </w:r>
    </w:p>
    <w:p w14:paraId="5E400025" w14:textId="296E8042" w:rsidR="00A51B50" w:rsidRPr="00B20D3F" w:rsidRDefault="0061087D" w:rsidP="000F5D55">
      <w:pPr>
        <w:spacing w:after="0" w:line="276" w:lineRule="auto"/>
        <w:ind w:firstLine="709"/>
        <w:contextualSpacing/>
        <w:jc w:val="both"/>
      </w:pPr>
      <w:bookmarkStart w:id="13" w:name="_Hlk189810064"/>
      <w:bookmarkEnd w:id="12"/>
      <w:r w:rsidRPr="00E42D45">
        <w:t xml:space="preserve">W związku z powyższym, w terminie </w:t>
      </w:r>
      <w:r w:rsidR="00E42D45" w:rsidRPr="00E42D45">
        <w:rPr>
          <w:b/>
          <w:bCs/>
        </w:rPr>
        <w:t>5</w:t>
      </w:r>
      <w:r w:rsidRPr="00E42D45">
        <w:t xml:space="preserve"> dni od daty dokonania zawiadomienia, tj. do dnia</w:t>
      </w:r>
      <w:r w:rsidR="00E42D45" w:rsidRPr="00E42D45">
        <w:t xml:space="preserve"> </w:t>
      </w:r>
      <w:r w:rsidR="00E42D45" w:rsidRPr="00E42D45">
        <w:br/>
      </w:r>
      <w:r w:rsidR="00FF7DDE">
        <w:rPr>
          <w:b/>
          <w:bCs/>
        </w:rPr>
        <w:t>18</w:t>
      </w:r>
      <w:r w:rsidRPr="00E42D45">
        <w:rPr>
          <w:b/>
          <w:bCs/>
        </w:rPr>
        <w:t xml:space="preserve"> </w:t>
      </w:r>
      <w:r w:rsidR="00E42D45" w:rsidRPr="00E42D45">
        <w:rPr>
          <w:b/>
          <w:bCs/>
        </w:rPr>
        <w:t>sierpnia</w:t>
      </w:r>
      <w:r w:rsidRPr="00E42D45">
        <w:rPr>
          <w:b/>
          <w:bCs/>
        </w:rPr>
        <w:t xml:space="preserve"> 2025 r.</w:t>
      </w:r>
      <w:r w:rsidRPr="00E42D45">
        <w:t xml:space="preserve"> można zapoznać się z aktami sprawy</w:t>
      </w:r>
      <w:bookmarkStart w:id="14" w:name="_Hlk56676648"/>
      <w:bookmarkEnd w:id="13"/>
      <w:r w:rsidRPr="00E42D45">
        <w:t xml:space="preserve"> </w:t>
      </w:r>
      <w:r w:rsidR="00A51B50" w:rsidRPr="00E42D45">
        <w:t>można zapoznać się z aktami zebranymi</w:t>
      </w:r>
      <w:r w:rsidR="00E42D45" w:rsidRPr="00E42D45">
        <w:t xml:space="preserve"> </w:t>
      </w:r>
      <w:r w:rsidR="00E42D45" w:rsidRPr="00E42D45">
        <w:br/>
      </w:r>
      <w:r w:rsidR="00A51B50" w:rsidRPr="00E42D45">
        <w:t xml:space="preserve">w przedmiotowej sprawie </w:t>
      </w:r>
      <w:r w:rsidR="00A51B50" w:rsidRPr="00E42D45">
        <w:rPr>
          <w:rFonts w:cstheme="minorHAnsi"/>
        </w:rPr>
        <w:t>w</w:t>
      </w:r>
      <w:r w:rsidR="00A51B50" w:rsidRPr="00E42D45">
        <w:t xml:space="preserve"> pokoju nr 4, piętro I, w budynku Regionalnego Zarządu Gospodarki Wodnej Państwowego Gospodarstwa Wodnego Wody Polskie</w:t>
      </w:r>
      <w:r w:rsidRPr="00E42D45">
        <w:t xml:space="preserve"> </w:t>
      </w:r>
      <w:r w:rsidR="00A51B50" w:rsidRPr="00E42D45">
        <w:t>w Rzeszowie,</w:t>
      </w:r>
      <w:r w:rsidR="00E22FFE" w:rsidRPr="00E42D45">
        <w:t xml:space="preserve"> </w:t>
      </w:r>
      <w:r w:rsidR="00A51B50" w:rsidRPr="00E42D45">
        <w:t>ul. Hanasiewicza 17A,</w:t>
      </w:r>
      <w:r w:rsidR="00E42D45" w:rsidRPr="00E42D45">
        <w:t xml:space="preserve"> </w:t>
      </w:r>
      <w:r w:rsidR="00E42D45" w:rsidRPr="00E42D45">
        <w:br/>
      </w:r>
      <w:r w:rsidR="00A51B50" w:rsidRPr="00E42D45">
        <w:t xml:space="preserve">35-103 Rzeszów w godzinach </w:t>
      </w:r>
      <w:r w:rsidR="00A51B50">
        <w:t>pracy urzędu, tj. od 8</w:t>
      </w:r>
      <w:r w:rsidR="00A51B50">
        <w:rPr>
          <w:vertAlign w:val="superscript"/>
        </w:rPr>
        <w:t xml:space="preserve">00 </w:t>
      </w:r>
      <w:r w:rsidR="00A51B50">
        <w:t>do 16</w:t>
      </w:r>
      <w:r w:rsidR="00A51B50">
        <w:rPr>
          <w:vertAlign w:val="superscript"/>
        </w:rPr>
        <w:t>00</w:t>
      </w:r>
      <w:r w:rsidR="00A51B50" w:rsidRPr="001C2A7B">
        <w:t>.</w:t>
      </w:r>
      <w:r w:rsidR="00A51B50" w:rsidRPr="00B20D3F">
        <w:rPr>
          <w:rFonts w:cstheme="minorHAnsi"/>
          <w:color w:val="212121"/>
        </w:rPr>
        <w:t xml:space="preserve"> </w:t>
      </w:r>
      <w:r w:rsidR="00A51B50" w:rsidRPr="00E76D38">
        <w:rPr>
          <w:rFonts w:cstheme="minorHAnsi"/>
          <w:color w:val="212121"/>
        </w:rPr>
        <w:t>Zapoznanie się</w:t>
      </w:r>
      <w:r w:rsidR="00E22FFE">
        <w:rPr>
          <w:rFonts w:cstheme="minorHAnsi"/>
          <w:color w:val="212121"/>
        </w:rPr>
        <w:t xml:space="preserve"> </w:t>
      </w:r>
      <w:r w:rsidR="00A51B50" w:rsidRPr="00E76D38">
        <w:rPr>
          <w:rFonts w:cstheme="minorHAnsi"/>
          <w:color w:val="212121"/>
        </w:rPr>
        <w:t>z aktami sprawy nie jest obowiązkowe.</w:t>
      </w:r>
      <w:r w:rsidR="00A51B50" w:rsidRPr="00C63B65">
        <w:rPr>
          <w:rFonts w:cstheme="minorHAnsi"/>
          <w:color w:val="212121"/>
        </w:rPr>
        <w:t xml:space="preserve"> </w:t>
      </w:r>
      <w:r w:rsidR="00A51B50" w:rsidRPr="00E76D38">
        <w:rPr>
          <w:rFonts w:cstheme="minorHAnsi"/>
          <w:color w:val="212121"/>
        </w:rPr>
        <w:t>Jednocześnie informuję, iż stosownie do treści art. 10 § 1</w:t>
      </w:r>
      <w:r w:rsidR="00E22FFE">
        <w:rPr>
          <w:rFonts w:cstheme="minorHAnsi"/>
          <w:color w:val="212121"/>
        </w:rPr>
        <w:t xml:space="preserve"> </w:t>
      </w:r>
      <w:r w:rsidR="00A51B50" w:rsidRPr="00E76D38">
        <w:rPr>
          <w:rFonts w:cstheme="minorHAnsi"/>
          <w:color w:val="212121"/>
        </w:rPr>
        <w:t xml:space="preserve">i art. 73 § 1 </w:t>
      </w:r>
      <w:r w:rsidR="00A51B50">
        <w:rPr>
          <w:rFonts w:cstheme="minorHAnsi"/>
          <w:color w:val="212121"/>
        </w:rPr>
        <w:t>k.p.a.</w:t>
      </w:r>
      <w:r w:rsidR="00A51B50" w:rsidRPr="00E76D38">
        <w:rPr>
          <w:rFonts w:cstheme="minorHAnsi"/>
          <w:color w:val="212121"/>
        </w:rPr>
        <w:t>, stronom przysługuje prawo brania czynnego udziału w</w:t>
      </w:r>
      <w:r w:rsidR="00A51B50">
        <w:rPr>
          <w:rFonts w:cstheme="minorHAnsi"/>
          <w:color w:val="212121"/>
        </w:rPr>
        <w:t xml:space="preserve"> </w:t>
      </w:r>
      <w:r w:rsidR="00A51B50" w:rsidRPr="00E76D38">
        <w:rPr>
          <w:rFonts w:cstheme="minorHAnsi"/>
          <w:color w:val="212121"/>
        </w:rPr>
        <w:t>każdym stadium postępowania, wglądu w akta sprawy oraz sporządzania</w:t>
      </w:r>
      <w:r w:rsidR="00A51B50">
        <w:rPr>
          <w:rFonts w:cstheme="minorHAnsi"/>
          <w:color w:val="212121"/>
        </w:rPr>
        <w:t xml:space="preserve"> </w:t>
      </w:r>
      <w:r w:rsidR="00A51B50" w:rsidRPr="00E76D38">
        <w:rPr>
          <w:rFonts w:cstheme="minorHAnsi"/>
          <w:color w:val="212121"/>
        </w:rPr>
        <w:t>z nich notatek, kopii</w:t>
      </w:r>
      <w:r w:rsidR="00A51B50">
        <w:rPr>
          <w:rFonts w:cstheme="minorHAnsi"/>
          <w:color w:val="212121"/>
        </w:rPr>
        <w:t xml:space="preserve"> </w:t>
      </w:r>
      <w:r w:rsidR="00A51B50" w:rsidRPr="00E76D38">
        <w:rPr>
          <w:rFonts w:cstheme="minorHAnsi"/>
          <w:color w:val="212121"/>
        </w:rPr>
        <w:t>lub odpisów.</w:t>
      </w:r>
    </w:p>
    <w:p w14:paraId="75C056F0" w14:textId="01E8B341" w:rsidR="00B503A3" w:rsidRPr="00A51B50" w:rsidRDefault="00A51B50" w:rsidP="000F5D55">
      <w:pPr>
        <w:pStyle w:val="xmsonormal"/>
        <w:shd w:val="clear" w:color="auto" w:fill="FFFFFF"/>
        <w:spacing w:before="0" w:beforeAutospacing="0" w:after="0" w:afterAutospacing="0" w:line="276" w:lineRule="auto"/>
        <w:ind w:firstLine="708"/>
        <w:contextualSpacing/>
        <w:jc w:val="both"/>
        <w:rPr>
          <w:rFonts w:asciiTheme="minorHAnsi" w:hAnsiTheme="minorHAnsi" w:cstheme="minorHAnsi"/>
          <w:color w:val="212121"/>
          <w:sz w:val="22"/>
          <w:szCs w:val="22"/>
        </w:rPr>
      </w:pPr>
      <w:r w:rsidRPr="00E76D38">
        <w:rPr>
          <w:rFonts w:asciiTheme="minorHAnsi" w:hAnsiTheme="minorHAnsi" w:cstheme="minorHAnsi"/>
          <w:color w:val="212121"/>
          <w:sz w:val="22"/>
          <w:szCs w:val="22"/>
        </w:rPr>
        <w:t>Zgodnie z art. 41 § 1 k.p.a. w toku postępowania strony oraz ich przedstawiciele</w:t>
      </w:r>
      <w:r w:rsidR="00E42D45">
        <w:rPr>
          <w:rFonts w:asciiTheme="minorHAnsi" w:hAnsiTheme="minorHAnsi" w:cstheme="minorHAnsi"/>
          <w:color w:val="212121"/>
          <w:sz w:val="22"/>
          <w:szCs w:val="22"/>
        </w:rPr>
        <w:t xml:space="preserve"> </w:t>
      </w:r>
      <w:r w:rsidRPr="00E76D38">
        <w:rPr>
          <w:rFonts w:asciiTheme="minorHAnsi" w:hAnsiTheme="minorHAnsi" w:cstheme="minorHAnsi"/>
          <w:color w:val="212121"/>
          <w:sz w:val="22"/>
          <w:szCs w:val="22"/>
        </w:rPr>
        <w:t>i</w:t>
      </w:r>
      <w:r>
        <w:rPr>
          <w:rFonts w:asciiTheme="minorHAnsi" w:hAnsiTheme="minorHAnsi" w:cstheme="minorHAnsi"/>
          <w:color w:val="212121"/>
          <w:sz w:val="22"/>
          <w:szCs w:val="22"/>
        </w:rPr>
        <w:t xml:space="preserve"> </w:t>
      </w:r>
      <w:r w:rsidRPr="00E76D38">
        <w:rPr>
          <w:rFonts w:asciiTheme="minorHAnsi" w:hAnsiTheme="minorHAnsi" w:cstheme="minorHAnsi"/>
          <w:color w:val="212121"/>
          <w:sz w:val="22"/>
          <w:szCs w:val="22"/>
        </w:rPr>
        <w:t>pełnomocnicy mają obowiązek zawiadomić organ administracji publicznej o każdej zmianie</w:t>
      </w:r>
      <w:r>
        <w:rPr>
          <w:rFonts w:asciiTheme="minorHAnsi" w:hAnsiTheme="minorHAnsi" w:cstheme="minorHAnsi"/>
          <w:color w:val="212121"/>
          <w:sz w:val="22"/>
          <w:szCs w:val="22"/>
        </w:rPr>
        <w:t xml:space="preserve"> </w:t>
      </w:r>
      <w:r w:rsidRPr="00E76D38">
        <w:rPr>
          <w:rFonts w:asciiTheme="minorHAnsi" w:hAnsiTheme="minorHAnsi" w:cstheme="minorHAnsi"/>
          <w:color w:val="212121"/>
          <w:sz w:val="22"/>
          <w:szCs w:val="22"/>
        </w:rPr>
        <w:t>swojego adresu. W razie zaniedbania tego obowiązku doręczenie pisma pod dotychczasowym</w:t>
      </w:r>
      <w:r>
        <w:rPr>
          <w:rFonts w:asciiTheme="minorHAnsi" w:hAnsiTheme="minorHAnsi" w:cstheme="minorHAnsi"/>
          <w:color w:val="212121"/>
          <w:sz w:val="22"/>
          <w:szCs w:val="22"/>
        </w:rPr>
        <w:t xml:space="preserve"> </w:t>
      </w:r>
      <w:r w:rsidRPr="00E76D38">
        <w:rPr>
          <w:rFonts w:asciiTheme="minorHAnsi" w:hAnsiTheme="minorHAnsi" w:cstheme="minorHAnsi"/>
          <w:color w:val="212121"/>
          <w:sz w:val="22"/>
          <w:szCs w:val="22"/>
        </w:rPr>
        <w:t>adresem ma skutek prawny.</w:t>
      </w:r>
    </w:p>
    <w:p w14:paraId="7D57EE25" w14:textId="05080320" w:rsidR="00B503A3" w:rsidRDefault="00B503A3" w:rsidP="00A14ADA">
      <w:pPr>
        <w:pStyle w:val="Tekstpodstawowy21"/>
        <w:tabs>
          <w:tab w:val="left" w:pos="708"/>
        </w:tabs>
        <w:spacing w:line="240" w:lineRule="auto"/>
        <w:rPr>
          <w:rFonts w:asciiTheme="minorHAnsi" w:hAnsiTheme="minorHAnsi" w:cstheme="minorHAnsi"/>
          <w:b/>
          <w:sz w:val="18"/>
          <w:szCs w:val="18"/>
          <w:lang w:eastAsia="en-US" w:bidi="en-US"/>
        </w:rPr>
      </w:pPr>
    </w:p>
    <w:p w14:paraId="1F6CA636" w14:textId="26313950" w:rsidR="000F5D55" w:rsidRDefault="000F5D55" w:rsidP="00A14ADA">
      <w:pPr>
        <w:pStyle w:val="Tekstpodstawowy21"/>
        <w:tabs>
          <w:tab w:val="left" w:pos="708"/>
        </w:tabs>
        <w:spacing w:line="240" w:lineRule="auto"/>
        <w:rPr>
          <w:rFonts w:asciiTheme="minorHAnsi" w:hAnsiTheme="minorHAnsi" w:cstheme="minorHAnsi"/>
          <w:b/>
          <w:sz w:val="18"/>
          <w:szCs w:val="18"/>
          <w:lang w:eastAsia="en-US" w:bidi="en-US"/>
        </w:rPr>
      </w:pPr>
    </w:p>
    <w:p w14:paraId="44101A41" w14:textId="29E34271" w:rsidR="001E3E69" w:rsidRPr="001E3E69" w:rsidRDefault="001E3E69" w:rsidP="001E3E69">
      <w:pPr>
        <w:spacing w:before="60" w:after="60" w:line="240" w:lineRule="auto"/>
        <w:ind w:left="4956" w:firstLine="708"/>
        <w:rPr>
          <w:rFonts w:cs="Calibri"/>
          <w:sz w:val="20"/>
          <w:szCs w:val="20"/>
        </w:rPr>
      </w:pPr>
      <w:r>
        <w:rPr>
          <w:rFonts w:cs="Calibri"/>
          <w:sz w:val="20"/>
          <w:szCs w:val="20"/>
        </w:rPr>
        <w:t xml:space="preserve">   </w:t>
      </w:r>
      <w:r w:rsidRPr="001E3E69">
        <w:rPr>
          <w:rFonts w:cs="Calibri"/>
          <w:sz w:val="20"/>
          <w:szCs w:val="20"/>
        </w:rPr>
        <w:t>Z up. DYREKTORA</w:t>
      </w:r>
    </w:p>
    <w:p w14:paraId="38CC0AA7" w14:textId="77777777" w:rsidR="001E3E69" w:rsidRPr="001E3E69" w:rsidRDefault="001E3E69" w:rsidP="001E3E69">
      <w:pPr>
        <w:spacing w:after="0" w:line="240" w:lineRule="auto"/>
        <w:ind w:left="3540" w:firstLine="708"/>
        <w:jc w:val="center"/>
        <w:rPr>
          <w:rFonts w:cs="Calibri"/>
          <w:sz w:val="20"/>
          <w:szCs w:val="20"/>
        </w:rPr>
      </w:pPr>
      <w:r w:rsidRPr="001E3E69">
        <w:rPr>
          <w:rFonts w:cs="Calibri"/>
          <w:sz w:val="20"/>
          <w:szCs w:val="20"/>
        </w:rPr>
        <w:t>Regionalnego Zarządu Gospodarki Wodnej</w:t>
      </w:r>
    </w:p>
    <w:p w14:paraId="06C176BF" w14:textId="6AE9677C" w:rsidR="001E3E69" w:rsidRPr="001E3E69" w:rsidRDefault="001E3E69" w:rsidP="001E3E69">
      <w:pPr>
        <w:spacing w:after="0" w:line="240" w:lineRule="auto"/>
        <w:ind w:left="2832" w:firstLine="708"/>
        <w:jc w:val="center"/>
        <w:rPr>
          <w:rFonts w:cs="Calibri"/>
          <w:sz w:val="20"/>
          <w:szCs w:val="20"/>
        </w:rPr>
      </w:pPr>
      <w:r>
        <w:rPr>
          <w:rFonts w:cs="Calibri"/>
          <w:sz w:val="20"/>
          <w:szCs w:val="20"/>
        </w:rPr>
        <w:t xml:space="preserve">         </w:t>
      </w:r>
      <w:r w:rsidRPr="001E3E69">
        <w:rPr>
          <w:rFonts w:cs="Calibri"/>
          <w:sz w:val="20"/>
          <w:szCs w:val="20"/>
        </w:rPr>
        <w:t>w Rzeszowie</w:t>
      </w:r>
    </w:p>
    <w:p w14:paraId="46F53B34" w14:textId="71DF43CF" w:rsidR="001E3E69" w:rsidRPr="001E3E69" w:rsidRDefault="001E3E69" w:rsidP="001E3E69">
      <w:pPr>
        <w:spacing w:before="120" w:after="120" w:line="240" w:lineRule="auto"/>
        <w:ind w:left="2832" w:firstLine="708"/>
        <w:jc w:val="center"/>
        <w:rPr>
          <w:rFonts w:cs="Calibri"/>
          <w:b/>
          <w:bCs/>
          <w:sz w:val="20"/>
          <w:szCs w:val="20"/>
        </w:rPr>
      </w:pPr>
      <w:r>
        <w:rPr>
          <w:rFonts w:cs="Calibri"/>
          <w:b/>
          <w:bCs/>
          <w:sz w:val="20"/>
          <w:szCs w:val="20"/>
        </w:rPr>
        <w:t xml:space="preserve">           </w:t>
      </w:r>
      <w:r w:rsidRPr="001E3E69">
        <w:rPr>
          <w:rFonts w:cs="Calibri"/>
          <w:b/>
          <w:bCs/>
          <w:sz w:val="20"/>
          <w:szCs w:val="20"/>
        </w:rPr>
        <w:t>Anna Sowa</w:t>
      </w:r>
    </w:p>
    <w:p w14:paraId="48ED0E1C" w14:textId="3D32C955" w:rsidR="001E3E69" w:rsidRPr="001E3E69" w:rsidRDefault="001E3E69" w:rsidP="001E3E69">
      <w:pPr>
        <w:spacing w:before="60" w:after="0" w:line="240" w:lineRule="auto"/>
        <w:ind w:left="2832" w:firstLine="708"/>
        <w:jc w:val="center"/>
        <w:rPr>
          <w:rFonts w:cs="Calibri"/>
          <w:sz w:val="20"/>
          <w:szCs w:val="20"/>
        </w:rPr>
      </w:pPr>
      <w:r>
        <w:rPr>
          <w:rFonts w:cs="Calibri"/>
          <w:sz w:val="20"/>
          <w:szCs w:val="20"/>
        </w:rPr>
        <w:t xml:space="preserve">            </w:t>
      </w:r>
      <w:r w:rsidRPr="001E3E69">
        <w:rPr>
          <w:rFonts w:cs="Calibri"/>
          <w:sz w:val="20"/>
          <w:szCs w:val="20"/>
        </w:rPr>
        <w:t>Zastępca Dyrektora</w:t>
      </w:r>
    </w:p>
    <w:p w14:paraId="4943284E" w14:textId="3F186029" w:rsidR="001E3E69" w:rsidRPr="001E3E69" w:rsidRDefault="001E3E69" w:rsidP="001E3E69">
      <w:pPr>
        <w:spacing w:before="60" w:after="0" w:line="240" w:lineRule="auto"/>
        <w:ind w:left="2832" w:firstLine="708"/>
        <w:jc w:val="center"/>
        <w:rPr>
          <w:rFonts w:cs="Calibri"/>
          <w:sz w:val="20"/>
          <w:szCs w:val="20"/>
        </w:rPr>
      </w:pPr>
      <w:r>
        <w:rPr>
          <w:rFonts w:cs="Calibri"/>
          <w:sz w:val="20"/>
          <w:szCs w:val="20"/>
        </w:rPr>
        <w:t xml:space="preserve">            </w:t>
      </w:r>
      <w:r w:rsidRPr="001E3E69">
        <w:rPr>
          <w:rFonts w:cs="Calibri"/>
          <w:sz w:val="20"/>
          <w:szCs w:val="20"/>
        </w:rPr>
        <w:t>ds. Usług Wodnych</w:t>
      </w:r>
    </w:p>
    <w:p w14:paraId="306E13E6" w14:textId="3D69E427" w:rsidR="001E3E69" w:rsidRPr="001E3E69" w:rsidRDefault="001E3E69" w:rsidP="001E3E69">
      <w:pPr>
        <w:spacing w:after="0" w:line="240" w:lineRule="auto"/>
        <w:ind w:left="2832" w:firstLine="708"/>
        <w:jc w:val="center"/>
        <w:rPr>
          <w:rFonts w:cs="Calibri"/>
          <w:sz w:val="20"/>
          <w:szCs w:val="20"/>
        </w:rPr>
      </w:pPr>
      <w:r>
        <w:rPr>
          <w:rFonts w:cs="Calibri"/>
          <w:sz w:val="20"/>
          <w:szCs w:val="20"/>
        </w:rPr>
        <w:t xml:space="preserve">           </w:t>
      </w:r>
      <w:r w:rsidRPr="001E3E69">
        <w:rPr>
          <w:rFonts w:cs="Calibri"/>
          <w:sz w:val="20"/>
          <w:szCs w:val="20"/>
        </w:rPr>
        <w:t>i Zarządzania Środowiskiem Wodnym</w:t>
      </w:r>
    </w:p>
    <w:p w14:paraId="157921F9" w14:textId="77777777" w:rsidR="00E42D45" w:rsidRDefault="00E42D45" w:rsidP="00A14ADA">
      <w:pPr>
        <w:pStyle w:val="Tekstpodstawowy21"/>
        <w:tabs>
          <w:tab w:val="left" w:pos="708"/>
        </w:tabs>
        <w:spacing w:line="240" w:lineRule="auto"/>
        <w:rPr>
          <w:rFonts w:asciiTheme="minorHAnsi" w:hAnsiTheme="minorHAnsi" w:cstheme="minorHAnsi"/>
          <w:b/>
          <w:sz w:val="18"/>
          <w:szCs w:val="18"/>
          <w:lang w:eastAsia="en-US" w:bidi="en-US"/>
        </w:rPr>
      </w:pPr>
    </w:p>
    <w:p w14:paraId="1EBB1F23" w14:textId="77777777" w:rsidR="00E42D45" w:rsidRDefault="00E42D45" w:rsidP="00A14ADA">
      <w:pPr>
        <w:pStyle w:val="Tekstpodstawowy21"/>
        <w:tabs>
          <w:tab w:val="left" w:pos="708"/>
        </w:tabs>
        <w:spacing w:line="240" w:lineRule="auto"/>
        <w:rPr>
          <w:rFonts w:asciiTheme="minorHAnsi" w:hAnsiTheme="minorHAnsi" w:cstheme="minorHAnsi"/>
          <w:b/>
          <w:sz w:val="18"/>
          <w:szCs w:val="18"/>
          <w:lang w:eastAsia="en-US" w:bidi="en-US"/>
        </w:rPr>
      </w:pPr>
    </w:p>
    <w:p w14:paraId="7CC37830" w14:textId="77777777" w:rsidR="00A95E9C" w:rsidRDefault="00A95E9C" w:rsidP="00A14ADA">
      <w:pPr>
        <w:pStyle w:val="Tekstpodstawowy21"/>
        <w:tabs>
          <w:tab w:val="left" w:pos="708"/>
        </w:tabs>
        <w:spacing w:line="240" w:lineRule="auto"/>
        <w:rPr>
          <w:rFonts w:asciiTheme="minorHAnsi" w:hAnsiTheme="minorHAnsi" w:cstheme="minorHAnsi"/>
          <w:b/>
          <w:sz w:val="18"/>
          <w:szCs w:val="18"/>
          <w:lang w:eastAsia="en-US" w:bidi="en-US"/>
        </w:rPr>
      </w:pPr>
    </w:p>
    <w:p w14:paraId="37C26FFE" w14:textId="77777777" w:rsidR="00A14ADA" w:rsidRPr="00287CAD" w:rsidRDefault="00A14ADA" w:rsidP="00A14ADA">
      <w:pPr>
        <w:pStyle w:val="Tekstpodstawowy21"/>
        <w:tabs>
          <w:tab w:val="left" w:pos="708"/>
        </w:tabs>
        <w:spacing w:line="240" w:lineRule="auto"/>
        <w:rPr>
          <w:rFonts w:asciiTheme="minorHAnsi" w:hAnsiTheme="minorHAnsi" w:cstheme="minorHAnsi"/>
          <w:b/>
          <w:sz w:val="18"/>
          <w:szCs w:val="18"/>
          <w:lang w:eastAsia="en-US" w:bidi="en-US"/>
        </w:rPr>
      </w:pPr>
      <w:bookmarkStart w:id="15" w:name="_Hlk64458697"/>
      <w:bookmarkStart w:id="16" w:name="_Hlk203118530"/>
      <w:bookmarkStart w:id="17" w:name="_Hlk135733216"/>
      <w:bookmarkEnd w:id="14"/>
      <w:r w:rsidRPr="00287CAD">
        <w:rPr>
          <w:rFonts w:asciiTheme="minorHAnsi" w:hAnsiTheme="minorHAnsi" w:cstheme="minorHAnsi"/>
          <w:b/>
          <w:sz w:val="18"/>
          <w:szCs w:val="18"/>
          <w:lang w:eastAsia="en-US" w:bidi="en-US"/>
        </w:rPr>
        <w:t>Otrzymują:</w:t>
      </w:r>
    </w:p>
    <w:p w14:paraId="01BD6728" w14:textId="5EF8C220" w:rsidR="005739A5" w:rsidRPr="00F86625" w:rsidRDefault="006A39A9" w:rsidP="00F86625">
      <w:pPr>
        <w:pStyle w:val="Akapitzlist"/>
        <w:numPr>
          <w:ilvl w:val="0"/>
          <w:numId w:val="3"/>
        </w:numPr>
        <w:spacing w:after="0" w:line="240" w:lineRule="auto"/>
        <w:ind w:left="284" w:hanging="284"/>
        <w:jc w:val="both"/>
        <w:rPr>
          <w:rFonts w:cstheme="minorHAnsi"/>
          <w:sz w:val="18"/>
          <w:szCs w:val="18"/>
        </w:rPr>
      </w:pPr>
      <w:bookmarkStart w:id="18" w:name="_Hlk204268343"/>
      <w:bookmarkStart w:id="19" w:name="_Hlk203127176"/>
      <w:bookmarkStart w:id="20" w:name="_Hlk152329873"/>
      <w:bookmarkEnd w:id="15"/>
      <w:r>
        <w:rPr>
          <w:rFonts w:cstheme="minorHAnsi"/>
          <w:sz w:val="18"/>
          <w:szCs w:val="18"/>
        </w:rPr>
        <w:t xml:space="preserve">Wójt Gminy </w:t>
      </w:r>
      <w:r w:rsidR="00B51958">
        <w:rPr>
          <w:rFonts w:cstheme="minorHAnsi"/>
          <w:sz w:val="18"/>
          <w:szCs w:val="18"/>
        </w:rPr>
        <w:t>Radomyśl nad Sanem</w:t>
      </w:r>
      <w:r w:rsidR="00F86625">
        <w:rPr>
          <w:rFonts w:cstheme="minorHAnsi"/>
          <w:sz w:val="18"/>
          <w:szCs w:val="18"/>
        </w:rPr>
        <w:t>,</w:t>
      </w:r>
      <w:r w:rsidR="00F86625" w:rsidRPr="00F86625">
        <w:t xml:space="preserve"> </w:t>
      </w:r>
      <w:r w:rsidR="00F86625" w:rsidRPr="00F86625">
        <w:rPr>
          <w:rFonts w:cstheme="minorHAnsi"/>
          <w:sz w:val="18"/>
          <w:szCs w:val="18"/>
        </w:rPr>
        <w:t>ul. Rynek Duży 7</w:t>
      </w:r>
      <w:r w:rsidR="00F86625">
        <w:rPr>
          <w:rFonts w:cstheme="minorHAnsi"/>
          <w:sz w:val="18"/>
          <w:szCs w:val="18"/>
        </w:rPr>
        <w:t xml:space="preserve">, </w:t>
      </w:r>
      <w:r w:rsidR="00F86625" w:rsidRPr="00F86625">
        <w:rPr>
          <w:rFonts w:cstheme="minorHAnsi"/>
          <w:sz w:val="18"/>
          <w:szCs w:val="18"/>
        </w:rPr>
        <w:t>37-455 Radomyśl nad Sanem</w:t>
      </w:r>
      <w:bookmarkEnd w:id="18"/>
    </w:p>
    <w:p w14:paraId="650B398F" w14:textId="083C375F" w:rsidR="006A39A9" w:rsidRPr="00F86625" w:rsidRDefault="006A39A9" w:rsidP="00F86625">
      <w:pPr>
        <w:pStyle w:val="Akapitzlist"/>
        <w:numPr>
          <w:ilvl w:val="0"/>
          <w:numId w:val="3"/>
        </w:numPr>
        <w:spacing w:after="0" w:line="240" w:lineRule="auto"/>
        <w:ind w:left="284" w:hanging="284"/>
        <w:jc w:val="both"/>
        <w:rPr>
          <w:rFonts w:cs="Calibri"/>
          <w:sz w:val="18"/>
          <w:szCs w:val="18"/>
        </w:rPr>
      </w:pPr>
      <w:bookmarkStart w:id="21" w:name="_Hlk204268434"/>
      <w:r w:rsidRPr="006A39A9">
        <w:rPr>
          <w:rFonts w:cs="Calibri"/>
          <w:sz w:val="18"/>
          <w:szCs w:val="18"/>
        </w:rPr>
        <w:t xml:space="preserve">Wójt Gminy </w:t>
      </w:r>
      <w:r w:rsidR="00B51958">
        <w:rPr>
          <w:rFonts w:cs="Calibri"/>
          <w:sz w:val="18"/>
          <w:szCs w:val="18"/>
        </w:rPr>
        <w:t>Pysznica</w:t>
      </w:r>
      <w:r w:rsidR="00F86625">
        <w:rPr>
          <w:rFonts w:cs="Calibri"/>
          <w:sz w:val="18"/>
          <w:szCs w:val="18"/>
        </w:rPr>
        <w:t>,</w:t>
      </w:r>
      <w:r w:rsidR="00F86625" w:rsidRPr="00F86625">
        <w:rPr>
          <w:rFonts w:ascii="Times New Roman" w:hAnsi="Times New Roman"/>
          <w:sz w:val="24"/>
          <w:szCs w:val="24"/>
          <w:lang w:eastAsia="pl-PL"/>
        </w:rPr>
        <w:t xml:space="preserve"> </w:t>
      </w:r>
      <w:r w:rsidR="00F86625" w:rsidRPr="00F86625">
        <w:rPr>
          <w:rFonts w:cs="Calibri"/>
          <w:sz w:val="18"/>
          <w:szCs w:val="18"/>
        </w:rPr>
        <w:t>ul Wolności 322</w:t>
      </w:r>
      <w:r w:rsidR="00F86625">
        <w:rPr>
          <w:rFonts w:cs="Calibri"/>
          <w:sz w:val="18"/>
          <w:szCs w:val="18"/>
        </w:rPr>
        <w:t xml:space="preserve">, </w:t>
      </w:r>
      <w:r w:rsidR="00F86625" w:rsidRPr="00F86625">
        <w:rPr>
          <w:rFonts w:cs="Calibri"/>
          <w:sz w:val="18"/>
          <w:szCs w:val="18"/>
        </w:rPr>
        <w:t>37-403 Pysznica</w:t>
      </w:r>
      <w:bookmarkEnd w:id="21"/>
    </w:p>
    <w:p w14:paraId="0F897939" w14:textId="2E148DBA" w:rsidR="006A39A9" w:rsidRDefault="00F86625" w:rsidP="005739A5">
      <w:pPr>
        <w:pStyle w:val="Akapitzlist"/>
        <w:numPr>
          <w:ilvl w:val="0"/>
          <w:numId w:val="3"/>
        </w:numPr>
        <w:spacing w:after="0" w:line="240" w:lineRule="auto"/>
        <w:ind w:left="284" w:hanging="284"/>
        <w:jc w:val="both"/>
        <w:rPr>
          <w:rFonts w:cs="Calibri"/>
          <w:sz w:val="18"/>
          <w:szCs w:val="18"/>
        </w:rPr>
      </w:pPr>
      <w:bookmarkStart w:id="22" w:name="_Hlk204268488"/>
      <w:r>
        <w:rPr>
          <w:rFonts w:cs="Calibri"/>
          <w:sz w:val="18"/>
          <w:szCs w:val="18"/>
        </w:rPr>
        <w:t xml:space="preserve">Burmistrz </w:t>
      </w:r>
      <w:r w:rsidR="006A39A9" w:rsidRPr="006A39A9">
        <w:rPr>
          <w:rFonts w:cs="Calibri"/>
          <w:sz w:val="18"/>
          <w:szCs w:val="18"/>
        </w:rPr>
        <w:t xml:space="preserve">Gminy </w:t>
      </w:r>
      <w:r>
        <w:rPr>
          <w:rFonts w:cs="Calibri"/>
          <w:sz w:val="18"/>
          <w:szCs w:val="18"/>
        </w:rPr>
        <w:t>i Miasta Nisko,</w:t>
      </w:r>
      <w:r w:rsidR="007D1DB3">
        <w:rPr>
          <w:rFonts w:cs="Calibri"/>
          <w:sz w:val="18"/>
          <w:szCs w:val="18"/>
        </w:rPr>
        <w:t xml:space="preserve"> </w:t>
      </w:r>
      <w:r>
        <w:rPr>
          <w:rFonts w:cs="Calibri"/>
          <w:sz w:val="18"/>
          <w:szCs w:val="18"/>
        </w:rPr>
        <w:t>Plac Wolności 14, 37-400 Nisko</w:t>
      </w:r>
    </w:p>
    <w:p w14:paraId="1C32803B" w14:textId="096FC024" w:rsidR="006A39A9" w:rsidRDefault="00F86625" w:rsidP="006A39A9">
      <w:pPr>
        <w:pStyle w:val="Akapitzlist"/>
        <w:numPr>
          <w:ilvl w:val="0"/>
          <w:numId w:val="3"/>
        </w:numPr>
        <w:spacing w:after="0" w:line="240" w:lineRule="auto"/>
        <w:ind w:left="284" w:hanging="284"/>
        <w:jc w:val="both"/>
        <w:rPr>
          <w:rFonts w:cs="Calibri"/>
          <w:sz w:val="18"/>
          <w:szCs w:val="18"/>
        </w:rPr>
      </w:pPr>
      <w:bookmarkStart w:id="23" w:name="_Hlk204268540"/>
      <w:bookmarkEnd w:id="22"/>
      <w:r>
        <w:rPr>
          <w:rFonts w:cs="Calibri"/>
          <w:sz w:val="18"/>
          <w:szCs w:val="18"/>
        </w:rPr>
        <w:t>Wójt Gminy Jeżowe, 37-430 Jeżowe 136a</w:t>
      </w:r>
      <w:bookmarkEnd w:id="23"/>
    </w:p>
    <w:p w14:paraId="2B242620" w14:textId="57C2ACCA" w:rsidR="00F86625" w:rsidRDefault="006A39A9" w:rsidP="00973C2D">
      <w:pPr>
        <w:pStyle w:val="Akapitzlist"/>
        <w:numPr>
          <w:ilvl w:val="0"/>
          <w:numId w:val="3"/>
        </w:numPr>
        <w:spacing w:after="0" w:line="240" w:lineRule="auto"/>
        <w:ind w:left="284" w:hanging="284"/>
        <w:jc w:val="both"/>
        <w:rPr>
          <w:rFonts w:cs="Calibri"/>
          <w:sz w:val="18"/>
          <w:szCs w:val="18"/>
        </w:rPr>
      </w:pPr>
      <w:bookmarkStart w:id="24" w:name="_Hlk204268655"/>
      <w:r w:rsidRPr="00F86625">
        <w:rPr>
          <w:rFonts w:cs="Calibri"/>
          <w:sz w:val="18"/>
          <w:szCs w:val="18"/>
        </w:rPr>
        <w:t xml:space="preserve">Burmistrz Gminy </w:t>
      </w:r>
      <w:r w:rsidR="00F86625">
        <w:rPr>
          <w:rFonts w:cs="Calibri"/>
          <w:sz w:val="18"/>
          <w:szCs w:val="18"/>
        </w:rPr>
        <w:t xml:space="preserve">i Miasta </w:t>
      </w:r>
      <w:r w:rsidR="00F86625" w:rsidRPr="00F86625">
        <w:rPr>
          <w:rFonts w:cs="Calibri"/>
          <w:sz w:val="18"/>
          <w:szCs w:val="18"/>
        </w:rPr>
        <w:t>Rudnik nad Sanem</w:t>
      </w:r>
      <w:r w:rsidR="00F86625">
        <w:rPr>
          <w:rFonts w:cs="Calibri"/>
          <w:sz w:val="18"/>
          <w:szCs w:val="18"/>
        </w:rPr>
        <w:t>, ul. Rynek 40, 37-420 Rudnik nas Sanem</w:t>
      </w:r>
    </w:p>
    <w:p w14:paraId="4C252D6A" w14:textId="7DC42B40" w:rsidR="00F86625" w:rsidRPr="00F86625" w:rsidRDefault="00F86625" w:rsidP="00F86625">
      <w:pPr>
        <w:pStyle w:val="Akapitzlist"/>
        <w:numPr>
          <w:ilvl w:val="0"/>
          <w:numId w:val="3"/>
        </w:numPr>
        <w:spacing w:after="0" w:line="240" w:lineRule="auto"/>
        <w:ind w:left="284" w:hanging="284"/>
        <w:jc w:val="both"/>
        <w:rPr>
          <w:rFonts w:cs="Calibri"/>
          <w:sz w:val="18"/>
          <w:szCs w:val="18"/>
        </w:rPr>
      </w:pPr>
      <w:bookmarkStart w:id="25" w:name="_Hlk204268685"/>
      <w:bookmarkEnd w:id="24"/>
      <w:r w:rsidRPr="00F86625">
        <w:rPr>
          <w:rFonts w:cs="Calibri"/>
          <w:sz w:val="18"/>
          <w:szCs w:val="18"/>
        </w:rPr>
        <w:t xml:space="preserve">Burmistrz Miasta i Gminy </w:t>
      </w:r>
      <w:r>
        <w:rPr>
          <w:rFonts w:cs="Calibri"/>
          <w:sz w:val="18"/>
          <w:szCs w:val="18"/>
        </w:rPr>
        <w:t>Nowa Sarzyna, ul. Kopernika 1, 37-310 Nowa Sarzyna</w:t>
      </w:r>
    </w:p>
    <w:p w14:paraId="60AFDD92" w14:textId="41F90662" w:rsidR="00FC5603" w:rsidRPr="00F86625" w:rsidRDefault="00FC5603" w:rsidP="00973C2D">
      <w:pPr>
        <w:pStyle w:val="Akapitzlist"/>
        <w:numPr>
          <w:ilvl w:val="0"/>
          <w:numId w:val="3"/>
        </w:numPr>
        <w:spacing w:after="0" w:line="240" w:lineRule="auto"/>
        <w:ind w:left="284" w:hanging="284"/>
        <w:jc w:val="both"/>
        <w:rPr>
          <w:rFonts w:cs="Calibri"/>
          <w:sz w:val="18"/>
          <w:szCs w:val="18"/>
        </w:rPr>
      </w:pPr>
      <w:bookmarkStart w:id="26" w:name="_Hlk204268716"/>
      <w:bookmarkEnd w:id="25"/>
      <w:r w:rsidRPr="00F86625">
        <w:rPr>
          <w:rFonts w:cs="Calibri"/>
          <w:sz w:val="18"/>
          <w:szCs w:val="18"/>
        </w:rPr>
        <w:t xml:space="preserve">Wójt Gminy </w:t>
      </w:r>
      <w:r w:rsidR="00F86625">
        <w:rPr>
          <w:rFonts w:cs="Calibri"/>
          <w:sz w:val="18"/>
          <w:szCs w:val="18"/>
        </w:rPr>
        <w:t>Leżajsk</w:t>
      </w:r>
      <w:r w:rsidR="007D1DB3">
        <w:rPr>
          <w:rFonts w:cs="Calibri"/>
          <w:sz w:val="18"/>
          <w:szCs w:val="18"/>
        </w:rPr>
        <w:t>, ul. Opalińskiego 2, 37-300 Leżajsk</w:t>
      </w:r>
    </w:p>
    <w:p w14:paraId="6334B38E" w14:textId="345F5E6A" w:rsidR="00FC5603" w:rsidRDefault="00FC5603" w:rsidP="00FC5603">
      <w:pPr>
        <w:pStyle w:val="Akapitzlist"/>
        <w:numPr>
          <w:ilvl w:val="0"/>
          <w:numId w:val="3"/>
        </w:numPr>
        <w:spacing w:after="0" w:line="240" w:lineRule="auto"/>
        <w:ind w:left="284" w:hanging="284"/>
        <w:jc w:val="both"/>
        <w:rPr>
          <w:rFonts w:cs="Calibri"/>
          <w:sz w:val="18"/>
          <w:szCs w:val="18"/>
        </w:rPr>
      </w:pPr>
      <w:bookmarkStart w:id="27" w:name="_Hlk204268746"/>
      <w:bookmarkEnd w:id="26"/>
      <w:r w:rsidRPr="00FC5603">
        <w:rPr>
          <w:rFonts w:cs="Calibri"/>
          <w:sz w:val="18"/>
          <w:szCs w:val="18"/>
        </w:rPr>
        <w:t xml:space="preserve">Wójt Gminy </w:t>
      </w:r>
      <w:r w:rsidR="00F86625">
        <w:rPr>
          <w:rFonts w:cs="Calibri"/>
          <w:sz w:val="18"/>
          <w:szCs w:val="18"/>
        </w:rPr>
        <w:t>Żołynia</w:t>
      </w:r>
      <w:r w:rsidR="007D1DB3">
        <w:rPr>
          <w:rFonts w:cs="Calibri"/>
          <w:sz w:val="18"/>
          <w:szCs w:val="18"/>
        </w:rPr>
        <w:t>, ul. Rynek 22, 37-110 Żołynia</w:t>
      </w:r>
      <w:bookmarkEnd w:id="27"/>
    </w:p>
    <w:p w14:paraId="5500006D" w14:textId="587C5C76" w:rsidR="00FC5603" w:rsidRDefault="00A95E9C" w:rsidP="00A95E9C">
      <w:pPr>
        <w:pStyle w:val="Akapitzlist"/>
        <w:numPr>
          <w:ilvl w:val="0"/>
          <w:numId w:val="3"/>
        </w:numPr>
        <w:spacing w:after="0" w:line="240" w:lineRule="auto"/>
        <w:ind w:left="284" w:hanging="284"/>
        <w:jc w:val="both"/>
        <w:rPr>
          <w:rFonts w:cs="Calibri"/>
          <w:sz w:val="18"/>
          <w:szCs w:val="18"/>
        </w:rPr>
      </w:pPr>
      <w:bookmarkStart w:id="28" w:name="_Hlk204268781"/>
      <w:r w:rsidRPr="00A95E9C">
        <w:rPr>
          <w:rFonts w:cs="Calibri"/>
          <w:sz w:val="18"/>
          <w:szCs w:val="18"/>
        </w:rPr>
        <w:t xml:space="preserve">Wójt Gminy </w:t>
      </w:r>
      <w:r w:rsidR="00F86625">
        <w:rPr>
          <w:rFonts w:cs="Calibri"/>
          <w:sz w:val="18"/>
          <w:szCs w:val="18"/>
        </w:rPr>
        <w:t>Białobrzegi</w:t>
      </w:r>
      <w:r w:rsidR="007D1DB3">
        <w:rPr>
          <w:rFonts w:cs="Calibri"/>
          <w:sz w:val="18"/>
          <w:szCs w:val="18"/>
        </w:rPr>
        <w:t>, 37-114 Białobrzegi 4</w:t>
      </w:r>
    </w:p>
    <w:p w14:paraId="4C782E0B" w14:textId="607F326C" w:rsidR="00B51958" w:rsidRPr="007D1DB3" w:rsidRDefault="00B51958" w:rsidP="007D1DB3">
      <w:pPr>
        <w:pStyle w:val="Akapitzlist"/>
        <w:numPr>
          <w:ilvl w:val="0"/>
          <w:numId w:val="3"/>
        </w:numPr>
        <w:spacing w:after="0" w:line="240" w:lineRule="auto"/>
        <w:ind w:left="284" w:hanging="284"/>
        <w:jc w:val="both"/>
        <w:rPr>
          <w:rFonts w:cstheme="minorHAnsi"/>
          <w:sz w:val="18"/>
          <w:szCs w:val="18"/>
        </w:rPr>
      </w:pPr>
      <w:bookmarkStart w:id="29" w:name="_Hlk204268806"/>
      <w:bookmarkEnd w:id="28"/>
      <w:r>
        <w:rPr>
          <w:rFonts w:cstheme="minorHAnsi"/>
          <w:sz w:val="18"/>
          <w:szCs w:val="18"/>
        </w:rPr>
        <w:t xml:space="preserve">Wójt Gminy Łańcut, </w:t>
      </w:r>
      <w:bookmarkStart w:id="30" w:name="_Hlk204264695"/>
      <w:r>
        <w:rPr>
          <w:rFonts w:cstheme="minorHAnsi"/>
          <w:sz w:val="18"/>
          <w:szCs w:val="18"/>
        </w:rPr>
        <w:t xml:space="preserve">ul. </w:t>
      </w:r>
      <w:r w:rsidRPr="006A39A9">
        <w:rPr>
          <w:rFonts w:cstheme="minorHAnsi"/>
          <w:sz w:val="18"/>
          <w:szCs w:val="18"/>
        </w:rPr>
        <w:t>A. Mickiewicza 2A,</w:t>
      </w:r>
      <w:r>
        <w:rPr>
          <w:rFonts w:cstheme="minorHAnsi"/>
          <w:sz w:val="18"/>
          <w:szCs w:val="18"/>
        </w:rPr>
        <w:t xml:space="preserve"> </w:t>
      </w:r>
      <w:r w:rsidRPr="006A39A9">
        <w:rPr>
          <w:rFonts w:cstheme="minorHAnsi"/>
          <w:sz w:val="18"/>
          <w:szCs w:val="18"/>
        </w:rPr>
        <w:t>37-100 Łańcut</w:t>
      </w:r>
      <w:bookmarkEnd w:id="29"/>
      <w:bookmarkEnd w:id="30"/>
    </w:p>
    <w:p w14:paraId="3E134D91" w14:textId="6A0ADE5E" w:rsidR="007D1DB3" w:rsidRPr="007D1DB3" w:rsidRDefault="007D1DB3" w:rsidP="005739A5">
      <w:pPr>
        <w:pStyle w:val="Akapitzlist"/>
        <w:numPr>
          <w:ilvl w:val="0"/>
          <w:numId w:val="3"/>
        </w:numPr>
        <w:spacing w:after="0" w:line="240" w:lineRule="auto"/>
        <w:ind w:left="284" w:hanging="284"/>
        <w:jc w:val="both"/>
        <w:rPr>
          <w:rFonts w:cs="Calibri"/>
          <w:sz w:val="18"/>
          <w:szCs w:val="18"/>
        </w:rPr>
      </w:pPr>
      <w:bookmarkStart w:id="31" w:name="_Hlk204268839"/>
      <w:bookmarkEnd w:id="19"/>
      <w:bookmarkEnd w:id="20"/>
      <w:r>
        <w:rPr>
          <w:rFonts w:cstheme="minorHAnsi"/>
          <w:sz w:val="18"/>
          <w:szCs w:val="18"/>
        </w:rPr>
        <w:t>Starosta Stalowowolski, ul. Podleśna 15, 37-450 Stalowa Wola</w:t>
      </w:r>
    </w:p>
    <w:p w14:paraId="520951A9" w14:textId="77777777" w:rsidR="007D1DB3" w:rsidRPr="007D1DB3" w:rsidRDefault="007D1DB3" w:rsidP="005739A5">
      <w:pPr>
        <w:pStyle w:val="Akapitzlist"/>
        <w:numPr>
          <w:ilvl w:val="0"/>
          <w:numId w:val="3"/>
        </w:numPr>
        <w:spacing w:after="0" w:line="240" w:lineRule="auto"/>
        <w:ind w:left="284" w:hanging="284"/>
        <w:jc w:val="both"/>
        <w:rPr>
          <w:rFonts w:cs="Calibri"/>
          <w:sz w:val="18"/>
          <w:szCs w:val="18"/>
        </w:rPr>
      </w:pPr>
      <w:bookmarkStart w:id="32" w:name="_Hlk204268901"/>
      <w:bookmarkEnd w:id="31"/>
      <w:r>
        <w:rPr>
          <w:rFonts w:cstheme="minorHAnsi"/>
          <w:sz w:val="18"/>
          <w:szCs w:val="18"/>
        </w:rPr>
        <w:t>Starosta Niżański, Plac Wolności 2, 37-400 Nisko</w:t>
      </w:r>
    </w:p>
    <w:p w14:paraId="6219CC15" w14:textId="51C751FA" w:rsidR="007D1DB3" w:rsidRPr="007D1DB3" w:rsidRDefault="007D1DB3" w:rsidP="005739A5">
      <w:pPr>
        <w:pStyle w:val="Akapitzlist"/>
        <w:numPr>
          <w:ilvl w:val="0"/>
          <w:numId w:val="3"/>
        </w:numPr>
        <w:spacing w:after="0" w:line="240" w:lineRule="auto"/>
        <w:ind w:left="284" w:hanging="284"/>
        <w:jc w:val="both"/>
        <w:rPr>
          <w:rFonts w:cs="Calibri"/>
          <w:sz w:val="18"/>
          <w:szCs w:val="18"/>
        </w:rPr>
      </w:pPr>
      <w:bookmarkStart w:id="33" w:name="_Hlk204268932"/>
      <w:bookmarkEnd w:id="32"/>
      <w:r>
        <w:rPr>
          <w:rFonts w:cstheme="minorHAnsi"/>
          <w:sz w:val="18"/>
          <w:szCs w:val="18"/>
        </w:rPr>
        <w:t xml:space="preserve">Starosta Leżajski, ul. Kopernika 8, 37-300 Leżajsk </w:t>
      </w:r>
    </w:p>
    <w:p w14:paraId="79CCB6E8" w14:textId="7B07BC9A" w:rsidR="007D1DB3" w:rsidRPr="007D1DB3" w:rsidRDefault="007D1DB3" w:rsidP="007D1DB3">
      <w:pPr>
        <w:pStyle w:val="Akapitzlist"/>
        <w:numPr>
          <w:ilvl w:val="0"/>
          <w:numId w:val="3"/>
        </w:numPr>
        <w:spacing w:after="0" w:line="240" w:lineRule="auto"/>
        <w:ind w:left="284" w:hanging="284"/>
        <w:jc w:val="both"/>
        <w:rPr>
          <w:rFonts w:cs="Calibri"/>
          <w:sz w:val="18"/>
          <w:szCs w:val="18"/>
        </w:rPr>
      </w:pPr>
      <w:bookmarkStart w:id="34" w:name="_Hlk204264749"/>
      <w:bookmarkEnd w:id="33"/>
      <w:r w:rsidRPr="00287CAD">
        <w:rPr>
          <w:rFonts w:cstheme="minorHAnsi"/>
          <w:sz w:val="18"/>
          <w:szCs w:val="18"/>
        </w:rPr>
        <w:t>Starost</w:t>
      </w:r>
      <w:r>
        <w:rPr>
          <w:rFonts w:cstheme="minorHAnsi"/>
          <w:sz w:val="18"/>
          <w:szCs w:val="18"/>
        </w:rPr>
        <w:t>a Łańcucki</w:t>
      </w:r>
      <w:r w:rsidRPr="00A95E9C">
        <w:rPr>
          <w:rFonts w:cstheme="minorHAnsi"/>
          <w:sz w:val="18"/>
          <w:szCs w:val="18"/>
        </w:rPr>
        <w:t>, ul. Mickiewicza 2</w:t>
      </w:r>
      <w:r>
        <w:rPr>
          <w:rFonts w:cstheme="minorHAnsi"/>
          <w:sz w:val="18"/>
          <w:szCs w:val="18"/>
        </w:rPr>
        <w:t xml:space="preserve">, </w:t>
      </w:r>
      <w:r w:rsidRPr="00A95E9C">
        <w:rPr>
          <w:rFonts w:cstheme="minorHAnsi"/>
          <w:sz w:val="18"/>
          <w:szCs w:val="18"/>
        </w:rPr>
        <w:t>37 -100 Łańcut</w:t>
      </w:r>
    </w:p>
    <w:bookmarkEnd w:id="34"/>
    <w:p w14:paraId="5C9B9FEF" w14:textId="27F2F101" w:rsidR="00400EBE" w:rsidRPr="00A95E9C" w:rsidRDefault="007D1DB3" w:rsidP="00365C1A">
      <w:pPr>
        <w:pStyle w:val="Akapitzlist"/>
        <w:numPr>
          <w:ilvl w:val="0"/>
          <w:numId w:val="3"/>
        </w:numPr>
        <w:tabs>
          <w:tab w:val="left" w:pos="2792"/>
        </w:tabs>
        <w:spacing w:after="0" w:line="240" w:lineRule="auto"/>
        <w:ind w:left="284" w:hanging="284"/>
        <w:jc w:val="both"/>
        <w:rPr>
          <w:rFonts w:cstheme="minorHAnsi"/>
          <w:sz w:val="18"/>
          <w:szCs w:val="18"/>
        </w:rPr>
      </w:pPr>
      <w:r>
        <w:rPr>
          <w:rFonts w:cstheme="minorHAnsi"/>
          <w:sz w:val="18"/>
          <w:szCs w:val="18"/>
        </w:rPr>
        <w:t>A</w:t>
      </w:r>
      <w:r w:rsidR="005739A5" w:rsidRPr="00A95E9C">
        <w:rPr>
          <w:rFonts w:cstheme="minorHAnsi"/>
          <w:sz w:val="18"/>
          <w:szCs w:val="18"/>
        </w:rPr>
        <w:t xml:space="preserve">a </w:t>
      </w:r>
      <w:r w:rsidR="005739A5" w:rsidRPr="00A95E9C">
        <w:rPr>
          <w:rFonts w:cs="Calibri"/>
          <w:sz w:val="18"/>
          <w:szCs w:val="18"/>
        </w:rPr>
        <w:t xml:space="preserve">+ </w:t>
      </w:r>
      <w:bookmarkEnd w:id="16"/>
      <w:bookmarkEnd w:id="17"/>
      <w:r w:rsidR="00A95E9C">
        <w:rPr>
          <w:rFonts w:cstheme="minorHAnsi"/>
          <w:sz w:val="18"/>
          <w:szCs w:val="18"/>
        </w:rPr>
        <w:t>t</w:t>
      </w:r>
      <w:r w:rsidR="00A95E9C" w:rsidRPr="0028380A">
        <w:rPr>
          <w:rFonts w:cstheme="minorHAnsi"/>
          <w:sz w:val="18"/>
          <w:szCs w:val="18"/>
        </w:rPr>
        <w:t>ablica ogłoszeń + BIP RZGW Rzeszów</w:t>
      </w:r>
    </w:p>
    <w:sectPr w:rsidR="00400EBE" w:rsidRPr="00A95E9C" w:rsidSect="00E6240D">
      <w:headerReference w:type="default" r:id="rId8"/>
      <w:footerReference w:type="default" r:id="rId9"/>
      <w:headerReference w:type="first" r:id="rId10"/>
      <w:footerReference w:type="first" r:id="rId11"/>
      <w:pgSz w:w="11906" w:h="16838" w:code="9"/>
      <w:pgMar w:top="1417" w:right="1417" w:bottom="1560" w:left="1417"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22DE" w14:textId="77777777" w:rsidR="002312B2" w:rsidRDefault="002312B2">
      <w:pPr>
        <w:spacing w:after="0" w:line="240" w:lineRule="auto"/>
      </w:pPr>
      <w:r>
        <w:separator/>
      </w:r>
    </w:p>
  </w:endnote>
  <w:endnote w:type="continuationSeparator" w:id="0">
    <w:p w14:paraId="5091C7D3" w14:textId="77777777" w:rsidR="002312B2" w:rsidRDefault="00231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FA1C" w14:textId="77777777" w:rsidR="007B215D" w:rsidRPr="00E42D45" w:rsidRDefault="007B215D" w:rsidP="007B215D">
    <w:pPr>
      <w:spacing w:after="0" w:line="264" w:lineRule="auto"/>
      <w:contextualSpacing/>
      <w:rPr>
        <w:rFonts w:cstheme="minorHAnsi"/>
        <w:color w:val="195F8A"/>
        <w:sz w:val="18"/>
        <w:szCs w:val="18"/>
      </w:rPr>
    </w:pPr>
    <w:r w:rsidRPr="00E42D45">
      <w:rPr>
        <w:rFonts w:cstheme="minorHAnsi"/>
        <w:color w:val="195F8A"/>
        <w:sz w:val="18"/>
        <w:szCs w:val="18"/>
      </w:rPr>
      <w:t>Państwowe Gospodarstwo Wodne Wody Polskie</w:t>
    </w:r>
  </w:p>
  <w:p w14:paraId="7DC2BCF7" w14:textId="77777777" w:rsidR="007B215D" w:rsidRPr="00E42D45" w:rsidRDefault="007B215D" w:rsidP="007B215D">
    <w:pPr>
      <w:spacing w:after="0" w:line="264" w:lineRule="auto"/>
      <w:contextualSpacing/>
      <w:rPr>
        <w:rFonts w:cstheme="minorHAnsi"/>
        <w:color w:val="195F8A"/>
        <w:sz w:val="18"/>
        <w:szCs w:val="18"/>
      </w:rPr>
    </w:pPr>
    <w:r w:rsidRPr="00E42D45">
      <w:rPr>
        <w:rFonts w:cstheme="minorHAnsi"/>
        <w:color w:val="195F8A"/>
        <w:sz w:val="18"/>
        <w:szCs w:val="18"/>
      </w:rPr>
      <w:t>Regionalny Zarząd Gospodarki Wodnej w Rzeszowie</w:t>
    </w:r>
  </w:p>
  <w:p w14:paraId="32D843CC" w14:textId="409A1720" w:rsidR="007B215D" w:rsidRPr="00E42D45" w:rsidRDefault="00287CAD" w:rsidP="007B215D">
    <w:pPr>
      <w:spacing w:after="0" w:line="264" w:lineRule="auto"/>
      <w:contextualSpacing/>
      <w:rPr>
        <w:rFonts w:cstheme="minorHAnsi"/>
        <w:color w:val="195F8A"/>
        <w:sz w:val="18"/>
        <w:szCs w:val="18"/>
      </w:rPr>
    </w:pPr>
    <w:r>
      <w:rPr>
        <w:noProof/>
        <w:lang w:eastAsia="pl-PL"/>
      </w:rPr>
      <mc:AlternateContent>
        <mc:Choice Requires="wps">
          <w:drawing>
            <wp:anchor distT="0" distB="0" distL="114300" distR="114300" simplePos="0" relativeHeight="251660288" behindDoc="0" locked="0" layoutInCell="1" allowOverlap="1" wp14:anchorId="756AFC08" wp14:editId="5ECF3ED0">
              <wp:simplePos x="0" y="0"/>
              <wp:positionH relativeFrom="margin">
                <wp:posOffset>4896485</wp:posOffset>
              </wp:positionH>
              <wp:positionV relativeFrom="page">
                <wp:posOffset>10019554</wp:posOffset>
              </wp:positionV>
              <wp:extent cx="1198880" cy="316230"/>
              <wp:effectExtent l="635" t="3810" r="635" b="3810"/>
              <wp:wrapSquare wrapText="bothSides"/>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F513C" w14:textId="6D4F9ADB" w:rsidR="006B5B3A" w:rsidRPr="009B3BF0" w:rsidRDefault="002A5B56" w:rsidP="006A0366">
                          <w:pPr>
                            <w:jc w:val="right"/>
                            <w:rPr>
                              <w:rFonts w:ascii="Lato" w:hAnsi="Lato"/>
                              <w:sz w:val="18"/>
                              <w:szCs w:val="18"/>
                            </w:rPr>
                          </w:pPr>
                          <w:r w:rsidRPr="009B3BF0">
                            <w:rPr>
                              <w:rFonts w:ascii="Lato" w:hAnsi="Lato"/>
                              <w:sz w:val="18"/>
                              <w:szCs w:val="18"/>
                            </w:rPr>
                            <w:t xml:space="preserve">Strona </w:t>
                          </w:r>
                          <w:r w:rsidRPr="009B3BF0">
                            <w:rPr>
                              <w:rFonts w:ascii="Lato" w:hAnsi="Lato"/>
                              <w:sz w:val="18"/>
                              <w:szCs w:val="18"/>
                            </w:rPr>
                            <w:fldChar w:fldCharType="begin"/>
                          </w:r>
                          <w:r w:rsidRPr="009B3BF0">
                            <w:rPr>
                              <w:rFonts w:ascii="Lato" w:hAnsi="Lato"/>
                              <w:sz w:val="18"/>
                              <w:szCs w:val="18"/>
                            </w:rPr>
                            <w:instrText xml:space="preserve"> PAGE </w:instrText>
                          </w:r>
                          <w:r w:rsidRPr="009B3BF0">
                            <w:rPr>
                              <w:rFonts w:ascii="Lato" w:hAnsi="Lato"/>
                              <w:sz w:val="18"/>
                              <w:szCs w:val="18"/>
                            </w:rPr>
                            <w:fldChar w:fldCharType="separate"/>
                          </w:r>
                          <w:r w:rsidR="003B7005">
                            <w:rPr>
                              <w:rFonts w:ascii="Lato" w:hAnsi="Lato"/>
                              <w:noProof/>
                              <w:sz w:val="18"/>
                              <w:szCs w:val="18"/>
                            </w:rPr>
                            <w:t>2</w:t>
                          </w:r>
                          <w:r w:rsidRPr="009B3BF0">
                            <w:rPr>
                              <w:rFonts w:ascii="Lato" w:hAnsi="Lato"/>
                              <w:sz w:val="18"/>
                              <w:szCs w:val="18"/>
                            </w:rPr>
                            <w:fldChar w:fldCharType="end"/>
                          </w:r>
                          <w:r w:rsidRPr="009B3BF0">
                            <w:rPr>
                              <w:rFonts w:ascii="Lato" w:hAnsi="Lato"/>
                              <w:sz w:val="18"/>
                              <w:szCs w:val="18"/>
                            </w:rPr>
                            <w:t xml:space="preserve"> / </w:t>
                          </w:r>
                          <w:r w:rsidRPr="009B3BF0">
                            <w:rPr>
                              <w:rFonts w:ascii="Lato" w:hAnsi="Lato"/>
                              <w:sz w:val="18"/>
                              <w:szCs w:val="18"/>
                            </w:rPr>
                            <w:fldChar w:fldCharType="begin"/>
                          </w:r>
                          <w:r w:rsidRPr="009B3BF0">
                            <w:rPr>
                              <w:rFonts w:ascii="Lato" w:hAnsi="Lato"/>
                              <w:sz w:val="18"/>
                              <w:szCs w:val="18"/>
                            </w:rPr>
                            <w:instrText xml:space="preserve"> NUMPAGES  </w:instrText>
                          </w:r>
                          <w:r w:rsidRPr="009B3BF0">
                            <w:rPr>
                              <w:rFonts w:ascii="Lato" w:hAnsi="Lato"/>
                              <w:sz w:val="18"/>
                              <w:szCs w:val="18"/>
                            </w:rPr>
                            <w:fldChar w:fldCharType="separate"/>
                          </w:r>
                          <w:r w:rsidR="00824D5E">
                            <w:rPr>
                              <w:rFonts w:ascii="Lato" w:hAnsi="Lato"/>
                              <w:noProof/>
                              <w:sz w:val="18"/>
                              <w:szCs w:val="18"/>
                            </w:rPr>
                            <w:t>1</w:t>
                          </w:r>
                          <w:r w:rsidRPr="009B3BF0">
                            <w:rPr>
                              <w:rFonts w:ascii="Lato" w:hAnsi="Lato"/>
                              <w:sz w:val="18"/>
                              <w:szCs w:val="18"/>
                            </w:rPr>
                            <w:fldChar w:fldCharType="end"/>
                          </w:r>
                        </w:p>
                        <w:p w14:paraId="02AC5B0B" w14:textId="77777777" w:rsidR="006B5B3A" w:rsidRPr="009752AC" w:rsidRDefault="006B5B3A" w:rsidP="006A0366">
                          <w:pPr>
                            <w:jc w:val="right"/>
                            <w:rPr>
                              <w:sz w:val="18"/>
                              <w:szCs w:val="18"/>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AFC08" id="_x0000_t202" coordsize="21600,21600" o:spt="202" path="m,l,21600r21600,l21600,xe">
              <v:stroke joinstyle="miter"/>
              <v:path gradientshapeok="t" o:connecttype="rect"/>
            </v:shapetype>
            <v:shape id="Pole tekstowe 6" o:spid="_x0000_s1026" type="#_x0000_t202" style="position:absolute;margin-left:385.55pt;margin-top:788.95pt;width:94.4pt;height:24.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" filled="f" stroked="f">
              <v:textbox inset="0,0,0,0">
                <w:txbxContent>
                  <w:p w14:paraId="4C0F513C" w14:textId="6D4F9ADB" w:rsidR="006B5B3A" w:rsidRPr="009B3BF0" w:rsidRDefault="002A5B56" w:rsidP="006A0366">
                    <w:pPr>
                      <w:jc w:val="right"/>
                      <w:rPr>
                        <w:rFonts w:ascii="Lato" w:hAnsi="Lato"/>
                        <w:sz w:val="18"/>
                        <w:szCs w:val="18"/>
                      </w:rPr>
                    </w:pPr>
                    <w:r w:rsidRPr="009B3BF0">
                      <w:rPr>
                        <w:rFonts w:ascii="Lato" w:hAnsi="Lato"/>
                        <w:sz w:val="18"/>
                        <w:szCs w:val="18"/>
                      </w:rPr>
                      <w:t xml:space="preserve">Strona </w:t>
                    </w:r>
                    <w:r w:rsidRPr="009B3BF0">
                      <w:rPr>
                        <w:rFonts w:ascii="Lato" w:hAnsi="Lato"/>
                        <w:sz w:val="18"/>
                        <w:szCs w:val="18"/>
                      </w:rPr>
                      <w:fldChar w:fldCharType="begin"/>
                    </w:r>
                    <w:r w:rsidRPr="009B3BF0">
                      <w:rPr>
                        <w:rFonts w:ascii="Lato" w:hAnsi="Lato"/>
                        <w:sz w:val="18"/>
                        <w:szCs w:val="18"/>
                      </w:rPr>
                      <w:instrText xml:space="preserve"> PAGE </w:instrText>
                    </w:r>
                    <w:r w:rsidRPr="009B3BF0">
                      <w:rPr>
                        <w:rFonts w:ascii="Lato" w:hAnsi="Lato"/>
                        <w:sz w:val="18"/>
                        <w:szCs w:val="18"/>
                      </w:rPr>
                      <w:fldChar w:fldCharType="separate"/>
                    </w:r>
                    <w:r w:rsidR="003B7005">
                      <w:rPr>
                        <w:rFonts w:ascii="Lato" w:hAnsi="Lato"/>
                        <w:noProof/>
                        <w:sz w:val="18"/>
                        <w:szCs w:val="18"/>
                      </w:rPr>
                      <w:t>2</w:t>
                    </w:r>
                    <w:r w:rsidRPr="009B3BF0">
                      <w:rPr>
                        <w:rFonts w:ascii="Lato" w:hAnsi="Lato"/>
                        <w:sz w:val="18"/>
                        <w:szCs w:val="18"/>
                      </w:rPr>
                      <w:fldChar w:fldCharType="end"/>
                    </w:r>
                    <w:r w:rsidRPr="009B3BF0">
                      <w:rPr>
                        <w:rFonts w:ascii="Lato" w:hAnsi="Lato"/>
                        <w:sz w:val="18"/>
                        <w:szCs w:val="18"/>
                      </w:rPr>
                      <w:t xml:space="preserve"> / </w:t>
                    </w:r>
                    <w:r w:rsidRPr="009B3BF0">
                      <w:rPr>
                        <w:rFonts w:ascii="Lato" w:hAnsi="Lato"/>
                        <w:sz w:val="18"/>
                        <w:szCs w:val="18"/>
                      </w:rPr>
                      <w:fldChar w:fldCharType="begin"/>
                    </w:r>
                    <w:r w:rsidRPr="009B3BF0">
                      <w:rPr>
                        <w:rFonts w:ascii="Lato" w:hAnsi="Lato"/>
                        <w:sz w:val="18"/>
                        <w:szCs w:val="18"/>
                      </w:rPr>
                      <w:instrText xml:space="preserve"> NUMPAGES  </w:instrText>
                    </w:r>
                    <w:r w:rsidRPr="009B3BF0">
                      <w:rPr>
                        <w:rFonts w:ascii="Lato" w:hAnsi="Lato"/>
                        <w:sz w:val="18"/>
                        <w:szCs w:val="18"/>
                      </w:rPr>
                      <w:fldChar w:fldCharType="separate"/>
                    </w:r>
                    <w:r w:rsidR="00824D5E">
                      <w:rPr>
                        <w:rFonts w:ascii="Lato" w:hAnsi="Lato"/>
                        <w:noProof/>
                        <w:sz w:val="18"/>
                        <w:szCs w:val="18"/>
                      </w:rPr>
                      <w:t>1</w:t>
                    </w:r>
                    <w:r w:rsidRPr="009B3BF0">
                      <w:rPr>
                        <w:rFonts w:ascii="Lato" w:hAnsi="Lato"/>
                        <w:sz w:val="18"/>
                        <w:szCs w:val="18"/>
                      </w:rPr>
                      <w:fldChar w:fldCharType="end"/>
                    </w:r>
                  </w:p>
                  <w:p w14:paraId="02AC5B0B" w14:textId="77777777" w:rsidR="006B5B3A" w:rsidRPr="009752AC" w:rsidRDefault="006B5B3A" w:rsidP="006A0366">
                    <w:pPr>
                      <w:jc w:val="right"/>
                      <w:rPr>
                        <w:sz w:val="18"/>
                        <w:szCs w:val="18"/>
                      </w:rPr>
                    </w:pPr>
                  </w:p>
                </w:txbxContent>
              </v:textbox>
              <w10:wrap type="square" anchorx="margin" anchory="page"/>
            </v:shape>
          </w:pict>
        </mc:Fallback>
      </mc:AlternateContent>
    </w:r>
    <w:r w:rsidR="007B215D" w:rsidRPr="00E42D45">
      <w:rPr>
        <w:rFonts w:cstheme="minorHAnsi"/>
        <w:color w:val="195F8A"/>
        <w:sz w:val="18"/>
        <w:szCs w:val="18"/>
      </w:rPr>
      <w:t>ul. H</w:t>
    </w:r>
    <w:r w:rsidR="00AD732E" w:rsidRPr="00E42D45">
      <w:rPr>
        <w:rFonts w:cstheme="minorHAnsi"/>
        <w:color w:val="195F8A"/>
        <w:sz w:val="18"/>
        <w:szCs w:val="18"/>
      </w:rPr>
      <w:t>anasiewicz</w:t>
    </w:r>
    <w:r w:rsidR="007B215D" w:rsidRPr="00E42D45">
      <w:rPr>
        <w:rFonts w:cstheme="minorHAnsi"/>
        <w:color w:val="195F8A"/>
        <w:sz w:val="18"/>
        <w:szCs w:val="18"/>
      </w:rPr>
      <w:t xml:space="preserve">a </w:t>
    </w:r>
    <w:r w:rsidR="00AD732E" w:rsidRPr="00E42D45">
      <w:rPr>
        <w:rFonts w:cstheme="minorHAnsi"/>
        <w:color w:val="195F8A"/>
        <w:sz w:val="18"/>
        <w:szCs w:val="18"/>
      </w:rPr>
      <w:t>17B</w:t>
    </w:r>
    <w:r w:rsidR="007B215D" w:rsidRPr="00E42D45">
      <w:rPr>
        <w:rFonts w:cstheme="minorHAnsi"/>
        <w:color w:val="195F8A"/>
        <w:sz w:val="18"/>
        <w:szCs w:val="18"/>
      </w:rPr>
      <w:t>, 35-</w:t>
    </w:r>
    <w:r w:rsidR="00AD732E" w:rsidRPr="00E42D45">
      <w:rPr>
        <w:rFonts w:cstheme="minorHAnsi"/>
        <w:color w:val="195F8A"/>
        <w:sz w:val="18"/>
        <w:szCs w:val="18"/>
      </w:rPr>
      <w:t>103</w:t>
    </w:r>
    <w:r w:rsidR="007B215D" w:rsidRPr="00E42D45">
      <w:rPr>
        <w:rFonts w:cstheme="minorHAnsi"/>
        <w:color w:val="195F8A"/>
        <w:sz w:val="18"/>
        <w:szCs w:val="18"/>
      </w:rPr>
      <w:t xml:space="preserve"> Rzeszów</w:t>
    </w:r>
  </w:p>
  <w:p w14:paraId="2DADAA86" w14:textId="77777777" w:rsidR="007B215D" w:rsidRPr="00E42D45" w:rsidRDefault="007B215D" w:rsidP="007B215D">
    <w:pPr>
      <w:spacing w:after="0" w:line="264" w:lineRule="auto"/>
      <w:contextualSpacing/>
      <w:rPr>
        <w:rFonts w:cstheme="minorHAnsi"/>
        <w:color w:val="195F8A"/>
        <w:sz w:val="18"/>
        <w:szCs w:val="18"/>
      </w:rPr>
    </w:pPr>
    <w:r w:rsidRPr="00E42D45">
      <w:rPr>
        <w:rFonts w:cstheme="minorHAnsi"/>
        <w:color w:val="195F8A"/>
        <w:sz w:val="18"/>
        <w:szCs w:val="18"/>
      </w:rPr>
      <w:t>T. 17 853 74 00 • F. 17 853 64 21 • E-mail: rzeszow@wody.gov.pl</w:t>
    </w:r>
  </w:p>
  <w:p w14:paraId="0CF97276" w14:textId="212C6E8F" w:rsidR="006B5B3A" w:rsidRDefault="007B215D" w:rsidP="00782C00">
    <w:pPr>
      <w:pStyle w:val="Stopka"/>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EED4" w14:textId="3CD000AF" w:rsidR="006B5B3A" w:rsidRDefault="003A0CA5">
    <w:pPr>
      <w:pStyle w:val="Stopka"/>
    </w:pPr>
    <w:r>
      <w:rPr>
        <w:noProof/>
        <w:lang w:eastAsia="pl-PL" w:bidi="ar-SA"/>
      </w:rPr>
      <mc:AlternateContent>
        <mc:Choice Requires="wps">
          <w:drawing>
            <wp:anchor distT="45720" distB="45720" distL="114300" distR="114300" simplePos="0" relativeHeight="251662336" behindDoc="1" locked="0" layoutInCell="1" allowOverlap="1" wp14:anchorId="69990A22" wp14:editId="37B1076A">
              <wp:simplePos x="0" y="0"/>
              <wp:positionH relativeFrom="margin">
                <wp:align>right</wp:align>
              </wp:positionH>
              <wp:positionV relativeFrom="paragraph">
                <wp:posOffset>-242456</wp:posOffset>
              </wp:positionV>
              <wp:extent cx="2108835" cy="477520"/>
              <wp:effectExtent l="0" t="0" r="5715" b="1778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AE808" w14:textId="77777777" w:rsidR="00A51B50" w:rsidRDefault="00A51B50" w:rsidP="00A51B50">
                          <w:pPr>
                            <w:spacing w:after="0" w:line="264" w:lineRule="auto"/>
                            <w:contextualSpacing/>
                            <w:jc w:val="right"/>
                            <w:rPr>
                              <w:rFonts w:cs="Calibri"/>
                              <w:color w:val="195F8A"/>
                              <w:sz w:val="18"/>
                              <w:szCs w:val="18"/>
                            </w:rPr>
                          </w:pPr>
                          <w:bookmarkStart w:id="35" w:name="_Hlk189812564"/>
                          <w:r>
                            <w:rPr>
                              <w:rFonts w:cs="Calibri"/>
                              <w:color w:val="195F8A"/>
                              <w:sz w:val="18"/>
                              <w:szCs w:val="18"/>
                            </w:rPr>
                            <w:t>www.gov.pl/wody-polskie-rzeszow</w:t>
                          </w:r>
                        </w:p>
                        <w:bookmarkEnd w:id="35"/>
                        <w:p w14:paraId="571918C3" w14:textId="5367998F" w:rsidR="006B5B3A" w:rsidRPr="003A0CA5" w:rsidRDefault="006B5B3A" w:rsidP="005F0258">
                          <w:pPr>
                            <w:spacing w:after="0" w:line="264" w:lineRule="auto"/>
                            <w:contextualSpacing/>
                            <w:jc w:val="right"/>
                            <w:rPr>
                              <w:rFonts w:cstheme="minorHAnsi"/>
                              <w:color w:val="195F8A"/>
                              <w:sz w:val="18"/>
                              <w:szCs w:val="18"/>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990A22" id="_x0000_t202" coordsize="21600,21600" o:spt="202" path="m,l,21600r21600,l21600,xe">
              <v:stroke joinstyle="miter"/>
              <v:path gradientshapeok="t" o:connecttype="rect"/>
            </v:shapetype>
            <v:shape id="Pole tekstowe 1" o:spid="_x0000_s1027" type="#_x0000_t202" style="position:absolute;left:0;text-align:left;margin-left:114.85pt;margin-top:-19.1pt;width:166.05pt;height:37.6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" filled="f" stroked="f">
              <v:textbox inset="0,0,0,0">
                <w:txbxContent>
                  <w:p w14:paraId="487AE808" w14:textId="77777777" w:rsidR="00A51B50" w:rsidRDefault="00A51B50" w:rsidP="00A51B50">
                    <w:pPr>
                      <w:spacing w:after="0" w:line="264" w:lineRule="auto"/>
                      <w:contextualSpacing/>
                      <w:jc w:val="right"/>
                      <w:rPr>
                        <w:rFonts w:cs="Calibri"/>
                        <w:color w:val="195F8A"/>
                        <w:sz w:val="18"/>
                        <w:szCs w:val="18"/>
                      </w:rPr>
                    </w:pPr>
                    <w:bookmarkStart w:id="36" w:name="_Hlk189812564"/>
                    <w:r>
                      <w:rPr>
                        <w:rFonts w:cs="Calibri"/>
                        <w:color w:val="195F8A"/>
                        <w:sz w:val="18"/>
                        <w:szCs w:val="18"/>
                      </w:rPr>
                      <w:t>www.gov.pl/wody-polskie-rzeszow</w:t>
                    </w:r>
                  </w:p>
                  <w:bookmarkEnd w:id="36"/>
                  <w:p w14:paraId="571918C3" w14:textId="5367998F" w:rsidR="006B5B3A" w:rsidRPr="003A0CA5" w:rsidRDefault="006B5B3A" w:rsidP="005F0258">
                    <w:pPr>
                      <w:spacing w:after="0" w:line="264" w:lineRule="auto"/>
                      <w:contextualSpacing/>
                      <w:jc w:val="right"/>
                      <w:rPr>
                        <w:rFonts w:cstheme="minorHAnsi"/>
                        <w:color w:val="195F8A"/>
                        <w:sz w:val="18"/>
                        <w:szCs w:val="18"/>
                      </w:rPr>
                    </w:pPr>
                  </w:p>
                </w:txbxContent>
              </v:textbox>
              <w10:wrap anchorx="margin"/>
            </v:shape>
          </w:pict>
        </mc:Fallback>
      </mc:AlternateContent>
    </w:r>
    <w:r w:rsidR="002A5B56">
      <w:rPr>
        <w:noProof/>
        <w:lang w:eastAsia="pl-PL" w:bidi="ar-SA"/>
      </w:rPr>
      <mc:AlternateContent>
        <mc:Choice Requires="wps">
          <w:drawing>
            <wp:anchor distT="45720" distB="45720" distL="114300" distR="114300" simplePos="0" relativeHeight="251661312" behindDoc="1" locked="0" layoutInCell="1" allowOverlap="1" wp14:anchorId="5D46CC00" wp14:editId="50F97106">
              <wp:simplePos x="0" y="0"/>
              <wp:positionH relativeFrom="margin">
                <wp:align>left</wp:align>
              </wp:positionH>
              <wp:positionV relativeFrom="paragraph">
                <wp:posOffset>-673155</wp:posOffset>
              </wp:positionV>
              <wp:extent cx="2406650" cy="774065"/>
              <wp:effectExtent l="0" t="0" r="10795"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752A" w14:textId="77777777" w:rsidR="006B5B3A" w:rsidRPr="003A0CA5" w:rsidRDefault="002A5B56" w:rsidP="00037DB6">
                          <w:pPr>
                            <w:spacing w:after="0" w:line="264" w:lineRule="auto"/>
                            <w:contextualSpacing/>
                            <w:rPr>
                              <w:rFonts w:cstheme="minorHAnsi"/>
                              <w:color w:val="195F8A"/>
                              <w:sz w:val="18"/>
                              <w:szCs w:val="18"/>
                            </w:rPr>
                          </w:pPr>
                          <w:bookmarkStart w:id="36" w:name="_Hlk508109425"/>
                          <w:r w:rsidRPr="003A0CA5">
                            <w:rPr>
                              <w:rFonts w:cstheme="minorHAnsi"/>
                              <w:color w:val="195F8A"/>
                              <w:sz w:val="18"/>
                              <w:szCs w:val="18"/>
                            </w:rPr>
                            <w:t>Państwowe Gospodarstwo Wodne Wody Polskie</w:t>
                          </w:r>
                        </w:p>
                        <w:p w14:paraId="09A4AE6B" w14:textId="77777777" w:rsidR="006B5B3A" w:rsidRPr="003A0CA5" w:rsidRDefault="002A5B56" w:rsidP="00037DB6">
                          <w:pPr>
                            <w:spacing w:after="0" w:line="264" w:lineRule="auto"/>
                            <w:contextualSpacing/>
                            <w:rPr>
                              <w:rFonts w:cstheme="minorHAnsi"/>
                              <w:color w:val="195F8A"/>
                              <w:sz w:val="18"/>
                              <w:szCs w:val="18"/>
                            </w:rPr>
                          </w:pPr>
                          <w:r w:rsidRPr="003A0CA5">
                            <w:rPr>
                              <w:rFonts w:cstheme="minorHAnsi"/>
                              <w:color w:val="195F8A"/>
                              <w:sz w:val="18"/>
                              <w:szCs w:val="18"/>
                            </w:rPr>
                            <w:t>Regionalny Zarząd Gospodarki Wodnej w Rzeszowie</w:t>
                          </w:r>
                        </w:p>
                        <w:p w14:paraId="0DC3F067" w14:textId="23D18C70" w:rsidR="006B5B3A" w:rsidRPr="003A0CA5" w:rsidRDefault="002A5B56" w:rsidP="00037DB6">
                          <w:pPr>
                            <w:spacing w:after="0" w:line="264" w:lineRule="auto"/>
                            <w:contextualSpacing/>
                            <w:rPr>
                              <w:rFonts w:cstheme="minorHAnsi"/>
                              <w:color w:val="195F8A"/>
                              <w:sz w:val="18"/>
                              <w:szCs w:val="18"/>
                            </w:rPr>
                          </w:pPr>
                          <w:r w:rsidRPr="003A0CA5">
                            <w:rPr>
                              <w:rFonts w:cstheme="minorHAnsi"/>
                              <w:color w:val="195F8A"/>
                              <w:sz w:val="18"/>
                              <w:szCs w:val="18"/>
                            </w:rPr>
                            <w:t>ul. H</w:t>
                          </w:r>
                          <w:r w:rsidR="00AD732E" w:rsidRPr="003A0CA5">
                            <w:rPr>
                              <w:rFonts w:cstheme="minorHAnsi"/>
                              <w:color w:val="195F8A"/>
                              <w:sz w:val="18"/>
                              <w:szCs w:val="18"/>
                            </w:rPr>
                            <w:t>anasiewicz</w:t>
                          </w:r>
                          <w:r w:rsidRPr="003A0CA5">
                            <w:rPr>
                              <w:rFonts w:cstheme="minorHAnsi"/>
                              <w:color w:val="195F8A"/>
                              <w:sz w:val="18"/>
                              <w:szCs w:val="18"/>
                            </w:rPr>
                            <w:t xml:space="preserve">a </w:t>
                          </w:r>
                          <w:r w:rsidR="00AD732E" w:rsidRPr="003A0CA5">
                            <w:rPr>
                              <w:rFonts w:cstheme="minorHAnsi"/>
                              <w:color w:val="195F8A"/>
                              <w:sz w:val="18"/>
                              <w:szCs w:val="18"/>
                            </w:rPr>
                            <w:t>17B</w:t>
                          </w:r>
                          <w:r w:rsidRPr="003A0CA5">
                            <w:rPr>
                              <w:rFonts w:cstheme="minorHAnsi"/>
                              <w:color w:val="195F8A"/>
                              <w:sz w:val="18"/>
                              <w:szCs w:val="18"/>
                            </w:rPr>
                            <w:t>, 35-</w:t>
                          </w:r>
                          <w:r w:rsidR="00AD732E" w:rsidRPr="003A0CA5">
                            <w:rPr>
                              <w:rFonts w:cstheme="minorHAnsi"/>
                              <w:color w:val="195F8A"/>
                              <w:sz w:val="18"/>
                              <w:szCs w:val="18"/>
                            </w:rPr>
                            <w:t>103</w:t>
                          </w:r>
                          <w:r w:rsidRPr="003A0CA5">
                            <w:rPr>
                              <w:rFonts w:cstheme="minorHAnsi"/>
                              <w:color w:val="195F8A"/>
                              <w:sz w:val="18"/>
                              <w:szCs w:val="18"/>
                            </w:rPr>
                            <w:t xml:space="preserve"> Rzeszów</w:t>
                          </w:r>
                        </w:p>
                        <w:p w14:paraId="30EA555E" w14:textId="57FF6F32" w:rsidR="006B5B3A" w:rsidRPr="003A0CA5" w:rsidRDefault="002A5B56" w:rsidP="00037DB6">
                          <w:pPr>
                            <w:spacing w:after="0" w:line="264" w:lineRule="auto"/>
                            <w:contextualSpacing/>
                            <w:rPr>
                              <w:rFonts w:cstheme="minorHAnsi"/>
                              <w:color w:val="195F8A"/>
                              <w:sz w:val="18"/>
                              <w:szCs w:val="18"/>
                            </w:rPr>
                          </w:pPr>
                          <w:r w:rsidRPr="003A0CA5">
                            <w:rPr>
                              <w:rFonts w:cstheme="minorHAnsi"/>
                              <w:color w:val="195F8A"/>
                              <w:sz w:val="18"/>
                              <w:szCs w:val="18"/>
                            </w:rPr>
                            <w:t>T. 17 853 74 00 • F. 17 853 64 21 •</w:t>
                          </w:r>
                          <w:r w:rsidR="00DE33D0" w:rsidRPr="003A0CA5">
                            <w:rPr>
                              <w:rFonts w:cstheme="minorHAnsi"/>
                              <w:color w:val="195F8A"/>
                              <w:sz w:val="18"/>
                              <w:szCs w:val="18"/>
                            </w:rPr>
                            <w:t xml:space="preserve"> E-mail: rzeszow@wody.gov.pl</w:t>
                          </w:r>
                          <w:bookmarkEnd w:id="36"/>
                        </w:p>
                      </w:txbxContent>
                    </wps:txbx>
                    <wps:bodyPr rot="0" vert="horz" wrap="non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D46CC00" id="Pole tekstowe 3" o:spid="_x0000_s1028" type="#_x0000_t202" style="position:absolute;left:0;text-align:left;margin-left:0;margin-top:-53pt;width:189.5pt;height:60.95pt;z-index:-251655168;visibility:visible;mso-wrap-style:non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" filled="f" stroked="f">
              <v:textbox inset="0,0,0,0">
                <w:txbxContent>
                  <w:p w14:paraId="4E9D752A" w14:textId="77777777" w:rsidR="006B5B3A" w:rsidRPr="003A0CA5" w:rsidRDefault="002A5B56" w:rsidP="00037DB6">
                    <w:pPr>
                      <w:spacing w:after="0" w:line="264" w:lineRule="auto"/>
                      <w:contextualSpacing/>
                      <w:rPr>
                        <w:rFonts w:cstheme="minorHAnsi"/>
                        <w:color w:val="195F8A"/>
                        <w:sz w:val="18"/>
                        <w:szCs w:val="18"/>
                      </w:rPr>
                    </w:pPr>
                    <w:bookmarkStart w:id="38" w:name="_Hlk508109425"/>
                    <w:r w:rsidRPr="003A0CA5">
                      <w:rPr>
                        <w:rFonts w:cstheme="minorHAnsi"/>
                        <w:color w:val="195F8A"/>
                        <w:sz w:val="18"/>
                        <w:szCs w:val="18"/>
                      </w:rPr>
                      <w:t>Państwowe Gospodarstwo Wodne Wody Polskie</w:t>
                    </w:r>
                  </w:p>
                  <w:p w14:paraId="09A4AE6B" w14:textId="77777777" w:rsidR="006B5B3A" w:rsidRPr="003A0CA5" w:rsidRDefault="002A5B56" w:rsidP="00037DB6">
                    <w:pPr>
                      <w:spacing w:after="0" w:line="264" w:lineRule="auto"/>
                      <w:contextualSpacing/>
                      <w:rPr>
                        <w:rFonts w:cstheme="minorHAnsi"/>
                        <w:color w:val="195F8A"/>
                        <w:sz w:val="18"/>
                        <w:szCs w:val="18"/>
                      </w:rPr>
                    </w:pPr>
                    <w:r w:rsidRPr="003A0CA5">
                      <w:rPr>
                        <w:rFonts w:cstheme="minorHAnsi"/>
                        <w:color w:val="195F8A"/>
                        <w:sz w:val="18"/>
                        <w:szCs w:val="18"/>
                      </w:rPr>
                      <w:t>Regionalny Zarząd Gospodarki Wodnej w Rzeszowie</w:t>
                    </w:r>
                  </w:p>
                  <w:p w14:paraId="0DC3F067" w14:textId="23D18C70" w:rsidR="006B5B3A" w:rsidRPr="003A0CA5" w:rsidRDefault="002A5B56" w:rsidP="00037DB6">
                    <w:pPr>
                      <w:spacing w:after="0" w:line="264" w:lineRule="auto"/>
                      <w:contextualSpacing/>
                      <w:rPr>
                        <w:rFonts w:cstheme="minorHAnsi"/>
                        <w:color w:val="195F8A"/>
                        <w:sz w:val="18"/>
                        <w:szCs w:val="18"/>
                      </w:rPr>
                    </w:pPr>
                    <w:r w:rsidRPr="003A0CA5">
                      <w:rPr>
                        <w:rFonts w:cstheme="minorHAnsi"/>
                        <w:color w:val="195F8A"/>
                        <w:sz w:val="18"/>
                        <w:szCs w:val="18"/>
                      </w:rPr>
                      <w:t xml:space="preserve">ul. </w:t>
                    </w:r>
                    <w:proofErr w:type="spellStart"/>
                    <w:r w:rsidRPr="003A0CA5">
                      <w:rPr>
                        <w:rFonts w:cstheme="minorHAnsi"/>
                        <w:color w:val="195F8A"/>
                        <w:sz w:val="18"/>
                        <w:szCs w:val="18"/>
                      </w:rPr>
                      <w:t>H</w:t>
                    </w:r>
                    <w:r w:rsidR="00AD732E" w:rsidRPr="003A0CA5">
                      <w:rPr>
                        <w:rFonts w:cstheme="minorHAnsi"/>
                        <w:color w:val="195F8A"/>
                        <w:sz w:val="18"/>
                        <w:szCs w:val="18"/>
                      </w:rPr>
                      <w:t>anasiewicz</w:t>
                    </w:r>
                    <w:r w:rsidRPr="003A0CA5">
                      <w:rPr>
                        <w:rFonts w:cstheme="minorHAnsi"/>
                        <w:color w:val="195F8A"/>
                        <w:sz w:val="18"/>
                        <w:szCs w:val="18"/>
                      </w:rPr>
                      <w:t>a</w:t>
                    </w:r>
                    <w:proofErr w:type="spellEnd"/>
                    <w:r w:rsidRPr="003A0CA5">
                      <w:rPr>
                        <w:rFonts w:cstheme="minorHAnsi"/>
                        <w:color w:val="195F8A"/>
                        <w:sz w:val="18"/>
                        <w:szCs w:val="18"/>
                      </w:rPr>
                      <w:t xml:space="preserve"> </w:t>
                    </w:r>
                    <w:r w:rsidR="00AD732E" w:rsidRPr="003A0CA5">
                      <w:rPr>
                        <w:rFonts w:cstheme="minorHAnsi"/>
                        <w:color w:val="195F8A"/>
                        <w:sz w:val="18"/>
                        <w:szCs w:val="18"/>
                      </w:rPr>
                      <w:t>17B</w:t>
                    </w:r>
                    <w:r w:rsidRPr="003A0CA5">
                      <w:rPr>
                        <w:rFonts w:cstheme="minorHAnsi"/>
                        <w:color w:val="195F8A"/>
                        <w:sz w:val="18"/>
                        <w:szCs w:val="18"/>
                      </w:rPr>
                      <w:t>, 35-</w:t>
                    </w:r>
                    <w:r w:rsidR="00AD732E" w:rsidRPr="003A0CA5">
                      <w:rPr>
                        <w:rFonts w:cstheme="minorHAnsi"/>
                        <w:color w:val="195F8A"/>
                        <w:sz w:val="18"/>
                        <w:szCs w:val="18"/>
                      </w:rPr>
                      <w:t>103</w:t>
                    </w:r>
                    <w:r w:rsidRPr="003A0CA5">
                      <w:rPr>
                        <w:rFonts w:cstheme="minorHAnsi"/>
                        <w:color w:val="195F8A"/>
                        <w:sz w:val="18"/>
                        <w:szCs w:val="18"/>
                      </w:rPr>
                      <w:t xml:space="preserve"> Rzeszów</w:t>
                    </w:r>
                  </w:p>
                  <w:p w14:paraId="30EA555E" w14:textId="57FF6F32" w:rsidR="006B5B3A" w:rsidRPr="003A0CA5" w:rsidRDefault="002A5B56" w:rsidP="00037DB6">
                    <w:pPr>
                      <w:spacing w:after="0" w:line="264" w:lineRule="auto"/>
                      <w:contextualSpacing/>
                      <w:rPr>
                        <w:rFonts w:cstheme="minorHAnsi"/>
                        <w:color w:val="195F8A"/>
                        <w:sz w:val="18"/>
                        <w:szCs w:val="18"/>
                      </w:rPr>
                    </w:pPr>
                    <w:r w:rsidRPr="003A0CA5">
                      <w:rPr>
                        <w:rFonts w:cstheme="minorHAnsi"/>
                        <w:color w:val="195F8A"/>
                        <w:sz w:val="18"/>
                        <w:szCs w:val="18"/>
                      </w:rPr>
                      <w:t>T. 17 853 74 00 • F. 17 853 64 21 •</w:t>
                    </w:r>
                    <w:r w:rsidR="00DE33D0" w:rsidRPr="003A0CA5">
                      <w:rPr>
                        <w:rFonts w:cstheme="minorHAnsi"/>
                        <w:color w:val="195F8A"/>
                        <w:sz w:val="18"/>
                        <w:szCs w:val="18"/>
                      </w:rPr>
                      <w:t xml:space="preserve"> E-mail: rzeszow@wody.gov.pl</w:t>
                    </w:r>
                    <w:bookmarkEnd w:id="38"/>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BF85" w14:textId="77777777" w:rsidR="002312B2" w:rsidRDefault="002312B2">
      <w:pPr>
        <w:spacing w:after="0" w:line="240" w:lineRule="auto"/>
      </w:pPr>
      <w:r>
        <w:separator/>
      </w:r>
    </w:p>
  </w:footnote>
  <w:footnote w:type="continuationSeparator" w:id="0">
    <w:p w14:paraId="61A13C81" w14:textId="77777777" w:rsidR="002312B2" w:rsidRDefault="00231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7EED" w14:textId="77777777" w:rsidR="006B5B3A" w:rsidRDefault="006B5B3A" w:rsidP="000B20D3">
    <w:pPr>
      <w:pStyle w:val="Nagwek"/>
      <w:spacing w:before="0" w:after="0"/>
    </w:pPr>
  </w:p>
  <w:p w14:paraId="40B4F5C8" w14:textId="77777777" w:rsidR="006B5B3A" w:rsidRDefault="006B5B3A" w:rsidP="000B20D3">
    <w:pPr>
      <w:pStyle w:val="Nagwek"/>
      <w:spacing w:before="0" w:after="0"/>
    </w:pPr>
  </w:p>
  <w:p w14:paraId="7945CF85" w14:textId="77777777" w:rsidR="006B5B3A" w:rsidRDefault="006B5B3A" w:rsidP="000B20D3">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E5B7" w14:textId="77777777" w:rsidR="006B5B3A" w:rsidRDefault="002A5B56">
    <w:pPr>
      <w:pStyle w:val="Nagwek"/>
    </w:pPr>
    <w:r>
      <w:rPr>
        <w:noProof/>
      </w:rPr>
      <w:drawing>
        <wp:anchor distT="0" distB="0" distL="114300" distR="114300" simplePos="0" relativeHeight="251664384" behindDoc="1" locked="0" layoutInCell="1" allowOverlap="1" wp14:anchorId="7429CC64" wp14:editId="02930581">
          <wp:simplePos x="0" y="0"/>
          <wp:positionH relativeFrom="column">
            <wp:posOffset>0</wp:posOffset>
          </wp:positionH>
          <wp:positionV relativeFrom="paragraph">
            <wp:posOffset>571500</wp:posOffset>
          </wp:positionV>
          <wp:extent cx="2228850" cy="647700"/>
          <wp:effectExtent l="0" t="0" r="0" b="0"/>
          <wp:wrapNone/>
          <wp:docPr id="1889221464" name="Obraz 1889221464" descr="LOGO-PAPIE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PAPIE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220F"/>
    <w:multiLevelType w:val="hybridMultilevel"/>
    <w:tmpl w:val="9E6E737E"/>
    <w:lvl w:ilvl="0" w:tplc="4484F812">
      <w:start w:val="1"/>
      <w:numFmt w:val="bullet"/>
      <w:pStyle w:val="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351674"/>
    <w:multiLevelType w:val="hybridMultilevel"/>
    <w:tmpl w:val="C096E678"/>
    <w:lvl w:ilvl="0" w:tplc="7F88E612">
      <w:start w:val="1"/>
      <w:numFmt w:val="decimal"/>
      <w:lvlText w:val="%1."/>
      <w:lvlJc w:val="left"/>
      <w:pPr>
        <w:ind w:left="108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007574"/>
    <w:multiLevelType w:val="hybridMultilevel"/>
    <w:tmpl w:val="B3A0B570"/>
    <w:lvl w:ilvl="0" w:tplc="10841846">
      <w:start w:val="1"/>
      <w:numFmt w:val="decimal"/>
      <w:lvlText w:val="%1."/>
      <w:lvlJc w:val="left"/>
      <w:pPr>
        <w:ind w:left="720" w:hanging="360"/>
      </w:pPr>
      <w:rPr>
        <w:b w:val="0"/>
        <w:bCs/>
        <w:sz w:val="18"/>
        <w:szCs w:val="18"/>
      </w:rPr>
    </w:lvl>
    <w:lvl w:ilvl="1" w:tplc="19BCB2B4">
      <w:start w:val="1"/>
      <w:numFmt w:val="decimal"/>
      <w:lvlText w:val="%2."/>
      <w:lvlJc w:val="left"/>
      <w:pPr>
        <w:tabs>
          <w:tab w:val="num" w:pos="1440"/>
        </w:tabs>
        <w:ind w:left="1440" w:hanging="360"/>
      </w:pPr>
      <w:rPr>
        <w:rFonts w:asciiTheme="minorHAnsi" w:hAnsiTheme="minorHAnsi" w:hint="default"/>
        <w:b w:val="0"/>
        <w:bCs/>
        <w:sz w:val="18"/>
        <w:szCs w:val="18"/>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5F8077BE"/>
    <w:multiLevelType w:val="hybridMultilevel"/>
    <w:tmpl w:val="FC4807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2A2088"/>
    <w:multiLevelType w:val="hybridMultilevel"/>
    <w:tmpl w:val="E362CC86"/>
    <w:lvl w:ilvl="0" w:tplc="04150011">
      <w:start w:val="1"/>
      <w:numFmt w:val="decimal"/>
      <w:lvlText w:val="%1)"/>
      <w:lvlJc w:val="left"/>
      <w:pPr>
        <w:ind w:left="1080" w:hanging="360"/>
      </w:pPr>
      <w:rPr>
        <w:rFonts w:hint="default"/>
        <w:i w:val="0"/>
        <w:color w:val="1F3864" w:themeColor="accent1" w:themeShade="8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94937009">
    <w:abstractNumId w:val="3"/>
  </w:num>
  <w:num w:numId="2" w16cid:durableId="1538590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3257749">
    <w:abstractNumId w:val="2"/>
  </w:num>
  <w:num w:numId="4" w16cid:durableId="1905410963">
    <w:abstractNumId w:val="0"/>
  </w:num>
  <w:num w:numId="5" w16cid:durableId="734470854">
    <w:abstractNumId w:val="4"/>
  </w:num>
  <w:num w:numId="6" w16cid:durableId="478614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1D"/>
    <w:rsid w:val="00014500"/>
    <w:rsid w:val="0002143A"/>
    <w:rsid w:val="00036B4D"/>
    <w:rsid w:val="0004484A"/>
    <w:rsid w:val="00047C59"/>
    <w:rsid w:val="000675B4"/>
    <w:rsid w:val="0007793B"/>
    <w:rsid w:val="000930BA"/>
    <w:rsid w:val="000B484C"/>
    <w:rsid w:val="000C700E"/>
    <w:rsid w:val="000F0DF5"/>
    <w:rsid w:val="000F108F"/>
    <w:rsid w:val="000F5169"/>
    <w:rsid w:val="000F5D55"/>
    <w:rsid w:val="000F6036"/>
    <w:rsid w:val="000F71B5"/>
    <w:rsid w:val="00107B81"/>
    <w:rsid w:val="00110A6A"/>
    <w:rsid w:val="00120B23"/>
    <w:rsid w:val="00144F97"/>
    <w:rsid w:val="00155A59"/>
    <w:rsid w:val="00170695"/>
    <w:rsid w:val="00170CEB"/>
    <w:rsid w:val="00171209"/>
    <w:rsid w:val="00175FF2"/>
    <w:rsid w:val="00186F8F"/>
    <w:rsid w:val="001A406F"/>
    <w:rsid w:val="001B1368"/>
    <w:rsid w:val="001B2897"/>
    <w:rsid w:val="001B4981"/>
    <w:rsid w:val="001C742E"/>
    <w:rsid w:val="001D5BF1"/>
    <w:rsid w:val="001E1E67"/>
    <w:rsid w:val="001E3E69"/>
    <w:rsid w:val="002021F0"/>
    <w:rsid w:val="0021032C"/>
    <w:rsid w:val="002105CB"/>
    <w:rsid w:val="00212986"/>
    <w:rsid w:val="002312B2"/>
    <w:rsid w:val="00236662"/>
    <w:rsid w:val="00236BB5"/>
    <w:rsid w:val="0023701E"/>
    <w:rsid w:val="00240B73"/>
    <w:rsid w:val="00240D68"/>
    <w:rsid w:val="00244BE7"/>
    <w:rsid w:val="002508A5"/>
    <w:rsid w:val="00251716"/>
    <w:rsid w:val="00260CF9"/>
    <w:rsid w:val="00283FE1"/>
    <w:rsid w:val="00287CAD"/>
    <w:rsid w:val="00295D7E"/>
    <w:rsid w:val="002A29D1"/>
    <w:rsid w:val="002A5B56"/>
    <w:rsid w:val="002B371A"/>
    <w:rsid w:val="002C305C"/>
    <w:rsid w:val="002D1357"/>
    <w:rsid w:val="002D4C19"/>
    <w:rsid w:val="002D51D9"/>
    <w:rsid w:val="002D692C"/>
    <w:rsid w:val="002E17F6"/>
    <w:rsid w:val="002E2726"/>
    <w:rsid w:val="002F22C9"/>
    <w:rsid w:val="002F3CF4"/>
    <w:rsid w:val="00303749"/>
    <w:rsid w:val="00307393"/>
    <w:rsid w:val="003176D6"/>
    <w:rsid w:val="00341A54"/>
    <w:rsid w:val="003510AD"/>
    <w:rsid w:val="00362D13"/>
    <w:rsid w:val="00371F12"/>
    <w:rsid w:val="00385BC7"/>
    <w:rsid w:val="0039006B"/>
    <w:rsid w:val="0039397D"/>
    <w:rsid w:val="003A0CA5"/>
    <w:rsid w:val="003B0463"/>
    <w:rsid w:val="003B32D5"/>
    <w:rsid w:val="003B4E57"/>
    <w:rsid w:val="003B7005"/>
    <w:rsid w:val="003D070E"/>
    <w:rsid w:val="003F33B3"/>
    <w:rsid w:val="003F4B61"/>
    <w:rsid w:val="00400EBE"/>
    <w:rsid w:val="00404359"/>
    <w:rsid w:val="00404F3C"/>
    <w:rsid w:val="00441F5A"/>
    <w:rsid w:val="004667C4"/>
    <w:rsid w:val="004735B6"/>
    <w:rsid w:val="0049280B"/>
    <w:rsid w:val="004A65DA"/>
    <w:rsid w:val="004C25F8"/>
    <w:rsid w:val="004D0F2F"/>
    <w:rsid w:val="004D3711"/>
    <w:rsid w:val="004D5030"/>
    <w:rsid w:val="004D5C88"/>
    <w:rsid w:val="004E1161"/>
    <w:rsid w:val="004E23B1"/>
    <w:rsid w:val="004E5612"/>
    <w:rsid w:val="004F113B"/>
    <w:rsid w:val="00527E63"/>
    <w:rsid w:val="0055723B"/>
    <w:rsid w:val="005739A5"/>
    <w:rsid w:val="00581039"/>
    <w:rsid w:val="00586604"/>
    <w:rsid w:val="00595F02"/>
    <w:rsid w:val="005A04F8"/>
    <w:rsid w:val="005B4C79"/>
    <w:rsid w:val="005B6949"/>
    <w:rsid w:val="005C22CD"/>
    <w:rsid w:val="005C5EAE"/>
    <w:rsid w:val="005D5444"/>
    <w:rsid w:val="005E50F6"/>
    <w:rsid w:val="00600099"/>
    <w:rsid w:val="0061087D"/>
    <w:rsid w:val="0061449C"/>
    <w:rsid w:val="006148E2"/>
    <w:rsid w:val="00614E8E"/>
    <w:rsid w:val="00621295"/>
    <w:rsid w:val="00621C98"/>
    <w:rsid w:val="006228FA"/>
    <w:rsid w:val="006270EF"/>
    <w:rsid w:val="0064405C"/>
    <w:rsid w:val="006444EF"/>
    <w:rsid w:val="006723CE"/>
    <w:rsid w:val="0069059B"/>
    <w:rsid w:val="006923CE"/>
    <w:rsid w:val="00692601"/>
    <w:rsid w:val="006A38C6"/>
    <w:rsid w:val="006A39A9"/>
    <w:rsid w:val="006A5736"/>
    <w:rsid w:val="006A7452"/>
    <w:rsid w:val="006B5B3A"/>
    <w:rsid w:val="006E7850"/>
    <w:rsid w:val="00706A96"/>
    <w:rsid w:val="007156AA"/>
    <w:rsid w:val="007271F9"/>
    <w:rsid w:val="00727CF3"/>
    <w:rsid w:val="007321E4"/>
    <w:rsid w:val="00736CF3"/>
    <w:rsid w:val="00745C55"/>
    <w:rsid w:val="00746CCF"/>
    <w:rsid w:val="00752497"/>
    <w:rsid w:val="00754A81"/>
    <w:rsid w:val="0075507F"/>
    <w:rsid w:val="0076341D"/>
    <w:rsid w:val="0078522E"/>
    <w:rsid w:val="007857AB"/>
    <w:rsid w:val="00794AB0"/>
    <w:rsid w:val="007A170C"/>
    <w:rsid w:val="007A3D85"/>
    <w:rsid w:val="007B0473"/>
    <w:rsid w:val="007B215D"/>
    <w:rsid w:val="007B47C0"/>
    <w:rsid w:val="007B5B02"/>
    <w:rsid w:val="007D1DB3"/>
    <w:rsid w:val="007D43E2"/>
    <w:rsid w:val="007E3EDE"/>
    <w:rsid w:val="007F2A1A"/>
    <w:rsid w:val="007F562E"/>
    <w:rsid w:val="0080182A"/>
    <w:rsid w:val="00824D5E"/>
    <w:rsid w:val="00831278"/>
    <w:rsid w:val="00832649"/>
    <w:rsid w:val="00850747"/>
    <w:rsid w:val="008570EC"/>
    <w:rsid w:val="00864370"/>
    <w:rsid w:val="00867F82"/>
    <w:rsid w:val="00870AB4"/>
    <w:rsid w:val="00870E41"/>
    <w:rsid w:val="008901F2"/>
    <w:rsid w:val="008A09E0"/>
    <w:rsid w:val="008A3EC9"/>
    <w:rsid w:val="008B3796"/>
    <w:rsid w:val="008C5D62"/>
    <w:rsid w:val="008C745F"/>
    <w:rsid w:val="008D08FE"/>
    <w:rsid w:val="008F036E"/>
    <w:rsid w:val="008F1A4A"/>
    <w:rsid w:val="008F1C4B"/>
    <w:rsid w:val="00910F1C"/>
    <w:rsid w:val="0091390B"/>
    <w:rsid w:val="009161FC"/>
    <w:rsid w:val="009347D8"/>
    <w:rsid w:val="00935B17"/>
    <w:rsid w:val="00935E9D"/>
    <w:rsid w:val="0095484D"/>
    <w:rsid w:val="00963F7C"/>
    <w:rsid w:val="00987836"/>
    <w:rsid w:val="009A0C44"/>
    <w:rsid w:val="009A0DC9"/>
    <w:rsid w:val="009A13EF"/>
    <w:rsid w:val="009A4258"/>
    <w:rsid w:val="009A5766"/>
    <w:rsid w:val="009A66D0"/>
    <w:rsid w:val="009A7D4B"/>
    <w:rsid w:val="009B2B9F"/>
    <w:rsid w:val="009C73C9"/>
    <w:rsid w:val="009D0193"/>
    <w:rsid w:val="009D39D9"/>
    <w:rsid w:val="009D51B1"/>
    <w:rsid w:val="009D63DF"/>
    <w:rsid w:val="009E41B9"/>
    <w:rsid w:val="00A10D64"/>
    <w:rsid w:val="00A11A9D"/>
    <w:rsid w:val="00A14ADA"/>
    <w:rsid w:val="00A240D7"/>
    <w:rsid w:val="00A32769"/>
    <w:rsid w:val="00A411B0"/>
    <w:rsid w:val="00A43B39"/>
    <w:rsid w:val="00A50F7A"/>
    <w:rsid w:val="00A51B50"/>
    <w:rsid w:val="00A55344"/>
    <w:rsid w:val="00A65BFF"/>
    <w:rsid w:val="00A72E5B"/>
    <w:rsid w:val="00A815F8"/>
    <w:rsid w:val="00A95E9C"/>
    <w:rsid w:val="00AA071B"/>
    <w:rsid w:val="00AA71EA"/>
    <w:rsid w:val="00AD732E"/>
    <w:rsid w:val="00AE266D"/>
    <w:rsid w:val="00AF7A71"/>
    <w:rsid w:val="00B00611"/>
    <w:rsid w:val="00B16EAB"/>
    <w:rsid w:val="00B21E7C"/>
    <w:rsid w:val="00B22449"/>
    <w:rsid w:val="00B2421D"/>
    <w:rsid w:val="00B31FEA"/>
    <w:rsid w:val="00B34623"/>
    <w:rsid w:val="00B40A2F"/>
    <w:rsid w:val="00B503A3"/>
    <w:rsid w:val="00B5108A"/>
    <w:rsid w:val="00B51285"/>
    <w:rsid w:val="00B51958"/>
    <w:rsid w:val="00B56425"/>
    <w:rsid w:val="00B633A8"/>
    <w:rsid w:val="00B63FD1"/>
    <w:rsid w:val="00B85FEE"/>
    <w:rsid w:val="00B864F2"/>
    <w:rsid w:val="00BA4944"/>
    <w:rsid w:val="00BA6E97"/>
    <w:rsid w:val="00BC340F"/>
    <w:rsid w:val="00BC3572"/>
    <w:rsid w:val="00BC7C5A"/>
    <w:rsid w:val="00BD66ED"/>
    <w:rsid w:val="00BD76CD"/>
    <w:rsid w:val="00C1051C"/>
    <w:rsid w:val="00C1283A"/>
    <w:rsid w:val="00C12DA2"/>
    <w:rsid w:val="00C220DC"/>
    <w:rsid w:val="00C23646"/>
    <w:rsid w:val="00C33CD0"/>
    <w:rsid w:val="00C3474F"/>
    <w:rsid w:val="00C40907"/>
    <w:rsid w:val="00C538CE"/>
    <w:rsid w:val="00C6435C"/>
    <w:rsid w:val="00C7455B"/>
    <w:rsid w:val="00C91A42"/>
    <w:rsid w:val="00C9369A"/>
    <w:rsid w:val="00C96D03"/>
    <w:rsid w:val="00CB736B"/>
    <w:rsid w:val="00CC0CCA"/>
    <w:rsid w:val="00CC4EEF"/>
    <w:rsid w:val="00CE078C"/>
    <w:rsid w:val="00CE0F3B"/>
    <w:rsid w:val="00D117FE"/>
    <w:rsid w:val="00D40AE8"/>
    <w:rsid w:val="00D465B3"/>
    <w:rsid w:val="00D511D9"/>
    <w:rsid w:val="00D517C7"/>
    <w:rsid w:val="00D537D8"/>
    <w:rsid w:val="00D60AEF"/>
    <w:rsid w:val="00D737C6"/>
    <w:rsid w:val="00D73922"/>
    <w:rsid w:val="00D8405D"/>
    <w:rsid w:val="00D91F57"/>
    <w:rsid w:val="00DA253A"/>
    <w:rsid w:val="00DA67A2"/>
    <w:rsid w:val="00DC6144"/>
    <w:rsid w:val="00DC7F1B"/>
    <w:rsid w:val="00DE33D0"/>
    <w:rsid w:val="00DE5664"/>
    <w:rsid w:val="00DE6BAE"/>
    <w:rsid w:val="00E13F12"/>
    <w:rsid w:val="00E16658"/>
    <w:rsid w:val="00E17347"/>
    <w:rsid w:val="00E22C4E"/>
    <w:rsid w:val="00E22FFE"/>
    <w:rsid w:val="00E23CC8"/>
    <w:rsid w:val="00E24874"/>
    <w:rsid w:val="00E42D45"/>
    <w:rsid w:val="00E5108D"/>
    <w:rsid w:val="00E515AB"/>
    <w:rsid w:val="00E6196E"/>
    <w:rsid w:val="00E6240D"/>
    <w:rsid w:val="00E65932"/>
    <w:rsid w:val="00E96F32"/>
    <w:rsid w:val="00EB3594"/>
    <w:rsid w:val="00EE32C8"/>
    <w:rsid w:val="00F10611"/>
    <w:rsid w:val="00F25D72"/>
    <w:rsid w:val="00F54BA0"/>
    <w:rsid w:val="00F55C81"/>
    <w:rsid w:val="00F6246A"/>
    <w:rsid w:val="00F70C79"/>
    <w:rsid w:val="00F7292D"/>
    <w:rsid w:val="00F751C3"/>
    <w:rsid w:val="00F7751B"/>
    <w:rsid w:val="00F82EB8"/>
    <w:rsid w:val="00F83933"/>
    <w:rsid w:val="00F86625"/>
    <w:rsid w:val="00F86B59"/>
    <w:rsid w:val="00F958E7"/>
    <w:rsid w:val="00F971B2"/>
    <w:rsid w:val="00FA573F"/>
    <w:rsid w:val="00FC46BA"/>
    <w:rsid w:val="00FC542A"/>
    <w:rsid w:val="00FC5603"/>
    <w:rsid w:val="00FD4C0E"/>
    <w:rsid w:val="00FD5866"/>
    <w:rsid w:val="00FF6DCC"/>
    <w:rsid w:val="00FF7D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10C70"/>
  <w15:chartTrackingRefBased/>
  <w15:docId w15:val="{040E2ECD-18C5-41C3-95F2-0D19660F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92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692C"/>
    <w:pPr>
      <w:tabs>
        <w:tab w:val="center" w:pos="4536"/>
        <w:tab w:val="right" w:pos="9072"/>
      </w:tabs>
      <w:spacing w:before="200" w:after="200" w:line="276" w:lineRule="auto"/>
      <w:jc w:val="both"/>
    </w:pPr>
    <w:rPr>
      <w:rFonts w:ascii="Calibri" w:eastAsia="Times New Roman" w:hAnsi="Calibri" w:cs="Times New Roman"/>
      <w:sz w:val="20"/>
      <w:szCs w:val="20"/>
      <w:lang w:bidi="en-US"/>
    </w:rPr>
  </w:style>
  <w:style w:type="character" w:customStyle="1" w:styleId="NagwekZnak">
    <w:name w:val="Nagłówek Znak"/>
    <w:basedOn w:val="Domylnaczcionkaakapitu"/>
    <w:link w:val="Nagwek"/>
    <w:uiPriority w:val="99"/>
    <w:rsid w:val="002D692C"/>
    <w:rPr>
      <w:rFonts w:ascii="Calibri" w:eastAsia="Times New Roman" w:hAnsi="Calibri" w:cs="Times New Roman"/>
      <w:sz w:val="20"/>
      <w:szCs w:val="20"/>
      <w:lang w:bidi="en-US"/>
    </w:rPr>
  </w:style>
  <w:style w:type="paragraph" w:styleId="Stopka">
    <w:name w:val="footer"/>
    <w:basedOn w:val="Normalny"/>
    <w:link w:val="StopkaZnak"/>
    <w:uiPriority w:val="99"/>
    <w:unhideWhenUsed/>
    <w:rsid w:val="002D692C"/>
    <w:pPr>
      <w:tabs>
        <w:tab w:val="center" w:pos="4536"/>
        <w:tab w:val="right" w:pos="9072"/>
      </w:tabs>
      <w:spacing w:before="200" w:after="200" w:line="276" w:lineRule="auto"/>
      <w:jc w:val="both"/>
    </w:pPr>
    <w:rPr>
      <w:rFonts w:ascii="Calibri" w:eastAsia="Times New Roman" w:hAnsi="Calibri" w:cs="Times New Roman"/>
      <w:sz w:val="20"/>
      <w:szCs w:val="20"/>
      <w:lang w:bidi="en-US"/>
    </w:rPr>
  </w:style>
  <w:style w:type="character" w:customStyle="1" w:styleId="StopkaZnak">
    <w:name w:val="Stopka Znak"/>
    <w:basedOn w:val="Domylnaczcionkaakapitu"/>
    <w:link w:val="Stopka"/>
    <w:uiPriority w:val="99"/>
    <w:rsid w:val="002D692C"/>
    <w:rPr>
      <w:rFonts w:ascii="Calibri" w:eastAsia="Times New Roman" w:hAnsi="Calibri" w:cs="Times New Roman"/>
      <w:sz w:val="20"/>
      <w:szCs w:val="20"/>
      <w:lang w:bidi="en-US"/>
    </w:rPr>
  </w:style>
  <w:style w:type="paragraph" w:customStyle="1" w:styleId="Wydzial">
    <w:name w:val="Wydzial"/>
    <w:basedOn w:val="Normalny"/>
    <w:link w:val="WydzialZnak"/>
    <w:qFormat/>
    <w:rsid w:val="002D692C"/>
    <w:pPr>
      <w:spacing w:after="0" w:line="240" w:lineRule="auto"/>
      <w:jc w:val="right"/>
    </w:pPr>
    <w:rPr>
      <w:rFonts w:ascii="Calibri" w:eastAsia="Times New Roman" w:hAnsi="Calibri" w:cs="Times New Roman"/>
      <w:lang w:bidi="en-US"/>
    </w:rPr>
  </w:style>
  <w:style w:type="character" w:customStyle="1" w:styleId="WydzialZnak">
    <w:name w:val="Wydzial Znak"/>
    <w:link w:val="Wydzial"/>
    <w:rsid w:val="002D692C"/>
    <w:rPr>
      <w:rFonts w:ascii="Calibri" w:eastAsia="Times New Roman" w:hAnsi="Calibri" w:cs="Times New Roman"/>
      <w:lang w:bidi="en-US"/>
    </w:rPr>
  </w:style>
  <w:style w:type="paragraph" w:styleId="Tekstpodstawowy">
    <w:name w:val="Body Text"/>
    <w:aliases w:val="a2"/>
    <w:basedOn w:val="Normalny"/>
    <w:link w:val="TekstpodstawowyZnak"/>
    <w:unhideWhenUsed/>
    <w:rsid w:val="002D692C"/>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a2 Znak"/>
    <w:basedOn w:val="Domylnaczcionkaakapitu"/>
    <w:link w:val="Tekstpodstawowy"/>
    <w:rsid w:val="002D692C"/>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47C5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7C59"/>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E33D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33D0"/>
    <w:rPr>
      <w:sz w:val="20"/>
      <w:szCs w:val="20"/>
    </w:rPr>
  </w:style>
  <w:style w:type="character" w:styleId="Odwoanieprzypisukocowego">
    <w:name w:val="endnote reference"/>
    <w:basedOn w:val="Domylnaczcionkaakapitu"/>
    <w:uiPriority w:val="99"/>
    <w:semiHidden/>
    <w:unhideWhenUsed/>
    <w:rsid w:val="00DE33D0"/>
    <w:rPr>
      <w:vertAlign w:val="superscript"/>
    </w:rPr>
  </w:style>
  <w:style w:type="paragraph" w:styleId="Akapitzlist">
    <w:name w:val="List Paragraph"/>
    <w:aliases w:val="Obiekt,List Paragraph1,Akapit z listą2,Akapit z listą3,Akapit z listą31,Akapit z listą4,normalny tekst,List Paragraph,Kolorowa lista — akcent 11,Oświetlenie,Wypunktowanie,BulletC,Numerowanie,Akapit z listą11,Bullets,Akapit z numeracją"/>
    <w:basedOn w:val="Normalny"/>
    <w:link w:val="AkapitzlistZnak"/>
    <w:qFormat/>
    <w:rsid w:val="00AE266D"/>
    <w:pPr>
      <w:spacing w:after="200" w:line="276" w:lineRule="auto"/>
      <w:ind w:left="720"/>
      <w:contextualSpacing/>
    </w:pPr>
  </w:style>
  <w:style w:type="character" w:styleId="Hipercze">
    <w:name w:val="Hyperlink"/>
    <w:basedOn w:val="Domylnaczcionkaakapitu"/>
    <w:uiPriority w:val="99"/>
    <w:unhideWhenUsed/>
    <w:rsid w:val="007B215D"/>
    <w:rPr>
      <w:color w:val="0563C1" w:themeColor="hyperlink"/>
      <w:u w:val="single"/>
    </w:rPr>
  </w:style>
  <w:style w:type="character" w:styleId="Nierozpoznanawzmianka">
    <w:name w:val="Unresolved Mention"/>
    <w:basedOn w:val="Domylnaczcionkaakapitu"/>
    <w:uiPriority w:val="99"/>
    <w:semiHidden/>
    <w:unhideWhenUsed/>
    <w:rsid w:val="007B215D"/>
    <w:rPr>
      <w:color w:val="808080"/>
      <w:shd w:val="clear" w:color="auto" w:fill="E6E6E6"/>
    </w:rPr>
  </w:style>
  <w:style w:type="character" w:customStyle="1" w:styleId="AkapitzlistZnak">
    <w:name w:val="Akapit z listą Znak"/>
    <w:aliases w:val="Obiekt Znak,List Paragraph1 Znak,Akapit z listą2 Znak,Akapit z listą3 Znak,Akapit z listą31 Znak,Akapit z listą4 Znak,normalny tekst Znak,List Paragraph Znak,Kolorowa lista — akcent 11 Znak,Oświetlenie Znak,Wypunktowanie Znak"/>
    <w:link w:val="Akapitzlist"/>
    <w:uiPriority w:val="34"/>
    <w:qFormat/>
    <w:rsid w:val="003B7005"/>
  </w:style>
  <w:style w:type="paragraph" w:customStyle="1" w:styleId="Tekstpodstawowy21">
    <w:name w:val="Tekst podstawowy 21"/>
    <w:basedOn w:val="Normalny"/>
    <w:rsid w:val="003B7005"/>
    <w:pPr>
      <w:tabs>
        <w:tab w:val="left" w:pos="0"/>
      </w:tabs>
      <w:spacing w:after="0" w:line="360" w:lineRule="atLeast"/>
      <w:jc w:val="both"/>
    </w:pPr>
    <w:rPr>
      <w:rFonts w:ascii="Times New Roman" w:eastAsia="Times New Roman" w:hAnsi="Times New Roman" w:cs="Times New Roman"/>
      <w:sz w:val="24"/>
      <w:szCs w:val="20"/>
      <w:lang w:eastAsia="pl-PL"/>
    </w:rPr>
  </w:style>
  <w:style w:type="paragraph" w:customStyle="1" w:styleId="xmsonormal">
    <w:name w:val="x_msonormal"/>
    <w:basedOn w:val="Normalny"/>
    <w:rsid w:val="00A51B5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unktowanie">
    <w:name w:val="_punktowanie"/>
    <w:basedOn w:val="Akapitzlist"/>
    <w:link w:val="punktowanieZnak"/>
    <w:qFormat/>
    <w:rsid w:val="00E42D45"/>
    <w:pPr>
      <w:numPr>
        <w:numId w:val="4"/>
      </w:numPr>
      <w:autoSpaceDE w:val="0"/>
      <w:autoSpaceDN w:val="0"/>
      <w:adjustRightInd w:val="0"/>
      <w:spacing w:after="60" w:line="264" w:lineRule="auto"/>
      <w:jc w:val="both"/>
    </w:pPr>
    <w:rPr>
      <w:rFonts w:ascii="Calibri Light" w:hAnsi="Calibri Light" w:cs="Arial"/>
      <w:sz w:val="20"/>
      <w:szCs w:val="21"/>
      <w:lang w:eastAsia="pl-PL"/>
    </w:rPr>
  </w:style>
  <w:style w:type="character" w:customStyle="1" w:styleId="punktowanieZnak">
    <w:name w:val="_punktowanie Znak"/>
    <w:basedOn w:val="Domylnaczcionkaakapitu"/>
    <w:link w:val="punktowanie"/>
    <w:rsid w:val="00E42D45"/>
    <w:rPr>
      <w:rFonts w:ascii="Calibri Light" w:hAnsi="Calibri Light" w:cs="Arial"/>
      <w:sz w:val="20"/>
      <w:szCs w:val="21"/>
      <w:lang w:eastAsia="pl-PL"/>
    </w:rPr>
  </w:style>
  <w:style w:type="paragraph" w:styleId="NormalnyWeb">
    <w:name w:val="Normal (Web)"/>
    <w:basedOn w:val="Normalny"/>
    <w:uiPriority w:val="99"/>
    <w:semiHidden/>
    <w:unhideWhenUsed/>
    <w:rsid w:val="00F866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7659">
      <w:bodyDiv w:val="1"/>
      <w:marLeft w:val="0"/>
      <w:marRight w:val="0"/>
      <w:marTop w:val="0"/>
      <w:marBottom w:val="0"/>
      <w:divBdr>
        <w:top w:val="none" w:sz="0" w:space="0" w:color="auto"/>
        <w:left w:val="none" w:sz="0" w:space="0" w:color="auto"/>
        <w:bottom w:val="none" w:sz="0" w:space="0" w:color="auto"/>
        <w:right w:val="none" w:sz="0" w:space="0" w:color="auto"/>
      </w:divBdr>
    </w:div>
    <w:div w:id="105513469">
      <w:bodyDiv w:val="1"/>
      <w:marLeft w:val="0"/>
      <w:marRight w:val="0"/>
      <w:marTop w:val="0"/>
      <w:marBottom w:val="0"/>
      <w:divBdr>
        <w:top w:val="none" w:sz="0" w:space="0" w:color="auto"/>
        <w:left w:val="none" w:sz="0" w:space="0" w:color="auto"/>
        <w:bottom w:val="none" w:sz="0" w:space="0" w:color="auto"/>
        <w:right w:val="none" w:sz="0" w:space="0" w:color="auto"/>
      </w:divBdr>
    </w:div>
    <w:div w:id="180317037">
      <w:bodyDiv w:val="1"/>
      <w:marLeft w:val="0"/>
      <w:marRight w:val="0"/>
      <w:marTop w:val="0"/>
      <w:marBottom w:val="0"/>
      <w:divBdr>
        <w:top w:val="none" w:sz="0" w:space="0" w:color="auto"/>
        <w:left w:val="none" w:sz="0" w:space="0" w:color="auto"/>
        <w:bottom w:val="none" w:sz="0" w:space="0" w:color="auto"/>
        <w:right w:val="none" w:sz="0" w:space="0" w:color="auto"/>
      </w:divBdr>
    </w:div>
    <w:div w:id="587080646">
      <w:bodyDiv w:val="1"/>
      <w:marLeft w:val="0"/>
      <w:marRight w:val="0"/>
      <w:marTop w:val="0"/>
      <w:marBottom w:val="0"/>
      <w:divBdr>
        <w:top w:val="none" w:sz="0" w:space="0" w:color="auto"/>
        <w:left w:val="none" w:sz="0" w:space="0" w:color="auto"/>
        <w:bottom w:val="none" w:sz="0" w:space="0" w:color="auto"/>
        <w:right w:val="none" w:sz="0" w:space="0" w:color="auto"/>
      </w:divBdr>
    </w:div>
    <w:div w:id="793794428">
      <w:bodyDiv w:val="1"/>
      <w:marLeft w:val="0"/>
      <w:marRight w:val="0"/>
      <w:marTop w:val="0"/>
      <w:marBottom w:val="0"/>
      <w:divBdr>
        <w:top w:val="none" w:sz="0" w:space="0" w:color="auto"/>
        <w:left w:val="none" w:sz="0" w:space="0" w:color="auto"/>
        <w:bottom w:val="none" w:sz="0" w:space="0" w:color="auto"/>
        <w:right w:val="none" w:sz="0" w:space="0" w:color="auto"/>
      </w:divBdr>
    </w:div>
    <w:div w:id="809904725">
      <w:bodyDiv w:val="1"/>
      <w:marLeft w:val="0"/>
      <w:marRight w:val="0"/>
      <w:marTop w:val="0"/>
      <w:marBottom w:val="0"/>
      <w:divBdr>
        <w:top w:val="none" w:sz="0" w:space="0" w:color="auto"/>
        <w:left w:val="none" w:sz="0" w:space="0" w:color="auto"/>
        <w:bottom w:val="none" w:sz="0" w:space="0" w:color="auto"/>
        <w:right w:val="none" w:sz="0" w:space="0" w:color="auto"/>
      </w:divBdr>
    </w:div>
    <w:div w:id="981496127">
      <w:bodyDiv w:val="1"/>
      <w:marLeft w:val="0"/>
      <w:marRight w:val="0"/>
      <w:marTop w:val="0"/>
      <w:marBottom w:val="0"/>
      <w:divBdr>
        <w:top w:val="none" w:sz="0" w:space="0" w:color="auto"/>
        <w:left w:val="none" w:sz="0" w:space="0" w:color="auto"/>
        <w:bottom w:val="none" w:sz="0" w:space="0" w:color="auto"/>
        <w:right w:val="none" w:sz="0" w:space="0" w:color="auto"/>
      </w:divBdr>
    </w:div>
    <w:div w:id="1007248488">
      <w:bodyDiv w:val="1"/>
      <w:marLeft w:val="0"/>
      <w:marRight w:val="0"/>
      <w:marTop w:val="0"/>
      <w:marBottom w:val="0"/>
      <w:divBdr>
        <w:top w:val="none" w:sz="0" w:space="0" w:color="auto"/>
        <w:left w:val="none" w:sz="0" w:space="0" w:color="auto"/>
        <w:bottom w:val="none" w:sz="0" w:space="0" w:color="auto"/>
        <w:right w:val="none" w:sz="0" w:space="0" w:color="auto"/>
      </w:divBdr>
    </w:div>
    <w:div w:id="1363048524">
      <w:bodyDiv w:val="1"/>
      <w:marLeft w:val="0"/>
      <w:marRight w:val="0"/>
      <w:marTop w:val="0"/>
      <w:marBottom w:val="0"/>
      <w:divBdr>
        <w:top w:val="none" w:sz="0" w:space="0" w:color="auto"/>
        <w:left w:val="none" w:sz="0" w:space="0" w:color="auto"/>
        <w:bottom w:val="none" w:sz="0" w:space="0" w:color="auto"/>
        <w:right w:val="none" w:sz="0" w:space="0" w:color="auto"/>
      </w:divBdr>
    </w:div>
    <w:div w:id="1604654449">
      <w:bodyDiv w:val="1"/>
      <w:marLeft w:val="0"/>
      <w:marRight w:val="0"/>
      <w:marTop w:val="0"/>
      <w:marBottom w:val="0"/>
      <w:divBdr>
        <w:top w:val="none" w:sz="0" w:space="0" w:color="auto"/>
        <w:left w:val="none" w:sz="0" w:space="0" w:color="auto"/>
        <w:bottom w:val="none" w:sz="0" w:space="0" w:color="auto"/>
        <w:right w:val="none" w:sz="0" w:space="0" w:color="auto"/>
      </w:divBdr>
    </w:div>
    <w:div w:id="1798260129">
      <w:bodyDiv w:val="1"/>
      <w:marLeft w:val="0"/>
      <w:marRight w:val="0"/>
      <w:marTop w:val="0"/>
      <w:marBottom w:val="0"/>
      <w:divBdr>
        <w:top w:val="none" w:sz="0" w:space="0" w:color="auto"/>
        <w:left w:val="none" w:sz="0" w:space="0" w:color="auto"/>
        <w:bottom w:val="none" w:sz="0" w:space="0" w:color="auto"/>
        <w:right w:val="none" w:sz="0" w:space="0" w:color="auto"/>
      </w:divBdr>
    </w:div>
    <w:div w:id="20282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BA8C-C42E-4282-80F1-83975259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871</Words>
  <Characters>5231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wilk</dc:creator>
  <cp:keywords/>
  <dc:description/>
  <cp:lastModifiedBy>Renata Domaradzka (RZGW Rzeszów)</cp:lastModifiedBy>
  <cp:revision>15</cp:revision>
  <cp:lastPrinted>2025-07-24T15:06:00Z</cp:lastPrinted>
  <dcterms:created xsi:type="dcterms:W3CDTF">2025-07-11T07:15:00Z</dcterms:created>
  <dcterms:modified xsi:type="dcterms:W3CDTF">2025-07-29T06:31:00Z</dcterms:modified>
</cp:coreProperties>
</file>