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A6EA" w14:textId="77777777" w:rsidR="007B133F" w:rsidRPr="00DC058E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3F41979B" w:rsidR="007B133F" w:rsidRPr="00EA72C3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Warszawa,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dnia </w:t>
      </w:r>
      <w:r w:rsidR="002820FE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AF34C5"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DC058E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DC058E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DC058E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AFC4BB4" w:rsidR="007B133F" w:rsidRPr="00EA72C3" w:rsidRDefault="00EA72C3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EA72C3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ZPOW.501.2.2025</w:t>
      </w:r>
    </w:p>
    <w:p w14:paraId="1BB79C05" w14:textId="6E038CA5" w:rsidR="00275C56" w:rsidRPr="00DC058E" w:rsidRDefault="00275C56" w:rsidP="00275C56">
      <w:pPr>
        <w:suppressAutoHyphens/>
        <w:spacing w:before="480" w:after="48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bookmarkStart w:id="0" w:name="_Hlk156819574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Informacja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o upływie terminów związanych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>z uprawnieniami wyborców niepełnosprawnych</w:t>
      </w:r>
      <w:r w:rsid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9A591F" w:rsidRPr="009A591F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wyborców, którzy najpóźniej w dniu głosowania ukończą 60 lat,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w wyborach </w:t>
      </w:r>
      <w:r w:rsidR="00AF34C5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Prezydenta Rzeczypospolitej Polskiej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bookmarkEnd w:id="0"/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  <w:t xml:space="preserve">zarządzonych na 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dzień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1</w:t>
      </w:r>
      <w:r w:rsidR="00EA72C3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8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maja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</w:t>
      </w:r>
      <w:r w:rsidR="00AF34C5"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5</w:t>
      </w:r>
      <w:r w:rsidRPr="00EA72C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r.</w:t>
      </w:r>
    </w:p>
    <w:p w14:paraId="27562466" w14:textId="7F797617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Termin zgłoszenia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zamiaru skorzystania z prawa do transportu do lokalu lub transportu powrotnego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zgłoszenia zamiaru skorzystania z prawa do transportu do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> 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lokalu lub</w:t>
      </w:r>
      <w:r w:rsidR="00896D5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transportu powrotnego w ponownym głosowaniu (tzw. II tura),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przypadku niezgłoszenia zamiaru przed pierwszym głosowaniem, upływa 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7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2EBF176D" w14:textId="0044B768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wycofania zgłoszenia zamiaru skorzystania z prawa do transportu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lokalu i transportu powrotnego albo 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tylko z transportu powrotnego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16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wycofania zgłoszenia albo rezygnacj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transportu powrotnego w 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C058E"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Zgłoszenia dokonuje się w godzinach pracy urzędu gminy.</w:t>
      </w:r>
    </w:p>
    <w:p w14:paraId="11D50A65" w14:textId="1B1B7470" w:rsidR="00DC058E" w:rsidRPr="00DC058E" w:rsidRDefault="00DC058E" w:rsidP="00DC058E">
      <w:pPr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zgłoszenia komisarzowi wyborczemu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zamiaru głosowania korespondencyjnego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Termin zgłoszenia zamiaru głosowania korespondencyjnego w ponownym głosowaniu (tzw. II tura) w przypadku niezgłoszenia zamiaru przed pierwszym głosowaniem upływa 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22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5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Zgłoszenia dokonuje się w godzinach pracy delegatury Krajowego Biura Wyborczego obsługujące</w:t>
      </w:r>
      <w:r w:rsidR="009C1E95">
        <w:rPr>
          <w:rFonts w:ascii="Times New Roman" w:eastAsia="Times New Roman" w:hAnsi="Times New Roman" w:cs="Times New Roman"/>
          <w:sz w:val="26"/>
          <w:szCs w:val="20"/>
          <w:lang w:eastAsia="pl-PL"/>
        </w:rPr>
        <w:t>j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komisarza wyborczego.</w:t>
      </w:r>
    </w:p>
    <w:p w14:paraId="73F2772D" w14:textId="6DEA825C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sporządzeni</w:t>
      </w:r>
      <w:r w:rsidR="008D77EF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e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aktu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ja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</w:p>
    <w:p w14:paraId="3457A0FD" w14:textId="2DD5815C" w:rsidR="00275C56" w:rsidRPr="00DC058E" w:rsidRDefault="00275C56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Termin złożenia wniosku o sporządzenie aktu pełnomocnictwa w ponownym głosowaniu (tzw. II tura) w przypadku niezłożenia wniosku przed pierwszym głosowaniem upływa w dniu 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23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Wniosek należy złożyć w godzinach pracy urzędu gminy. </w:t>
      </w:r>
    </w:p>
    <w:p w14:paraId="20C7CB8D" w14:textId="0C0A53D5" w:rsidR="00275C56" w:rsidRPr="00DC058E" w:rsidRDefault="00275C56" w:rsidP="00275C56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oświadczenia o cofnięciu pełnomocnictwa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upływa w dniu </w:t>
      </w:r>
      <w:r w:rsidR="0099143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16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Oświadczenie należy złożyć w godzinach pracy urzędu gminy. Po upływie tego terminu oświadczenie takie można złożyć obwodowej komisji wyborczej w dniu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 dniu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8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 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 godzinach od 7.00 do 21.00, pod warunkiem, że pełnomocnik jeszcze nie oddał głosu.</w:t>
      </w:r>
    </w:p>
    <w:p w14:paraId="12EBDB7D" w14:textId="452ABF77" w:rsidR="00DC058E" w:rsidRPr="00DC058E" w:rsidRDefault="00DC058E" w:rsidP="00DC058E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oświadczenia o cofnięciu pełnomocnictwa w ponownym głosowaniu (tzw. II tura) upływa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30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Po upływie tego terminu oświadczenie takie można złożyć obwodowej komisji wyborczej w dniu ponownego głosowania</w:t>
      </w:r>
      <w:r w:rsidR="00FF6448">
        <w:rPr>
          <w:rFonts w:ascii="Times New Roman" w:eastAsia="Times New Roman" w:hAnsi="Times New Roman" w:cs="Times New Roman"/>
          <w:sz w:val="26"/>
          <w:szCs w:val="20"/>
          <w:lang w:eastAsia="pl-PL"/>
        </w:rPr>
        <w:t>,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tj. 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1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czerwca 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202</w:t>
      </w:r>
      <w:r w:rsidR="00AF34C5"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0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w godzinach od 7.00 do 21.00, pod warunkiem, że pełnomocnik jeszcze nie oddał głosu.</w:t>
      </w:r>
    </w:p>
    <w:p w14:paraId="2F5383F1" w14:textId="266CC89D" w:rsidR="00275C56" w:rsidRPr="00DC058E" w:rsidRDefault="00275C56" w:rsidP="00DC058E">
      <w:pPr>
        <w:numPr>
          <w:ilvl w:val="0"/>
          <w:numId w:val="19"/>
        </w:numPr>
        <w:suppressAutoHyphens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Termin złożenia wójtowi (burmistrzowi, prezydentowi miasta) </w:t>
      </w:r>
      <w:r w:rsidRPr="00DC058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wniosku o zmianę miejsca głosowania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 obwodzie właściwym dla lokalu przystosowanego do potrzeb osób niepełnosprawnych, rozpoczyna się w 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4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kwietnia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natomiast upływa w dniu 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Termin złożenia wniosku o zmianę miejsca głosowania </w:t>
      </w:r>
      <w:r w:rsid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tylko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 ponownym głosowaniu (tzw. II tura) rozpoczyna się w 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1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Pr="009C1E9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</w:t>
      </w: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natomiast upływa w dniu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2</w:t>
      </w:r>
      <w:r w:rsidR="00EA72C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9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maja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202</w:t>
      </w:r>
      <w:r w:rsidR="00896D54"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5</w:t>
      </w:r>
      <w:r w:rsidRPr="009C1E9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r.</w:t>
      </w:r>
      <w:r w:rsid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Wniosek należy złożyć w godzinach pracy urzędu gminy.</w:t>
      </w:r>
    </w:p>
    <w:p w14:paraId="31F97CDC" w14:textId="4CE79133" w:rsidR="00275C56" w:rsidRPr="00DC058E" w:rsidRDefault="00275C56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6ABA1FAD" w14:textId="12D96704" w:rsidR="00DC058E" w:rsidRPr="00DC058E" w:rsidRDefault="00DC058E" w:rsidP="00275C56">
      <w:pPr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 dotrzymaniu terminu złożenia wskazanych wyżej wniosków </w:t>
      </w:r>
      <w:r w:rsidR="00107D2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</w:t>
      </w:r>
      <w:r w:rsidRPr="00DC058E">
        <w:rPr>
          <w:rFonts w:ascii="Times New Roman" w:eastAsia="Times New Roman" w:hAnsi="Times New Roman" w:cs="Times New Roman"/>
          <w:sz w:val="26"/>
          <w:szCs w:val="20"/>
          <w:lang w:eastAsia="pl-PL"/>
        </w:rPr>
        <w:t>oświadczeń decyduje data ich otrzymania przez właściwy organ, a nie data nadania.</w:t>
      </w:r>
    </w:p>
    <w:p w14:paraId="4B37C243" w14:textId="77777777" w:rsidR="00275C56" w:rsidRPr="00DC058E" w:rsidRDefault="00275C56" w:rsidP="00275C56">
      <w:pPr>
        <w:suppressAutoHyphens/>
        <w:spacing w:before="600" w:after="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Przewodniczący</w:t>
      </w:r>
    </w:p>
    <w:p w14:paraId="352462FA" w14:textId="77777777" w:rsidR="00275C56" w:rsidRPr="00DC058E" w:rsidRDefault="00275C56" w:rsidP="00896D54">
      <w:pPr>
        <w:suppressAutoHyphens/>
        <w:spacing w:after="36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Państwowej Komisji Wyborczej</w:t>
      </w:r>
    </w:p>
    <w:p w14:paraId="5E826C37" w14:textId="3AC027A3" w:rsidR="007B133F" w:rsidRPr="00BA4A33" w:rsidRDefault="00275C56" w:rsidP="00BA4A33">
      <w:pPr>
        <w:suppressAutoHyphens/>
        <w:spacing w:before="240" w:after="120" w:line="360" w:lineRule="auto"/>
        <w:ind w:left="3402"/>
        <w:jc w:val="center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pl-PL"/>
        </w:rPr>
      </w:pPr>
      <w:r w:rsidRPr="00DC058E">
        <w:rPr>
          <w:rFonts w:ascii="Times New Roman" w:eastAsia="Times New Roman" w:hAnsi="Times New Roman" w:cs="Times New Roman"/>
          <w:sz w:val="26"/>
          <w:szCs w:val="26"/>
          <w:lang w:eastAsia="pl-PL"/>
        </w:rPr>
        <w:t>Sylwester Marciniak</w:t>
      </w:r>
      <w:r w:rsidR="00BA4A3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sectPr w:rsidR="007B133F" w:rsidRPr="00BA4A33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F288" w14:textId="77777777" w:rsidR="00646165" w:rsidRDefault="00646165">
      <w:pPr>
        <w:spacing w:after="0" w:line="240" w:lineRule="auto"/>
      </w:pPr>
      <w:r>
        <w:separator/>
      </w:r>
    </w:p>
  </w:endnote>
  <w:endnote w:type="continuationSeparator" w:id="0">
    <w:p w14:paraId="606826AE" w14:textId="77777777" w:rsidR="00646165" w:rsidRDefault="00646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E3322" w14:textId="77777777" w:rsidR="00646165" w:rsidRDefault="00646165">
      <w:pPr>
        <w:spacing w:after="0" w:line="240" w:lineRule="auto"/>
      </w:pPr>
      <w:r>
        <w:separator/>
      </w:r>
    </w:p>
  </w:footnote>
  <w:footnote w:type="continuationSeparator" w:id="0">
    <w:p w14:paraId="2A2A5243" w14:textId="77777777" w:rsidR="00646165" w:rsidRDefault="00646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B9BA8F04"/>
    <w:lvl w:ilvl="0" w:tplc="2B0A7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70EC6"/>
    <w:multiLevelType w:val="hybridMultilevel"/>
    <w:tmpl w:val="1C788F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4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38973">
    <w:abstractNumId w:val="9"/>
  </w:num>
  <w:num w:numId="2" w16cid:durableId="1759405207">
    <w:abstractNumId w:val="11"/>
  </w:num>
  <w:num w:numId="3" w16cid:durableId="265501150">
    <w:abstractNumId w:val="5"/>
  </w:num>
  <w:num w:numId="4" w16cid:durableId="1409763687">
    <w:abstractNumId w:val="0"/>
  </w:num>
  <w:num w:numId="5" w16cid:durableId="645472510">
    <w:abstractNumId w:val="1"/>
  </w:num>
  <w:num w:numId="6" w16cid:durableId="1041395314">
    <w:abstractNumId w:val="2"/>
  </w:num>
  <w:num w:numId="7" w16cid:durableId="1307272534">
    <w:abstractNumId w:val="4"/>
  </w:num>
  <w:num w:numId="8" w16cid:durableId="1165318654">
    <w:abstractNumId w:val="17"/>
  </w:num>
  <w:num w:numId="9" w16cid:durableId="682052883">
    <w:abstractNumId w:val="7"/>
  </w:num>
  <w:num w:numId="10" w16cid:durableId="699161432">
    <w:abstractNumId w:val="14"/>
  </w:num>
  <w:num w:numId="11" w16cid:durableId="20712620">
    <w:abstractNumId w:val="6"/>
  </w:num>
  <w:num w:numId="12" w16cid:durableId="353700494">
    <w:abstractNumId w:val="8"/>
  </w:num>
  <w:num w:numId="13" w16cid:durableId="1093666772">
    <w:abstractNumId w:val="15"/>
  </w:num>
  <w:num w:numId="14" w16cid:durableId="1158761854">
    <w:abstractNumId w:val="16"/>
  </w:num>
  <w:num w:numId="15" w16cid:durableId="811484287">
    <w:abstractNumId w:val="3"/>
  </w:num>
  <w:num w:numId="16" w16cid:durableId="1583250100">
    <w:abstractNumId w:val="12"/>
  </w:num>
  <w:num w:numId="17" w16cid:durableId="1744835161">
    <w:abstractNumId w:val="18"/>
  </w:num>
  <w:num w:numId="18" w16cid:durableId="430668498">
    <w:abstractNumId w:val="13"/>
  </w:num>
  <w:num w:numId="19" w16cid:durableId="1234850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3F"/>
    <w:rsid w:val="00037C76"/>
    <w:rsid w:val="00054B49"/>
    <w:rsid w:val="00070281"/>
    <w:rsid w:val="00077B69"/>
    <w:rsid w:val="000835BD"/>
    <w:rsid w:val="000929D2"/>
    <w:rsid w:val="00095288"/>
    <w:rsid w:val="000D4BD4"/>
    <w:rsid w:val="00107D20"/>
    <w:rsid w:val="00113D5D"/>
    <w:rsid w:val="001234B5"/>
    <w:rsid w:val="00126770"/>
    <w:rsid w:val="001343F0"/>
    <w:rsid w:val="00134878"/>
    <w:rsid w:val="00182AD6"/>
    <w:rsid w:val="0018331A"/>
    <w:rsid w:val="0018720F"/>
    <w:rsid w:val="00192864"/>
    <w:rsid w:val="00193504"/>
    <w:rsid w:val="001B6843"/>
    <w:rsid w:val="001C70C0"/>
    <w:rsid w:val="001C741A"/>
    <w:rsid w:val="001F41F9"/>
    <w:rsid w:val="00203141"/>
    <w:rsid w:val="00207124"/>
    <w:rsid w:val="00226D0F"/>
    <w:rsid w:val="00244254"/>
    <w:rsid w:val="00253E94"/>
    <w:rsid w:val="00275C56"/>
    <w:rsid w:val="002820FE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F03DD"/>
    <w:rsid w:val="003158FB"/>
    <w:rsid w:val="00317931"/>
    <w:rsid w:val="00334CA5"/>
    <w:rsid w:val="00354FA6"/>
    <w:rsid w:val="00356765"/>
    <w:rsid w:val="003A2E5A"/>
    <w:rsid w:val="003A3470"/>
    <w:rsid w:val="003A6DCA"/>
    <w:rsid w:val="003C0FCB"/>
    <w:rsid w:val="003C28B6"/>
    <w:rsid w:val="003F36A0"/>
    <w:rsid w:val="00414109"/>
    <w:rsid w:val="00415360"/>
    <w:rsid w:val="00417327"/>
    <w:rsid w:val="00417E9F"/>
    <w:rsid w:val="0042295D"/>
    <w:rsid w:val="0042409E"/>
    <w:rsid w:val="00434ED9"/>
    <w:rsid w:val="0044020D"/>
    <w:rsid w:val="004467D8"/>
    <w:rsid w:val="00454D4D"/>
    <w:rsid w:val="004570CE"/>
    <w:rsid w:val="00461409"/>
    <w:rsid w:val="00475277"/>
    <w:rsid w:val="004836CF"/>
    <w:rsid w:val="004A0AE7"/>
    <w:rsid w:val="004D4B3F"/>
    <w:rsid w:val="004D510B"/>
    <w:rsid w:val="004D6254"/>
    <w:rsid w:val="004E256C"/>
    <w:rsid w:val="005037C0"/>
    <w:rsid w:val="00505585"/>
    <w:rsid w:val="005223BA"/>
    <w:rsid w:val="00535578"/>
    <w:rsid w:val="005356DF"/>
    <w:rsid w:val="00546B72"/>
    <w:rsid w:val="00562880"/>
    <w:rsid w:val="005732FC"/>
    <w:rsid w:val="0059049D"/>
    <w:rsid w:val="00594E86"/>
    <w:rsid w:val="005A2A4B"/>
    <w:rsid w:val="005A3303"/>
    <w:rsid w:val="005C55EF"/>
    <w:rsid w:val="005C7A13"/>
    <w:rsid w:val="005D7C5D"/>
    <w:rsid w:val="005E0C73"/>
    <w:rsid w:val="005F7025"/>
    <w:rsid w:val="00607C57"/>
    <w:rsid w:val="0063619E"/>
    <w:rsid w:val="00637F71"/>
    <w:rsid w:val="00646165"/>
    <w:rsid w:val="00654123"/>
    <w:rsid w:val="00683CA4"/>
    <w:rsid w:val="00685DD5"/>
    <w:rsid w:val="006E63BB"/>
    <w:rsid w:val="006F3790"/>
    <w:rsid w:val="006F40B8"/>
    <w:rsid w:val="00763B91"/>
    <w:rsid w:val="00765B53"/>
    <w:rsid w:val="00772F66"/>
    <w:rsid w:val="00775461"/>
    <w:rsid w:val="00780BE3"/>
    <w:rsid w:val="00787282"/>
    <w:rsid w:val="00792ADD"/>
    <w:rsid w:val="00793F4E"/>
    <w:rsid w:val="007B133F"/>
    <w:rsid w:val="007B33A2"/>
    <w:rsid w:val="007C0FAA"/>
    <w:rsid w:val="007D6A68"/>
    <w:rsid w:val="00833AB7"/>
    <w:rsid w:val="00833B1B"/>
    <w:rsid w:val="0083592B"/>
    <w:rsid w:val="00851565"/>
    <w:rsid w:val="00860F4B"/>
    <w:rsid w:val="008712D1"/>
    <w:rsid w:val="00896D54"/>
    <w:rsid w:val="008C2067"/>
    <w:rsid w:val="008C37C3"/>
    <w:rsid w:val="008D1F1B"/>
    <w:rsid w:val="008D202E"/>
    <w:rsid w:val="008D77EF"/>
    <w:rsid w:val="008E25BF"/>
    <w:rsid w:val="008E2EEE"/>
    <w:rsid w:val="008F59BE"/>
    <w:rsid w:val="0090151F"/>
    <w:rsid w:val="009025EF"/>
    <w:rsid w:val="0092311B"/>
    <w:rsid w:val="0096107F"/>
    <w:rsid w:val="00964F50"/>
    <w:rsid w:val="0098659B"/>
    <w:rsid w:val="00991433"/>
    <w:rsid w:val="00997862"/>
    <w:rsid w:val="009A591F"/>
    <w:rsid w:val="009A7E38"/>
    <w:rsid w:val="009B4EF6"/>
    <w:rsid w:val="009C04F3"/>
    <w:rsid w:val="009C1384"/>
    <w:rsid w:val="009C1E95"/>
    <w:rsid w:val="009C3CEF"/>
    <w:rsid w:val="009D02E7"/>
    <w:rsid w:val="009D7791"/>
    <w:rsid w:val="00A01F0F"/>
    <w:rsid w:val="00A0222E"/>
    <w:rsid w:val="00A04BDC"/>
    <w:rsid w:val="00A07400"/>
    <w:rsid w:val="00A11695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95044"/>
    <w:rsid w:val="00AA2E0C"/>
    <w:rsid w:val="00AC08FB"/>
    <w:rsid w:val="00AD1E72"/>
    <w:rsid w:val="00AD6C1F"/>
    <w:rsid w:val="00AE4620"/>
    <w:rsid w:val="00AF1F45"/>
    <w:rsid w:val="00AF34C5"/>
    <w:rsid w:val="00B16656"/>
    <w:rsid w:val="00B36249"/>
    <w:rsid w:val="00B62C6A"/>
    <w:rsid w:val="00B66A23"/>
    <w:rsid w:val="00B95C4E"/>
    <w:rsid w:val="00BA4A33"/>
    <w:rsid w:val="00BA546F"/>
    <w:rsid w:val="00BB27E8"/>
    <w:rsid w:val="00BC1DDE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90443"/>
    <w:rsid w:val="00D92F7F"/>
    <w:rsid w:val="00D96DFC"/>
    <w:rsid w:val="00DA0660"/>
    <w:rsid w:val="00DC058E"/>
    <w:rsid w:val="00DC3704"/>
    <w:rsid w:val="00DE0E9A"/>
    <w:rsid w:val="00DF58BB"/>
    <w:rsid w:val="00E06AE5"/>
    <w:rsid w:val="00E06EA9"/>
    <w:rsid w:val="00E1059C"/>
    <w:rsid w:val="00E42D12"/>
    <w:rsid w:val="00E46FEE"/>
    <w:rsid w:val="00EA72C3"/>
    <w:rsid w:val="00EB691F"/>
    <w:rsid w:val="00EC6DE8"/>
    <w:rsid w:val="00EC7F84"/>
    <w:rsid w:val="00ED1312"/>
    <w:rsid w:val="00EF37A0"/>
    <w:rsid w:val="00F140E1"/>
    <w:rsid w:val="00F308D8"/>
    <w:rsid w:val="00F33DD2"/>
    <w:rsid w:val="00F63467"/>
    <w:rsid w:val="00F66E63"/>
    <w:rsid w:val="00F74D0C"/>
    <w:rsid w:val="00F774C3"/>
    <w:rsid w:val="00F87FF7"/>
    <w:rsid w:val="00FE353A"/>
    <w:rsid w:val="00FE389F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49625-1FE2-4916-809C-5D81BFB4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Oliwia Lalewicz</cp:lastModifiedBy>
  <cp:revision>4</cp:revision>
  <cp:lastPrinted>2025-01-17T08:46:00Z</cp:lastPrinted>
  <dcterms:created xsi:type="dcterms:W3CDTF">2025-01-10T08:52:00Z</dcterms:created>
  <dcterms:modified xsi:type="dcterms:W3CDTF">2025-01-16T16:21:00Z</dcterms:modified>
</cp:coreProperties>
</file>