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4696"/>
        <w:gridCol w:w="3820"/>
      </w:tblGrid>
      <w:tr w:rsidR="009D3C53" w:rsidRPr="009D3C53" w14:paraId="0A24E46D" w14:textId="77777777" w:rsidTr="009D3C53">
        <w:trPr>
          <w:tblCellSpacing w:w="0" w:type="dxa"/>
        </w:trPr>
        <w:tc>
          <w:tcPr>
            <w:tcW w:w="53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4D0626" w14:textId="77777777" w:rsidR="009D3C53" w:rsidRPr="009D3C53" w:rsidRDefault="009D3C53" w:rsidP="009D3C53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URZĄD MIASTA I GMINY LUTOMIERSK</w:t>
            </w:r>
          </w:p>
          <w:p w14:paraId="4BF1C2C9" w14:textId="7777777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Plac Jana Pawła II 11</w:t>
            </w:r>
          </w:p>
          <w:p w14:paraId="14CA70D7" w14:textId="7777777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95-083 Lutomiersk</w:t>
            </w:r>
          </w:p>
          <w:p w14:paraId="35579716" w14:textId="77777777" w:rsidR="009D3C53" w:rsidRPr="009D3C53" w:rsidRDefault="009D3C53" w:rsidP="009D3C53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tel. (43) 677 50 11; www.lutomiersk.info email: </w:t>
            </w:r>
            <w:hyperlink r:id="rId4" w:history="1">
              <w:r w:rsidRPr="009D3C53">
                <w:rPr>
                  <w:rFonts w:ascii="Times New Roman" w:eastAsia="Times New Roman" w:hAnsi="Times New Roman" w:cs="Times New Roman"/>
                  <w:color w:val="0000FF"/>
                  <w:kern w:val="0"/>
                  <w:sz w:val="27"/>
                  <w:szCs w:val="27"/>
                  <w:u w:val="single"/>
                  <w:lang w:eastAsia="pl-PL"/>
                  <w14:ligatures w14:val="none"/>
                </w:rPr>
                <w:t>ug@lutomiersk.pl</w:t>
              </w:r>
            </w:hyperlink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BFC8F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D3C53" w:rsidRPr="009D3C53" w14:paraId="4AA290BB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5BE16B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E3AC14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Nazwa usługi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D2574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  <w:t>Zwrot nadpłaty podatku</w:t>
            </w:r>
          </w:p>
        </w:tc>
      </w:tr>
      <w:tr w:rsidR="009D3C53" w:rsidRPr="009D3C53" w14:paraId="4AF86B78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973B9C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6BC2C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Jednostka odpowiedzialna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D980F" w14:textId="77777777" w:rsidR="009D3C53" w:rsidRPr="009D3C53" w:rsidRDefault="009D3C53" w:rsidP="009D3C53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Referat Podatków i Opłat</w:t>
            </w:r>
          </w:p>
          <w:p w14:paraId="64BF5A81" w14:textId="6C20003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podinspektor</w:t>
            </w:r>
            <w:r w:rsidRPr="009D3C5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 xml:space="preserve"> Monika Wiśniewska</w:t>
            </w:r>
          </w:p>
          <w:p w14:paraId="1BFFE5A6" w14:textId="782CED2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pod</w:t>
            </w:r>
            <w:r w:rsidRPr="009D3C5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inspektor Joanna W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7"/>
                <w:szCs w:val="27"/>
                <w:lang w:eastAsia="pl-PL"/>
                <w14:ligatures w14:val="none"/>
              </w:rPr>
              <w:t>ieruszewska</w:t>
            </w:r>
          </w:p>
          <w:p w14:paraId="4319E287" w14:textId="7777777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Plac Jana Pawła II 11</w:t>
            </w:r>
          </w:p>
          <w:p w14:paraId="53142AFC" w14:textId="7777777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95-083 Lutomiersk</w:t>
            </w:r>
          </w:p>
          <w:p w14:paraId="47C1EC80" w14:textId="7777777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I piętro pokój nr 14</w:t>
            </w:r>
          </w:p>
          <w:p w14:paraId="759AB400" w14:textId="77777777" w:rsidR="009D3C53" w:rsidRPr="009D3C53" w:rsidRDefault="009D3C53" w:rsidP="009D3C53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tel. 43 677 50 11 (wew. 138)</w:t>
            </w:r>
          </w:p>
        </w:tc>
      </w:tr>
      <w:tr w:rsidR="009D3C53" w:rsidRPr="009D3C53" w14:paraId="48E0A3F1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FC405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FBD19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Podstawa prawna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63449" w14:textId="0B3C9BE3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· Ustawa z dnia 29 sierpnia 1997 r. Ordynacja podatkowa (Dz. U. z 202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r., poz. 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111</w:t>
            </w: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z </w:t>
            </w:r>
            <w:proofErr w:type="spellStart"/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późn</w:t>
            </w:r>
            <w:proofErr w:type="spellEnd"/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. zm.)</w:t>
            </w:r>
          </w:p>
        </w:tc>
      </w:tr>
      <w:tr w:rsidR="009D3C53" w:rsidRPr="009D3C53" w14:paraId="061A7B56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E4311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FE04E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Wymagane dokumenty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2CF75E" w14:textId="030EF7E5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Wniosek o zwrot nadpłaty podatku. Druk dostępny w Urzędzie</w:t>
            </w:r>
            <w:r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Miasta i</w:t>
            </w: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 Gminy Lutomiersk I piętro, pokój nr 14 .</w:t>
            </w:r>
          </w:p>
        </w:tc>
      </w:tr>
      <w:tr w:rsidR="009D3C53" w:rsidRPr="009D3C53" w14:paraId="756EA390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FA4FD5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5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5840E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Opłaty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7F995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Brak</w:t>
            </w:r>
          </w:p>
        </w:tc>
      </w:tr>
      <w:tr w:rsidR="009D3C53" w:rsidRPr="009D3C53" w14:paraId="5AD1AC41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5D4BB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6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EE8DF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Termin załatwiania sprawy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86BCF" w14:textId="77777777" w:rsidR="009D3C53" w:rsidRPr="009D3C53" w:rsidRDefault="009D3C53" w:rsidP="009D3C53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30 dni</w:t>
            </w:r>
          </w:p>
          <w:p w14:paraId="2FCCB1E7" w14:textId="77777777" w:rsidR="009D3C53" w:rsidRPr="009D3C53" w:rsidRDefault="009D3C53" w:rsidP="009D3C53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D3C53" w:rsidRPr="009D3C53" w14:paraId="5D8CE56B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A2270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7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800F3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Tryb odwoławczy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93117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Od decyzji służy odwołanie do Samorządowego Kolegium Odwoławczego w Łodzi za pośrednictwem Burmistrza Miasta i Gminy Lutomiersk w terminie 14 dni od daty otrzymania decyzji.</w:t>
            </w:r>
          </w:p>
        </w:tc>
      </w:tr>
      <w:tr w:rsidR="009D3C53" w:rsidRPr="009D3C53" w14:paraId="7F2BA417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A1E34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8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56CB0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Miejsce złożenia dokumentacji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74D78" w14:textId="77777777" w:rsidR="009D3C53" w:rsidRPr="009D3C53" w:rsidRDefault="009D3C53" w:rsidP="009D3C53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Urząd Miasta i Gminy Lutomiersk, Plac Jana Pawła II 11 95-083 Lutomiersk, sekretariat - I piętro</w:t>
            </w:r>
          </w:p>
          <w:p w14:paraId="50C3B60B" w14:textId="77777777" w:rsidR="009D3C53" w:rsidRPr="009D3C53" w:rsidRDefault="009D3C53" w:rsidP="009D3C53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</w:tr>
      <w:tr w:rsidR="009D3C53" w:rsidRPr="009D3C53" w14:paraId="58F9207E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2F1A7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lastRenderedPageBreak/>
              <w:t>9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3D71B4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Uwagi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FDEA9" w14:textId="77777777" w:rsidR="009D3C53" w:rsidRPr="009D3C53" w:rsidRDefault="009D3C53" w:rsidP="009D3C53">
            <w:pPr>
              <w:spacing w:before="100" w:beforeAutospacing="1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1) Za nadpłatę uważa się kwotę nadpłaconego lub nienależnie zapłaconego podatku.</w:t>
            </w:r>
          </w:p>
          <w:p w14:paraId="204DABD3" w14:textId="77777777" w:rsidR="009D3C53" w:rsidRPr="009D3C53" w:rsidRDefault="009D3C53" w:rsidP="009D3C53">
            <w:pPr>
              <w:spacing w:before="278" w:after="278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2) Nadpłata powstaje z dniem zapłaty przez podatnika podatku nienależnego lub w wysokości większej od należnej.</w:t>
            </w:r>
          </w:p>
          <w:p w14:paraId="5EC57A7E" w14:textId="77777777" w:rsidR="009D3C53" w:rsidRPr="009D3C53" w:rsidRDefault="009D3C53" w:rsidP="009D3C53">
            <w:pPr>
              <w:spacing w:before="278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_GoBack"/>
            <w:bookmarkEnd w:id="0"/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3) Nadpłaty podatku podlegają zaliczeniu z urzędu na poczet zaległości podatkowych wraz z odsetkami za zwłokę w bieżących zobowiązaniach podatkowych. A w razie ich braku podlegają zwrotowi z urzędu, chyba że podatnik złoży wniosek o zaliczenie nadpłaty w całości lub części na poczet przyszłych zobowiązań podatkowych.</w:t>
            </w:r>
          </w:p>
        </w:tc>
      </w:tr>
      <w:tr w:rsidR="009D3C53" w:rsidRPr="009D3C53" w14:paraId="044CB7DB" w14:textId="77777777" w:rsidTr="009D3C53">
        <w:trPr>
          <w:tblCellSpacing w:w="0" w:type="dxa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60711D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10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06297" w14:textId="77777777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Formularz do pobrania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36C14" w14:textId="77777777" w:rsidR="009D3C53" w:rsidRDefault="009D3C53" w:rsidP="009D3C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</w:pPr>
          </w:p>
          <w:p w14:paraId="79331AC3" w14:textId="4D988C19" w:rsidR="009D3C53" w:rsidRPr="009D3C53" w:rsidRDefault="009D3C53" w:rsidP="009D3C5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>Wniosek o zwrot nadpłaty podatku</w:t>
            </w:r>
          </w:p>
          <w:p w14:paraId="4E1D1AC3" w14:textId="77777777" w:rsid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</w:pPr>
            <w:r w:rsidRPr="009D3C53">
              <w:rPr>
                <w:rFonts w:ascii="Times New Roman" w:eastAsia="Times New Roman" w:hAnsi="Times New Roman" w:cs="Times New Roman"/>
                <w:kern w:val="0"/>
                <w:sz w:val="27"/>
                <w:szCs w:val="27"/>
                <w:lang w:eastAsia="pl-PL"/>
                <w14:ligatures w14:val="none"/>
              </w:rPr>
              <w:t xml:space="preserve">Wniosek o przeksięgowanie </w:t>
            </w:r>
          </w:p>
          <w:p w14:paraId="389697DC" w14:textId="2DFC2CCB" w:rsidR="009D3C53" w:rsidRPr="009D3C53" w:rsidRDefault="009D3C53" w:rsidP="009D3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Wniosek o zaliczenie nadpłaty</w:t>
            </w:r>
          </w:p>
        </w:tc>
      </w:tr>
    </w:tbl>
    <w:p w14:paraId="6DA41BF8" w14:textId="77777777" w:rsidR="00B465ED" w:rsidRDefault="00B465ED"/>
    <w:sectPr w:rsidR="00B4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53"/>
    <w:rsid w:val="001454B0"/>
    <w:rsid w:val="00467A00"/>
    <w:rsid w:val="004D40B2"/>
    <w:rsid w:val="009D3C53"/>
    <w:rsid w:val="00B465ED"/>
    <w:rsid w:val="00C0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8F1"/>
  <w15:chartTrackingRefBased/>
  <w15:docId w15:val="{D797E3DC-0EE7-49EE-A4F2-80600D8E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C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C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C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C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C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C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C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C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C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C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@lutomier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Wiśniewska</dc:creator>
  <cp:keywords/>
  <dc:description/>
  <cp:lastModifiedBy>Monika Wiśniewska</cp:lastModifiedBy>
  <cp:revision>1</cp:revision>
  <dcterms:created xsi:type="dcterms:W3CDTF">2025-03-19T13:51:00Z</dcterms:created>
  <dcterms:modified xsi:type="dcterms:W3CDTF">2025-03-19T13:55:00Z</dcterms:modified>
</cp:coreProperties>
</file>