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98" w:rsidRDefault="001A4C98" w:rsidP="001A4C98">
      <w:pPr>
        <w:ind w:left="6156" w:firstLine="57"/>
        <w:jc w:val="both"/>
        <w:rPr>
          <w:b/>
        </w:rPr>
      </w:pPr>
      <w:r>
        <w:rPr>
          <w:kern w:val="2"/>
          <w:sz w:val="22"/>
          <w:lang w:eastAsia="ar-SA"/>
        </w:rPr>
        <w:t>Załącznik nr 3 do SWZ</w:t>
      </w:r>
    </w:p>
    <w:p w:rsidR="001A4C98" w:rsidRDefault="001A4C98" w:rsidP="001A4C98">
      <w:pPr>
        <w:rPr>
          <w:b/>
        </w:rPr>
      </w:pPr>
      <w:r>
        <w:rPr>
          <w:b/>
        </w:rPr>
        <w:t>Wykonawca:</w:t>
      </w:r>
    </w:p>
    <w:p w:rsidR="001A4C98" w:rsidRDefault="001A4C98" w:rsidP="001A4C98">
      <w:r>
        <w:t>...................................................</w:t>
      </w:r>
    </w:p>
    <w:p w:rsidR="001A4C98" w:rsidRDefault="001A4C98" w:rsidP="001A4C98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/nazwa i adres Wykonawcy/</w:t>
      </w:r>
    </w:p>
    <w:p w:rsidR="001A4C98" w:rsidRDefault="001A4C98" w:rsidP="001A4C98"/>
    <w:p w:rsidR="001A4C98" w:rsidRDefault="001A4C98" w:rsidP="001A4C98">
      <w:pPr>
        <w:rPr>
          <w:rFonts w:ascii="Arial" w:hAnsi="Arial" w:cs="Arial"/>
          <w:sz w:val="21"/>
          <w:szCs w:val="21"/>
          <w:u w:val="single"/>
        </w:rPr>
      </w:pPr>
      <w:r>
        <w:t xml:space="preserve"> </w:t>
      </w: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1A4C98" w:rsidRDefault="001A4C98" w:rsidP="001A4C98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1A4C98" w:rsidRDefault="001A4C98" w:rsidP="001A4C98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1A4C98" w:rsidRDefault="001A4C98" w:rsidP="001A4C98">
      <w:pPr>
        <w:ind w:left="5928" w:firstLine="57"/>
        <w:jc w:val="both"/>
      </w:pPr>
      <w:r>
        <w:rPr>
          <w:b/>
        </w:rPr>
        <w:t>ZAMAWIAJĄCY:</w:t>
      </w:r>
      <w:r>
        <w:rPr>
          <w:kern w:val="2"/>
          <w:sz w:val="22"/>
          <w:lang w:eastAsia="ar-SA"/>
        </w:rPr>
        <w:t xml:space="preserve">                                                                                      </w:t>
      </w:r>
      <w:r>
        <w:t>Gmina Buczkowice</w:t>
      </w:r>
    </w:p>
    <w:p w:rsidR="001A4C98" w:rsidRDefault="001A4C98" w:rsidP="001A4C98">
      <w:pPr>
        <w:ind w:left="5985"/>
        <w:jc w:val="both"/>
      </w:pPr>
      <w:r>
        <w:t>ul. Lipowska 730</w:t>
      </w:r>
    </w:p>
    <w:p w:rsidR="001A4C98" w:rsidRDefault="001A4C98" w:rsidP="001A4C98">
      <w:pPr>
        <w:ind w:left="5985"/>
        <w:jc w:val="both"/>
      </w:pPr>
      <w:r>
        <w:t>43-374 Buczkowice</w:t>
      </w:r>
    </w:p>
    <w:p w:rsidR="001A4C98" w:rsidRDefault="001A4C98" w:rsidP="001A4C98">
      <w:pPr>
        <w:spacing w:after="120"/>
        <w:jc w:val="both"/>
      </w:pPr>
    </w:p>
    <w:p w:rsidR="001A4C98" w:rsidRDefault="001A4C98" w:rsidP="001A4C98">
      <w:pPr>
        <w:jc w:val="center"/>
        <w:rPr>
          <w:b/>
          <w:kern w:val="2"/>
          <w:sz w:val="22"/>
          <w:lang w:eastAsia="ar-SA"/>
        </w:rPr>
      </w:pPr>
    </w:p>
    <w:p w:rsidR="001A4C98" w:rsidRDefault="001A4C98" w:rsidP="001A4C98">
      <w:pPr>
        <w:jc w:val="center"/>
        <w:rPr>
          <w:b/>
          <w:kern w:val="2"/>
          <w:sz w:val="22"/>
          <w:lang w:eastAsia="ar-SA"/>
        </w:rPr>
      </w:pPr>
      <w:r>
        <w:rPr>
          <w:b/>
          <w:kern w:val="2"/>
          <w:sz w:val="22"/>
          <w:lang w:eastAsia="ar-SA"/>
        </w:rPr>
        <w:t>OŚWIADCZENIE PODMIOTU UDOSTĘPNIAJĄCEGO ZASOBY</w:t>
      </w:r>
    </w:p>
    <w:p w:rsidR="001A4C98" w:rsidRDefault="001A4C98" w:rsidP="001A4C98">
      <w:pPr>
        <w:jc w:val="center"/>
        <w:rPr>
          <w:b/>
          <w:kern w:val="2"/>
          <w:sz w:val="22"/>
          <w:lang w:eastAsia="ar-SA"/>
        </w:rPr>
      </w:pPr>
      <w:r>
        <w:rPr>
          <w:b/>
          <w:kern w:val="2"/>
          <w:sz w:val="22"/>
          <w:lang w:eastAsia="ar-SA"/>
        </w:rPr>
        <w:t xml:space="preserve">składane na podstawie art. 125 ust. 5 ustawy </w:t>
      </w:r>
      <w:proofErr w:type="spellStart"/>
      <w:r>
        <w:rPr>
          <w:b/>
          <w:kern w:val="2"/>
          <w:sz w:val="22"/>
          <w:lang w:eastAsia="ar-SA"/>
        </w:rPr>
        <w:t>Pzp</w:t>
      </w:r>
      <w:proofErr w:type="spellEnd"/>
    </w:p>
    <w:p w:rsidR="001A4C98" w:rsidRDefault="001A4C98" w:rsidP="001A4C98">
      <w:pPr>
        <w:jc w:val="center"/>
        <w:rPr>
          <w:b/>
          <w:sz w:val="22"/>
          <w:szCs w:val="22"/>
        </w:rPr>
      </w:pPr>
    </w:p>
    <w:p w:rsidR="001A4C98" w:rsidRDefault="001A4C98" w:rsidP="001A4C98">
      <w:pPr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uwzględniające przesłanki wykluczenia z art. 7 ust. 1 ustawy o szczególnych rozwiązaniach w zakresie przeciwdziałania wspieraniu agresji na Ukrainę oraz służących ochronie bezpieczeństwa narodowego.</w:t>
      </w:r>
    </w:p>
    <w:p w:rsidR="001A4C98" w:rsidRDefault="001A4C98" w:rsidP="001A4C98">
      <w:pPr>
        <w:spacing w:line="360" w:lineRule="auto"/>
        <w:rPr>
          <w:kern w:val="2"/>
          <w:sz w:val="22"/>
          <w:lang w:eastAsia="ar-SA"/>
        </w:rPr>
      </w:pPr>
    </w:p>
    <w:p w:rsidR="001A4C98" w:rsidRDefault="001A4C98" w:rsidP="001A4C98">
      <w:pPr>
        <w:spacing w:line="360" w:lineRule="auto"/>
        <w:rPr>
          <w:kern w:val="2"/>
          <w:sz w:val="22"/>
          <w:lang w:eastAsia="ar-SA"/>
        </w:rPr>
      </w:pPr>
      <w:r>
        <w:rPr>
          <w:kern w:val="2"/>
          <w:sz w:val="22"/>
          <w:lang w:eastAsia="ar-SA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</w:rPr>
        <w:t>Na potrzeby postępowania o udzielenie zamówienia publicznego</w:t>
      </w:r>
      <w:r>
        <w:rPr>
          <w:kern w:val="2"/>
          <w:sz w:val="22"/>
          <w:lang w:eastAsia="ar-SA"/>
        </w:rPr>
        <w:t xml:space="preserve"> w trybie podstawowym </w:t>
      </w:r>
    </w:p>
    <w:p w:rsidR="001A4C98" w:rsidRDefault="001A4C98" w:rsidP="001A4C98">
      <w:pPr>
        <w:jc w:val="center"/>
        <w:rPr>
          <w:rFonts w:eastAsia="Times New Roman"/>
          <w:b/>
        </w:rPr>
      </w:pPr>
      <w:r>
        <w:rPr>
          <w:kern w:val="2"/>
          <w:sz w:val="22"/>
          <w:lang w:eastAsia="ar-SA"/>
        </w:rPr>
        <w:t xml:space="preserve">na zadanie pn.: </w:t>
      </w:r>
      <w:r>
        <w:rPr>
          <w:rFonts w:eastAsia="Times New Roman"/>
          <w:b/>
        </w:rPr>
        <w:t>Świadczenie usług pocztowych w obrocie krajowym i zagranicznym na potrzeby Urzędu Gminy Buczkowice</w:t>
      </w:r>
    </w:p>
    <w:p w:rsidR="001A4C98" w:rsidRDefault="001A4C98" w:rsidP="001A4C98">
      <w:pPr>
        <w:jc w:val="center"/>
      </w:pPr>
    </w:p>
    <w:p w:rsidR="001A4C98" w:rsidRDefault="001A4C98" w:rsidP="001A4C98">
      <w:pPr>
        <w:pStyle w:val="Akapitzlist"/>
        <w:numPr>
          <w:ilvl w:val="0"/>
          <w:numId w:val="1"/>
        </w:numPr>
        <w:rPr>
          <w:kern w:val="2"/>
          <w:sz w:val="22"/>
          <w:lang w:eastAsia="ar-SA"/>
        </w:rPr>
      </w:pPr>
      <w:r>
        <w:rPr>
          <w:kern w:val="2"/>
          <w:sz w:val="22"/>
          <w:lang w:eastAsia="ar-SA"/>
        </w:rPr>
        <w:t xml:space="preserve">Oświadczam, że  nie podlegam wykluczeniu z postępowania na podstawie art. 108 ust. 1 ustawy </w:t>
      </w:r>
      <w:proofErr w:type="spellStart"/>
      <w:r>
        <w:rPr>
          <w:kern w:val="2"/>
          <w:sz w:val="22"/>
          <w:lang w:eastAsia="ar-SA"/>
        </w:rPr>
        <w:t>Pzp</w:t>
      </w:r>
      <w:proofErr w:type="spellEnd"/>
      <w:r>
        <w:rPr>
          <w:kern w:val="2"/>
          <w:sz w:val="22"/>
          <w:lang w:eastAsia="ar-SA"/>
        </w:rPr>
        <w:t xml:space="preserve"> </w:t>
      </w:r>
    </w:p>
    <w:p w:rsidR="001A4C98" w:rsidRDefault="001A4C98" w:rsidP="001A4C98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rPr>
          <w:sz w:val="21"/>
          <w:szCs w:val="21"/>
        </w:rPr>
      </w:pPr>
      <w:r>
        <w:rPr>
          <w:sz w:val="21"/>
          <w:szCs w:val="21"/>
        </w:rPr>
        <w:t xml:space="preserve">Oświadczam, że nie zachodzą w stosunku do mnie przesłanki wykluczenia z postępowania na podstawie art.  </w:t>
      </w:r>
      <w:r>
        <w:rPr>
          <w:rFonts w:eastAsia="Times New Roman"/>
          <w:sz w:val="21"/>
          <w:szCs w:val="21"/>
        </w:rPr>
        <w:t xml:space="preserve">7 ust. 1 ustawy </w:t>
      </w:r>
      <w:r>
        <w:rPr>
          <w:sz w:val="21"/>
          <w:szCs w:val="21"/>
        </w:rPr>
        <w:t>z dnia 13 kwietnia 2022 r.</w:t>
      </w:r>
      <w:r>
        <w:rPr>
          <w:i/>
          <w:iCs/>
          <w:sz w:val="21"/>
          <w:szCs w:val="21"/>
        </w:rPr>
        <w:t xml:space="preserve"> </w:t>
      </w:r>
      <w:r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>
        <w:rPr>
          <w:iCs/>
          <w:color w:val="222222"/>
          <w:sz w:val="21"/>
          <w:szCs w:val="21"/>
        </w:rPr>
        <w:t>(Dz. U. poz. 835)</w:t>
      </w:r>
      <w:r>
        <w:rPr>
          <w:rStyle w:val="Odwoanieprzypisudolnego"/>
          <w:color w:val="222222"/>
          <w:sz w:val="21"/>
          <w:szCs w:val="21"/>
        </w:rPr>
        <w:footnoteReference w:id="1"/>
      </w:r>
      <w:r>
        <w:rPr>
          <w:i/>
          <w:iCs/>
          <w:color w:val="222222"/>
          <w:sz w:val="21"/>
          <w:szCs w:val="21"/>
        </w:rPr>
        <w:t>.</w:t>
      </w:r>
      <w:r>
        <w:rPr>
          <w:color w:val="222222"/>
          <w:sz w:val="21"/>
          <w:szCs w:val="21"/>
        </w:rPr>
        <w:t xml:space="preserve"> </w:t>
      </w:r>
    </w:p>
    <w:p w:rsidR="001A4C98" w:rsidRDefault="001A4C98" w:rsidP="001A4C98">
      <w:pPr>
        <w:pStyle w:val="Akapitzlist"/>
        <w:numPr>
          <w:ilvl w:val="0"/>
          <w:numId w:val="1"/>
        </w:numPr>
        <w:rPr>
          <w:kern w:val="2"/>
          <w:sz w:val="22"/>
          <w:lang w:eastAsia="ar-SA"/>
        </w:rPr>
      </w:pPr>
      <w:r>
        <w:rPr>
          <w:kern w:val="2"/>
          <w:sz w:val="22"/>
          <w:lang w:eastAsia="ar-SA"/>
        </w:rPr>
        <w:t xml:space="preserve">Oświadczam , że spełniam warunki udziału w postępowaniu w zakresie w jakim Wykonawca powołuje się na udostępniane przeze mnie zasoby. </w:t>
      </w:r>
    </w:p>
    <w:p w:rsidR="001A4C98" w:rsidRDefault="001A4C98" w:rsidP="001A4C98">
      <w:pPr>
        <w:pStyle w:val="Akapitzlist"/>
        <w:numPr>
          <w:ilvl w:val="0"/>
          <w:numId w:val="1"/>
        </w:numPr>
        <w:rPr>
          <w:kern w:val="2"/>
          <w:sz w:val="22"/>
          <w:lang w:eastAsia="ar-SA"/>
        </w:rPr>
      </w:pPr>
      <w:r>
        <w:rPr>
          <w:kern w:val="2"/>
          <w:sz w:val="22"/>
          <w:lang w:eastAsia="ar-SA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A4C98" w:rsidRDefault="001A4C98" w:rsidP="001A4C98">
      <w:pPr>
        <w:spacing w:line="360" w:lineRule="auto"/>
        <w:rPr>
          <w:kern w:val="2"/>
          <w:sz w:val="22"/>
          <w:lang w:eastAsia="ar-SA"/>
        </w:rPr>
      </w:pPr>
    </w:p>
    <w:p w:rsidR="001A4C98" w:rsidRDefault="001A4C98" w:rsidP="001A4C98">
      <w:pPr>
        <w:spacing w:line="360" w:lineRule="auto"/>
        <w:rPr>
          <w:kern w:val="2"/>
          <w:sz w:val="22"/>
          <w:lang w:eastAsia="ar-SA"/>
        </w:rPr>
      </w:pPr>
      <w:r>
        <w:rPr>
          <w:kern w:val="2"/>
          <w:sz w:val="22"/>
          <w:lang w:eastAsia="ar-SA"/>
        </w:rPr>
        <w:t xml:space="preserve">________________ dnia __. __.2022 r. </w:t>
      </w:r>
    </w:p>
    <w:p w:rsidR="001A4C98" w:rsidRDefault="001A4C98" w:rsidP="001A4C98">
      <w:pPr>
        <w:suppressAutoHyphens/>
        <w:ind w:left="6523" w:firstLine="32"/>
        <w:rPr>
          <w:b/>
          <w:bCs/>
        </w:rPr>
      </w:pPr>
      <w:bookmarkStart w:id="0" w:name="_GoBack"/>
      <w:bookmarkEnd w:id="0"/>
    </w:p>
    <w:sectPr w:rsidR="001A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A8" w:rsidRDefault="00190BA8" w:rsidP="001A4C98">
      <w:r>
        <w:separator/>
      </w:r>
    </w:p>
  </w:endnote>
  <w:endnote w:type="continuationSeparator" w:id="0">
    <w:p w:rsidR="00190BA8" w:rsidRDefault="00190BA8" w:rsidP="001A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A8" w:rsidRDefault="00190BA8" w:rsidP="001A4C98">
      <w:r>
        <w:separator/>
      </w:r>
    </w:p>
  </w:footnote>
  <w:footnote w:type="continuationSeparator" w:id="0">
    <w:p w:rsidR="00190BA8" w:rsidRDefault="00190BA8" w:rsidP="001A4C98">
      <w:r>
        <w:continuationSeparator/>
      </w:r>
    </w:p>
  </w:footnote>
  <w:footnote w:id="1">
    <w:p w:rsidR="001A4C98" w:rsidRDefault="001A4C98" w:rsidP="001A4C9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:rsidR="001A4C98" w:rsidRDefault="001A4C98" w:rsidP="001A4C98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A4C98" w:rsidRDefault="001A4C98" w:rsidP="001A4C9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A4C98" w:rsidRDefault="001A4C98" w:rsidP="001A4C98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B333A"/>
    <w:multiLevelType w:val="hybridMultilevel"/>
    <w:tmpl w:val="F09405D8"/>
    <w:lvl w:ilvl="0" w:tplc="9EAA903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4B"/>
    <w:rsid w:val="00190BA8"/>
    <w:rsid w:val="001A4C98"/>
    <w:rsid w:val="004038D1"/>
    <w:rsid w:val="0093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B88D8-B442-45DD-8AC7-B05DC528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C9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4C98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wypunktowanie Znak,List Paragraph Znak,sw tekst Znak,Akapit z listą BS Znak"/>
    <w:link w:val="Akapitzlist"/>
    <w:uiPriority w:val="34"/>
    <w:qFormat/>
    <w:locked/>
    <w:rsid w:val="001A4C98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normalny tekst,wypunktowanie,List Paragraph,sw tekst,Akapit z listą BS,Kolorowa lista — akcent 11,CW_Lista,Lista num,Wypunktowanie,lp1"/>
    <w:basedOn w:val="Normalny"/>
    <w:link w:val="AkapitzlistZnak"/>
    <w:uiPriority w:val="34"/>
    <w:qFormat/>
    <w:rsid w:val="001A4C98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A4C98"/>
    <w:rPr>
      <w:rFonts w:ascii="Times New Roman" w:hAnsi="Times New Roman" w:cs="Times New Roman" w:hint="default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3</cp:revision>
  <dcterms:created xsi:type="dcterms:W3CDTF">2022-07-15T10:38:00Z</dcterms:created>
  <dcterms:modified xsi:type="dcterms:W3CDTF">2022-07-15T10:39:00Z</dcterms:modified>
</cp:coreProperties>
</file>