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C8164A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C8164A" w:rsidRPr="00C8164A">
        <w:rPr>
          <w:rFonts w:ascii="Cambria" w:eastAsiaTheme="majorEastAsia" w:hAnsi="Cambria" w:cs="Arial"/>
          <w:bCs/>
          <w:iCs/>
          <w:sz w:val="16"/>
          <w:szCs w:val="16"/>
        </w:rPr>
        <w:t>10</w:t>
      </w:r>
      <w:r w:rsidR="000642C8" w:rsidRPr="00C8164A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Pzp),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4C3933" w:rsidRDefault="000642C8" w:rsidP="00703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</w:t>
      </w:r>
      <w:r w:rsidRPr="00C8164A">
        <w:rPr>
          <w:rFonts w:ascii="Times New Roman" w:eastAsia="Times New Roman" w:hAnsi="Times New Roman" w:cs="Times New Roman"/>
        </w:rPr>
        <w:t>.:</w:t>
      </w:r>
      <w:r w:rsidR="00C8164A" w:rsidRPr="00C8164A">
        <w:rPr>
          <w:rFonts w:ascii="Cambria" w:eastAsia="Times New Roman" w:hAnsi="Cambria" w:cs="Arial"/>
        </w:rPr>
        <w:t xml:space="preserve"> </w:t>
      </w:r>
      <w:r w:rsidR="00C8164A" w:rsidRPr="00C8164A">
        <w:rPr>
          <w:rFonts w:ascii="Cambria" w:hAnsi="Cambria"/>
          <w:b/>
        </w:rPr>
        <w:t xml:space="preserve"> </w:t>
      </w:r>
      <w:r w:rsidR="0084249E" w:rsidRPr="0084249E">
        <w:rPr>
          <w:rFonts w:ascii="Cambria" w:hAnsi="Cambria"/>
          <w:b/>
        </w:rPr>
        <w:t xml:space="preserve">„Przebudowa drogi gminnej Nr 113354R Niepla-Lubla w miejscowości Niepla w km 0+883-1+558” </w:t>
      </w:r>
      <w:bookmarkStart w:id="1" w:name="_GoBack"/>
      <w:bookmarkEnd w:id="1"/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4, 7 </w:t>
      </w:r>
      <w:r w:rsidRPr="00E83315">
        <w:rPr>
          <w:rFonts w:ascii="Cambria" w:eastAsia="Times New Roman" w:hAnsi="Cambria" w:cs="Arial"/>
        </w:rPr>
        <w:t xml:space="preserve"> ustawy Pzp.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C3458D" w:rsidRPr="00C3458D" w:rsidRDefault="00C3458D" w:rsidP="00C3458D">
      <w:pPr>
        <w:spacing w:line="360" w:lineRule="auto"/>
        <w:jc w:val="both"/>
        <w:rPr>
          <w:rFonts w:ascii="Cambria" w:eastAsia="Times New Roman" w:hAnsi="Cambria" w:cs="Arial"/>
        </w:rPr>
      </w:pPr>
      <w:r w:rsidRPr="00C3458D">
        <w:rPr>
          <w:rFonts w:ascii="Cambria" w:eastAsia="Times New Roman" w:hAnsi="Cambria" w:cs="Arial"/>
        </w:rPr>
        <w:lastRenderedPageBreak/>
        <w:t xml:space="preserve">Oświadczam, że nie zachodzą w stosunku do mnie przesłanki wykluczenia z postępowania na podstawie art. </w:t>
      </w:r>
      <w:bookmarkStart w:id="2" w:name="_Hlk118742951"/>
      <w:r w:rsidRPr="00C3458D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2"/>
      <w:r>
        <w:rPr>
          <w:rStyle w:val="Odwoanieprzypisudolnego"/>
          <w:rFonts w:ascii="Cambria" w:eastAsia="Times New Roman" w:hAnsi="Cambria" w:cs="Arial"/>
        </w:rPr>
        <w:footnoteReference w:id="1"/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zachodzą w stosunku do mnie podstawy wykluczenia z postępowania                                   na podstawie art. 108 ust. 1 pkt 1,2,5 i art. 109 ust.1 pkt 4,7 ustawy Pzp., oraz 7 ust. 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Pzp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następujący/e podmiot/y, będący/e podwykonawcą/</w:t>
      </w:r>
      <w:proofErr w:type="spellStart"/>
      <w:r>
        <w:rPr>
          <w:rFonts w:ascii="Cambria" w:eastAsia="Times New Roman" w:hAnsi="Cambria" w:cs="Arial"/>
        </w:rPr>
        <w:t>ami</w:t>
      </w:r>
      <w:proofErr w:type="spellEnd"/>
      <w:r>
        <w:rPr>
          <w:rFonts w:ascii="Cambria" w:eastAsia="Times New Roman" w:hAnsi="Cambria" w:cs="Arial"/>
        </w:rPr>
        <w:t>: ……………………………………………………………………..….……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                        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  <w:sz w:val="16"/>
          <w:szCs w:val="16"/>
        </w:rPr>
        <w:t>)</w:t>
      </w:r>
      <w:r>
        <w:rPr>
          <w:rFonts w:ascii="Cambria" w:eastAsia="Times New Roman" w:hAnsi="Cambria" w:cs="Arial"/>
          <w:sz w:val="16"/>
          <w:szCs w:val="16"/>
        </w:rPr>
        <w:t xml:space="preserve">, </w:t>
      </w:r>
      <w:r>
        <w:rPr>
          <w:rFonts w:ascii="Cambria" w:eastAsia="Times New Roman" w:hAnsi="Cambria" w:cs="Arial"/>
        </w:rPr>
        <w:t xml:space="preserve">nie podlega/ą wykluczeniu z postępowania </w:t>
      </w:r>
      <w:r>
        <w:rPr>
          <w:rFonts w:ascii="Cambria" w:eastAsia="Times New Roman" w:hAnsi="Cambria" w:cs="Arial"/>
        </w:rPr>
        <w:br/>
        <w:t>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DF3D6E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C614E0" w:rsidRDefault="00C614E0"/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6A5" w:rsidRDefault="001776A5" w:rsidP="000642C8">
      <w:pPr>
        <w:spacing w:after="0" w:line="240" w:lineRule="auto"/>
      </w:pPr>
      <w:r>
        <w:separator/>
      </w:r>
    </w:p>
  </w:endnote>
  <w:endnote w:type="continuationSeparator" w:id="0">
    <w:p w:rsidR="001776A5" w:rsidRDefault="001776A5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6A5" w:rsidRDefault="001776A5" w:rsidP="000642C8">
      <w:pPr>
        <w:spacing w:after="0" w:line="240" w:lineRule="auto"/>
      </w:pPr>
      <w:r>
        <w:separator/>
      </w:r>
    </w:p>
  </w:footnote>
  <w:footnote w:type="continuationSeparator" w:id="0">
    <w:p w:rsidR="001776A5" w:rsidRDefault="001776A5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>, z postępowania o udzielenie zamówienia publicznego lub konkursu prowadzonego na podstawie ustawy Pzp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20274"/>
    <w:rsid w:val="00034E0C"/>
    <w:rsid w:val="00045B78"/>
    <w:rsid w:val="000642C8"/>
    <w:rsid w:val="000A1AAC"/>
    <w:rsid w:val="00124673"/>
    <w:rsid w:val="001648BE"/>
    <w:rsid w:val="001776A5"/>
    <w:rsid w:val="00186165"/>
    <w:rsid w:val="001C5769"/>
    <w:rsid w:val="00275288"/>
    <w:rsid w:val="00292ABD"/>
    <w:rsid w:val="00307236"/>
    <w:rsid w:val="00315F6F"/>
    <w:rsid w:val="003A26CE"/>
    <w:rsid w:val="00490E21"/>
    <w:rsid w:val="004B0E9C"/>
    <w:rsid w:val="004C376C"/>
    <w:rsid w:val="004C3933"/>
    <w:rsid w:val="004D7CDF"/>
    <w:rsid w:val="004E5793"/>
    <w:rsid w:val="005A24AF"/>
    <w:rsid w:val="005B739F"/>
    <w:rsid w:val="005E3131"/>
    <w:rsid w:val="00617808"/>
    <w:rsid w:val="00663B76"/>
    <w:rsid w:val="0068381C"/>
    <w:rsid w:val="0069026F"/>
    <w:rsid w:val="006A4F6E"/>
    <w:rsid w:val="007039D2"/>
    <w:rsid w:val="0084249E"/>
    <w:rsid w:val="008601BD"/>
    <w:rsid w:val="00866E71"/>
    <w:rsid w:val="00935FB0"/>
    <w:rsid w:val="009A4BD9"/>
    <w:rsid w:val="00A053A1"/>
    <w:rsid w:val="00A07E77"/>
    <w:rsid w:val="00A37DAF"/>
    <w:rsid w:val="00A523D6"/>
    <w:rsid w:val="00A6220A"/>
    <w:rsid w:val="00AF66B6"/>
    <w:rsid w:val="00B41694"/>
    <w:rsid w:val="00B543DB"/>
    <w:rsid w:val="00B620DF"/>
    <w:rsid w:val="00B832C8"/>
    <w:rsid w:val="00C16140"/>
    <w:rsid w:val="00C3458D"/>
    <w:rsid w:val="00C40F21"/>
    <w:rsid w:val="00C473D4"/>
    <w:rsid w:val="00C614E0"/>
    <w:rsid w:val="00C8164A"/>
    <w:rsid w:val="00DC242C"/>
    <w:rsid w:val="00DF3D6E"/>
    <w:rsid w:val="00E16009"/>
    <w:rsid w:val="00E329C3"/>
    <w:rsid w:val="00E5208B"/>
    <w:rsid w:val="00E83315"/>
    <w:rsid w:val="00F00023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A7142-4007-4C9C-806C-4C86C562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Ryszard Dybaś</cp:lastModifiedBy>
  <cp:revision>18</cp:revision>
  <cp:lastPrinted>2023-01-24T07:07:00Z</cp:lastPrinted>
  <dcterms:created xsi:type="dcterms:W3CDTF">2021-08-17T11:30:00Z</dcterms:created>
  <dcterms:modified xsi:type="dcterms:W3CDTF">2023-07-31T11:43:00Z</dcterms:modified>
</cp:coreProperties>
</file>