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1735B" w14:textId="45BB86F7" w:rsidR="00E244B1" w:rsidRPr="002A7CDD" w:rsidRDefault="000D68AC" w:rsidP="00CD4AD8">
      <w:pPr>
        <w:rPr>
          <w:b/>
          <w:bCs/>
          <w:sz w:val="24"/>
          <w:szCs w:val="24"/>
        </w:rPr>
      </w:pPr>
      <w:r w:rsidRPr="002A7CDD">
        <w:rPr>
          <w:b/>
          <w:bCs/>
          <w:sz w:val="24"/>
          <w:szCs w:val="24"/>
        </w:rPr>
        <w:t>Pakiet materiałów edukacyjnych „Poznaj Finanse” w każdej szkole podstawowej w Polsce</w:t>
      </w:r>
      <w:r w:rsidR="00CD4AD8" w:rsidRPr="002A7CDD">
        <w:rPr>
          <w:b/>
          <w:bCs/>
          <w:sz w:val="24"/>
          <w:szCs w:val="24"/>
        </w:rPr>
        <w:t>!</w:t>
      </w:r>
    </w:p>
    <w:p w14:paraId="3D4722D0" w14:textId="66E475F2" w:rsidR="00E244B1" w:rsidRPr="002A730A" w:rsidRDefault="00E244B1" w:rsidP="00CD4AD8">
      <w:pPr>
        <w:rPr>
          <w:i/>
        </w:rPr>
      </w:pPr>
      <w:r w:rsidRPr="002A730A">
        <w:rPr>
          <w:i/>
        </w:rPr>
        <w:t>Wrzesień przynosi szkołom nowe wsparcie w prowadzeniu edukacji finansowej</w:t>
      </w:r>
      <w:r w:rsidR="008D766D" w:rsidRPr="002A730A">
        <w:rPr>
          <w:i/>
        </w:rPr>
        <w:t>.  K</w:t>
      </w:r>
      <w:r w:rsidRPr="002A730A">
        <w:rPr>
          <w:i/>
        </w:rPr>
        <w:t>ażda szkoła podstawowa w Polsce otrzyma</w:t>
      </w:r>
      <w:r w:rsidR="008D766D" w:rsidRPr="002A730A">
        <w:rPr>
          <w:i/>
        </w:rPr>
        <w:t>ła</w:t>
      </w:r>
      <w:r w:rsidRPr="002A730A">
        <w:rPr>
          <w:i/>
        </w:rPr>
        <w:t xml:space="preserve"> bezpłatny zestaw materiałów przeznaczonych dla klas IV–VIII. Dzięki niemu nauczyciele różnych przedmiotów będą mogli włączać zagadnienia finansowe do swoich lekcji i pokazywać uczniom, że wiedza o pieniądzach ma bezpośrednie przełożenie na codzienne decyzje.</w:t>
      </w:r>
    </w:p>
    <w:p w14:paraId="56C57ECF" w14:textId="06216712" w:rsidR="00E244B1" w:rsidRPr="002A730A" w:rsidRDefault="002A730A" w:rsidP="00CD4AD8">
      <w:r w:rsidRPr="002A730A">
        <w:t>W pakietach znajduje</w:t>
      </w:r>
      <w:r w:rsidR="008D766D" w:rsidRPr="002A730A">
        <w:t xml:space="preserve"> się ponad 6</w:t>
      </w:r>
      <w:r w:rsidR="00E244B1" w:rsidRPr="002A730A">
        <w:t>0 scenariuszy lekcji wraz z prezentacjami, poradniki dla nauczycieli, uczniów, dyrektorów i rodziców, a także słownik pojęć finansowych, gry terenowe, studia przypadku oraz edukacyjna gra planszowa „Galaktyczne finanse”.</w:t>
      </w:r>
    </w:p>
    <w:p w14:paraId="6D11AF1B" w14:textId="0A48010D" w:rsidR="00E244B1" w:rsidRPr="002A730A" w:rsidRDefault="00E244B1" w:rsidP="00CD4AD8">
      <w:r w:rsidRPr="002A730A">
        <w:t>Ogólnopolska dystrybucja materiałów jest elementem szerszych działań na rzecz wzmacniania edukacji ekonomicznej i finansowej młodych ludzi. Chodzi przede wszystkim o to, aby uczniowie zdobywali nie tylko wiedzę na temat podstawowych pojęć, ale również umiejętności, które będą mogli wykorzystać w codziennym życiu – przy planowaniu wydatków, oszczędzaniu, porównywaniu ofert, dokonywaniu zakupów czy podejmowaniu pierwszych samodzielnych decyzji finansowych.</w:t>
      </w:r>
    </w:p>
    <w:p w14:paraId="37F420AB" w14:textId="665F381D" w:rsidR="00E244B1" w:rsidRPr="002A730A" w:rsidRDefault="00E244B1" w:rsidP="00CD4AD8">
      <w:pPr>
        <w:rPr>
          <w:b/>
          <w:bCs/>
        </w:rPr>
      </w:pPr>
      <w:r w:rsidRPr="002A730A">
        <w:rPr>
          <w:b/>
          <w:bCs/>
        </w:rPr>
        <w:t>Finanse nie tylko na matematyce</w:t>
      </w:r>
    </w:p>
    <w:p w14:paraId="3740F19E" w14:textId="7D0C563C" w:rsidR="00E244B1" w:rsidRPr="002A730A" w:rsidRDefault="00E244B1" w:rsidP="00CD4AD8">
      <w:r w:rsidRPr="002A730A">
        <w:t>Jednym z najważniejszych założeń przygotowanego pakietu jest interdyscyplinarne podejście do edukacji finansowej. Tematy związane z pieniędzmi, gospodarką, konsumpcją czy odpowiedzialnym podejmowaniem decyzji</w:t>
      </w:r>
      <w:r w:rsidR="0032329D">
        <w:t xml:space="preserve"> m</w:t>
      </w:r>
      <w:r w:rsidRPr="002A730A">
        <w:t>ogą pojawiać się w wielu miejscach szkolnego programu – w zależności od realizowanego tematu i specyfiki danego przedmiotu.</w:t>
      </w:r>
    </w:p>
    <w:p w14:paraId="07D9081E" w14:textId="75A7569A" w:rsidR="00E244B1" w:rsidRPr="002A730A" w:rsidRDefault="00E244B1" w:rsidP="00CD4AD8">
      <w:r w:rsidRPr="002A730A">
        <w:t>Na matematyce uczniowie mogą pracować nad planowaniem budżetu, porównywaniem cen, obliczaniem kosztów, rabatów czy rat. Takie zadania pozwalają pokazać, że umiejętności matematyczne przydają się nie tylko podczas sprawdzianów, ale również w sytuacjach, z którymi każdy człowiek spotyka się na co dzień.</w:t>
      </w:r>
    </w:p>
    <w:p w14:paraId="5BA53492" w14:textId="2FB23D52" w:rsidR="00E244B1" w:rsidRPr="002A730A" w:rsidRDefault="00E244B1" w:rsidP="00CD4AD8">
      <w:r w:rsidRPr="002A730A">
        <w:t>Język polski daje z kolei możliwość rozmowy o reklamie, perswazji i języku komunikacji marketingowej. Analizując reklamy, uczniowie mogą zastanawiać się, w jaki sposób firmy wpływają na decyzje konsumentów, jakie emocje wykorzystują i jak odróżniać informację od przekazu mającego przede wszystkim zachęcić do zakupu.</w:t>
      </w:r>
    </w:p>
    <w:p w14:paraId="56D54BA9" w14:textId="7CED0ABD" w:rsidR="00E244B1" w:rsidRPr="002A730A" w:rsidRDefault="00E244B1" w:rsidP="00CD4AD8">
      <w:r w:rsidRPr="002A730A">
        <w:t xml:space="preserve">Podczas geografii można przybliżać zagadnienia związane z gospodarką, rozwojem poszczególnych regionów i państw oraz wpływem procesów gospodarczych na życie społeczeństw. </w:t>
      </w:r>
      <w:r w:rsidRPr="002A730A">
        <w:br/>
        <w:t>Historia pozwala natomiast spojrzeć na pieniądz i gospodarkę w szerszym kontekście – pokazać, jak zmieniały się sposoby płacenia, handel czy funkcjonowanie gospodarek na przestrzeni kolejnych epok.</w:t>
      </w:r>
    </w:p>
    <w:p w14:paraId="3CC113BF" w14:textId="3762FCFA" w:rsidR="00E244B1" w:rsidRPr="002A730A" w:rsidRDefault="00E244B1" w:rsidP="00CD4AD8">
      <w:r w:rsidRPr="002A730A">
        <w:t>Na lekcjach wiedzy o społeczeństwie można poruszać kwestie związane z funkcjonowaniem państwa, gospodarką i rolą obywatela, a język angielski może stać się przestrzenią do poznawania słownictwa związanego z zakupami, pieniędzmi, pracą czy usługami finansowymi.</w:t>
      </w:r>
    </w:p>
    <w:p w14:paraId="0BF22BCC" w14:textId="6B8FD7DD" w:rsidR="00E244B1" w:rsidRPr="002A730A" w:rsidRDefault="00E244B1" w:rsidP="00CD4AD8">
      <w:r w:rsidRPr="002A730A">
        <w:t>Ważną rolę może odegrać również doradztwo zawodowe. Rozmowy o rynku pracy, wynagrodzeniu, zawodach, kwalifikacjach czy planowaniu własnej przyszłości naturalnie prowadzą do tematów związanych z finansami osobistymi. Zajęcia z wychowawcą mogą natomiast stać się przestrzenią do rozmowy o oszczędzaniu, odpowiedzialności, potrzebach i zachciankach oraz konsekwencjach podejmowanych decyzji.</w:t>
      </w:r>
    </w:p>
    <w:p w14:paraId="355AB249" w14:textId="746C8D30" w:rsidR="000D68AC" w:rsidRDefault="00E244B1" w:rsidP="00CD4AD8">
      <w:r w:rsidRPr="002A730A">
        <w:t>Takie podejście pozwala pokazać uczniom, że finanse nie są odrębną dziedziną oderwaną od ich codzienności. Przeciwnie – pojawiają się w wielu sytuacjach, z którymi młodzi ludzie spotykają się już dziś, a które z czasem będą miały coraz większe znaczenie.</w:t>
      </w:r>
    </w:p>
    <w:p w14:paraId="03716027" w14:textId="77777777" w:rsidR="00F05857" w:rsidRPr="00F05857" w:rsidRDefault="00F05857" w:rsidP="00CD4AD8"/>
    <w:p w14:paraId="497570F7" w14:textId="4B0C63BA" w:rsidR="00E244B1" w:rsidRPr="002A730A" w:rsidRDefault="008D766D" w:rsidP="00CD4AD8">
      <w:pPr>
        <w:rPr>
          <w:b/>
          <w:bCs/>
        </w:rPr>
      </w:pPr>
      <w:r w:rsidRPr="002A730A">
        <w:rPr>
          <w:b/>
          <w:bCs/>
        </w:rPr>
        <w:lastRenderedPageBreak/>
        <w:t>Ponad 6</w:t>
      </w:r>
      <w:r w:rsidR="002A730A">
        <w:rPr>
          <w:b/>
          <w:bCs/>
        </w:rPr>
        <w:t xml:space="preserve">0 gotowych scenariuszy </w:t>
      </w:r>
    </w:p>
    <w:p w14:paraId="5257DE34" w14:textId="3198C291" w:rsidR="00E244B1" w:rsidRPr="002A730A" w:rsidRDefault="008D766D" w:rsidP="00CD4AD8">
      <w:r w:rsidRPr="002A730A">
        <w:t>Do szkół trafi</w:t>
      </w:r>
      <w:r w:rsidR="002A730A">
        <w:t>ło</w:t>
      </w:r>
      <w:r w:rsidRPr="002A730A">
        <w:t xml:space="preserve"> </w:t>
      </w:r>
      <w:r w:rsidR="0032329D" w:rsidRPr="00D07EBF">
        <w:rPr>
          <w:rFonts w:cstheme="minorHAnsi"/>
        </w:rPr>
        <w:t xml:space="preserve">ponad </w:t>
      </w:r>
      <w:r w:rsidR="0032329D" w:rsidRPr="00D07EBF">
        <w:rPr>
          <w:rFonts w:cstheme="minorHAnsi"/>
          <w:b/>
          <w:bCs/>
        </w:rPr>
        <w:t>60 scenariuszy lekcji</w:t>
      </w:r>
      <w:r w:rsidR="002A7CDD">
        <w:rPr>
          <w:rFonts w:cstheme="minorHAnsi"/>
          <w:b/>
          <w:bCs/>
        </w:rPr>
        <w:t xml:space="preserve">, </w:t>
      </w:r>
      <w:r w:rsidR="0032329D" w:rsidRPr="002C6496">
        <w:rPr>
          <w:rFonts w:cstheme="minorHAnsi"/>
          <w:bCs/>
        </w:rPr>
        <w:t>do których p</w:t>
      </w:r>
      <w:r w:rsidR="0032329D">
        <w:rPr>
          <w:rFonts w:cstheme="minorHAnsi"/>
          <w:bCs/>
        </w:rPr>
        <w:t xml:space="preserve">rezentacje dostępne są w wersji elektronicznej, </w:t>
      </w:r>
      <w:r w:rsidR="0032329D" w:rsidRPr="002C6496">
        <w:rPr>
          <w:rFonts w:cstheme="minorHAnsi"/>
          <w:b/>
          <w:bCs/>
        </w:rPr>
        <w:t> </w:t>
      </w:r>
      <w:r w:rsidR="00E244B1" w:rsidRPr="002A730A">
        <w:t>między innymi na język polski, matematykę, geografię, historię, wiedzę o społeczeństwie i język angielski.</w:t>
      </w:r>
    </w:p>
    <w:p w14:paraId="2BE64275" w14:textId="4436B901" w:rsidR="00E244B1" w:rsidRPr="002A730A" w:rsidRDefault="00E244B1" w:rsidP="00CD4AD8">
      <w:r w:rsidRPr="002A730A">
        <w:t>Przygotowano również materiały do wykorzystania podczas lekcji bibliotecznych, zajęć z zakresu doradztwa zawodowego, godzin wychowawczych oraz zebrań z rodzicami. Dzięki temu edukacja finansowa może wyjść poza tradycyjny model pojedynczej lekcji i stać się elementem szerszych działań podejmowanych przez szkołę.</w:t>
      </w:r>
    </w:p>
    <w:p w14:paraId="6F014060" w14:textId="5C3BC94D" w:rsidR="00E244B1" w:rsidRPr="002A730A" w:rsidRDefault="00E244B1" w:rsidP="00CD4AD8">
      <w:r w:rsidRPr="002A730A">
        <w:t xml:space="preserve">Pakiet został zaprojektowany tak, aby wspierać nie tylko samych nauczycieli. Ważnym jego elementem jest </w:t>
      </w:r>
      <w:r w:rsidRPr="002A730A">
        <w:rPr>
          <w:b/>
        </w:rPr>
        <w:t>poradnik dla uczniów</w:t>
      </w:r>
      <w:r w:rsidRPr="002A730A">
        <w:t xml:space="preserve"> </w:t>
      </w:r>
      <w:r w:rsidRPr="002A730A">
        <w:rPr>
          <w:b/>
        </w:rPr>
        <w:t>„</w:t>
      </w:r>
      <w:r w:rsidRPr="002A730A">
        <w:rPr>
          <w:b/>
          <w:bCs/>
        </w:rPr>
        <w:t>Moja inteligencja finansowa</w:t>
      </w:r>
      <w:r w:rsidRPr="002A730A">
        <w:rPr>
          <w:b/>
        </w:rPr>
        <w:t>”,</w:t>
      </w:r>
      <w:r w:rsidRPr="002A730A">
        <w:t xml:space="preserve"> który w przystępny sposób pomaga porządkować wiedzę dotyczącą pieniędzy i codziennych decyzji finansowych.</w:t>
      </w:r>
      <w:r w:rsidR="002A7CDD">
        <w:t xml:space="preserve"> </w:t>
      </w:r>
      <w:r w:rsidRPr="002A730A">
        <w:rPr>
          <w:b/>
        </w:rPr>
        <w:t>Nauczyciele otrzymają przewodnik</w:t>
      </w:r>
      <w:r w:rsidRPr="002A730A">
        <w:t xml:space="preserve"> „</w:t>
      </w:r>
      <w:r w:rsidRPr="002A730A">
        <w:rPr>
          <w:b/>
          <w:bCs/>
        </w:rPr>
        <w:t>Rozwój kompetencji finansowych uczniów”</w:t>
      </w:r>
      <w:r w:rsidRPr="002A730A">
        <w:t>, który ma pomóc im w planowaniu i prowadzeniu zajęć. Dla dyrektorów i rad rodziców przygotowano natomiast osobny poradnik pokazujący, w jaki sposób cała społeczność szkolna może wspierać rozwój kompetencji finansowych dzieci i młodzieży.</w:t>
      </w:r>
    </w:p>
    <w:p w14:paraId="587FECFB" w14:textId="02F37A4F" w:rsidR="00E244B1" w:rsidRPr="002A730A" w:rsidRDefault="00E244B1" w:rsidP="00CD4AD8">
      <w:r w:rsidRPr="002A730A">
        <w:t xml:space="preserve">W zestawie znalazł się również </w:t>
      </w:r>
      <w:r w:rsidRPr="002A730A">
        <w:rPr>
          <w:b/>
        </w:rPr>
        <w:t>słownik pojęć finansowych</w:t>
      </w:r>
      <w:r w:rsidRPr="002A730A">
        <w:t>. Może on być przydatnym narzędziem zarówno podczas prowadzenia lekcji, jak i samodzielnej pracy uczniów. Jasne wyjaśnienie terminów pozwala ograniczyć barierę, jaką dla młodych odbiorców często stanowi specjalistyczny język ekonomii i finansów.</w:t>
      </w:r>
    </w:p>
    <w:p w14:paraId="7CBED314" w14:textId="4054C25C" w:rsidR="00E244B1" w:rsidRPr="002A730A" w:rsidRDefault="00E244B1" w:rsidP="00CD4AD8">
      <w:pPr>
        <w:rPr>
          <w:b/>
          <w:bCs/>
        </w:rPr>
      </w:pPr>
      <w:r w:rsidRPr="002A730A">
        <w:rPr>
          <w:b/>
          <w:bCs/>
        </w:rPr>
        <w:t>Nauka poprzez działanie</w:t>
      </w:r>
    </w:p>
    <w:p w14:paraId="119C6D2C" w14:textId="0EB10E6E" w:rsidR="00E244B1" w:rsidRPr="002A730A" w:rsidRDefault="00E244B1" w:rsidP="00CD4AD8">
      <w:r w:rsidRPr="002A730A">
        <w:t xml:space="preserve">Całość uzupełniają narzędzia pozwalające prowadzić edukację w bardziej angażujący sposób. Gry terenowe, studia przypadku oraz </w:t>
      </w:r>
      <w:r w:rsidRPr="002A730A">
        <w:rPr>
          <w:b/>
        </w:rPr>
        <w:t>planszowa gra edukacyjna</w:t>
      </w:r>
      <w:r w:rsidRPr="002A730A">
        <w:t xml:space="preserve"> „</w:t>
      </w:r>
      <w:r w:rsidRPr="002A730A">
        <w:rPr>
          <w:b/>
          <w:bCs/>
        </w:rPr>
        <w:t>Galaktyczne</w:t>
      </w:r>
      <w:r w:rsidRPr="002A730A">
        <w:t xml:space="preserve"> </w:t>
      </w:r>
      <w:r w:rsidRPr="002A730A">
        <w:rPr>
          <w:b/>
          <w:bCs/>
        </w:rPr>
        <w:t>finanse</w:t>
      </w:r>
      <w:r w:rsidRPr="002A730A">
        <w:t>” umożliwiają pracę z konkretnymi sytuacjami i problemami, a nie tylko przekazywanie wiedzy teoretycznej.</w:t>
      </w:r>
    </w:p>
    <w:p w14:paraId="7B7BA72E" w14:textId="49E21F7A" w:rsidR="00E244B1" w:rsidRDefault="00E244B1" w:rsidP="00CD4AD8">
      <w:r w:rsidRPr="002A730A">
        <w:t xml:space="preserve">Za opracowaniem pakietu stoi </w:t>
      </w:r>
      <w:r w:rsidRPr="002A730A">
        <w:rPr>
          <w:b/>
        </w:rPr>
        <w:t>blisko 70 ekspertów z całej Polski</w:t>
      </w:r>
      <w:r w:rsidRPr="002A730A">
        <w:t xml:space="preserve"> – nauczycieli, metodyków oraz przedstawicieli uczelni. Tak szerokie grono autorów pozwoliło połączyć wiedzę merytoryczną z doświadczeniem osób, które na co dzień pracują z uczniami i znają realia szkolnych zajęć.</w:t>
      </w:r>
    </w:p>
    <w:p w14:paraId="02DE7593" w14:textId="72D7A137" w:rsidR="00283126" w:rsidRPr="00283126" w:rsidRDefault="00283126" w:rsidP="00CD4AD8">
      <w:pPr>
        <w:rPr>
          <w:b/>
        </w:rPr>
      </w:pPr>
      <w:r w:rsidRPr="00283126">
        <w:rPr>
          <w:b/>
        </w:rPr>
        <w:t>Wersja online do pobrania na stronie Ministerstwa Finansów</w:t>
      </w:r>
    </w:p>
    <w:p w14:paraId="1E6C44A1" w14:textId="2B3EC39F" w:rsidR="00CD4AD8" w:rsidRDefault="002A730A" w:rsidP="00CD4AD8">
      <w:pPr>
        <w:ind w:right="-284"/>
        <w:rPr>
          <w:rFonts w:cstheme="minorHAnsi"/>
        </w:rPr>
      </w:pPr>
      <w:r w:rsidRPr="002A730A">
        <w:rPr>
          <w:rFonts w:cstheme="minorHAnsi"/>
        </w:rPr>
        <w:t xml:space="preserve">Dostępność całego </w:t>
      </w:r>
      <w:r w:rsidRPr="002D325B">
        <w:rPr>
          <w:rFonts w:cstheme="minorHAnsi"/>
          <w:b/>
        </w:rPr>
        <w:t xml:space="preserve">pakietu </w:t>
      </w:r>
      <w:r w:rsidR="002D325B" w:rsidRPr="002D325B">
        <w:rPr>
          <w:rFonts w:cstheme="minorHAnsi"/>
          <w:b/>
        </w:rPr>
        <w:t xml:space="preserve">również </w:t>
      </w:r>
      <w:r w:rsidRPr="002D325B">
        <w:rPr>
          <w:rFonts w:cstheme="minorHAnsi"/>
          <w:b/>
        </w:rPr>
        <w:t>w wersji elektronicznej</w:t>
      </w:r>
      <w:r w:rsidR="00CD4AD8">
        <w:rPr>
          <w:rFonts w:cstheme="minorHAnsi"/>
          <w:b/>
        </w:rPr>
        <w:t xml:space="preserve"> </w:t>
      </w:r>
      <w:r w:rsidR="00CD4AD8" w:rsidRPr="00CD4AD8">
        <w:rPr>
          <w:rFonts w:cstheme="minorHAnsi"/>
        </w:rPr>
        <w:t>(</w:t>
      </w:r>
      <w:hyperlink r:id="rId5" w:history="1">
        <w:r w:rsidR="00CD4AD8" w:rsidRPr="001E3BAD">
          <w:rPr>
            <w:rStyle w:val="Hipercze"/>
            <w:rFonts w:cstheme="minorHAnsi"/>
            <w:b/>
          </w:rPr>
          <w:t>https://www.gov.pl/web/finanse/materialy-edukacyjne</w:t>
        </w:r>
      </w:hyperlink>
      <w:r w:rsidR="00CD4AD8" w:rsidRPr="00CD4AD8">
        <w:rPr>
          <w:rFonts w:cstheme="minorHAnsi"/>
        </w:rPr>
        <w:t>)</w:t>
      </w:r>
      <w:r w:rsidR="00CD4AD8">
        <w:rPr>
          <w:rFonts w:cstheme="minorHAnsi"/>
          <w:b/>
        </w:rPr>
        <w:t xml:space="preserve"> </w:t>
      </w:r>
      <w:r w:rsidRPr="002D325B">
        <w:rPr>
          <w:rFonts w:cstheme="minorHAnsi"/>
        </w:rPr>
        <w:t>sprawia,</w:t>
      </w:r>
      <w:r w:rsidRPr="002A730A">
        <w:rPr>
          <w:rFonts w:cstheme="minorHAnsi"/>
        </w:rPr>
        <w:t xml:space="preserve"> że szkoły mogą rozpocząć pracę z materiałami od razu. Nauczyciele otrzymują gotowe narzędzia, które można dopasować do konkretnej lekcji i potrzeb uczniów, a edukacja finansowa może stać się naturalnym elementem różnych przedmiotów i szkolnej codzienności</w:t>
      </w:r>
      <w:r w:rsidR="00283126">
        <w:rPr>
          <w:rFonts w:cstheme="minorHAnsi"/>
        </w:rPr>
        <w:t>.</w:t>
      </w:r>
    </w:p>
    <w:p w14:paraId="0C40C128" w14:textId="1FE5A0AF" w:rsidR="00283126" w:rsidRPr="00CD4AD8" w:rsidRDefault="00F05857" w:rsidP="00CD4AD8">
      <w:pPr>
        <w:ind w:right="-284"/>
        <w:rPr>
          <w:rFonts w:cstheme="minorHAnsi"/>
          <w:b/>
        </w:rPr>
      </w:pPr>
      <w:r>
        <w:t xml:space="preserve">W razie pytań prosimy o wiadomość na adres: </w:t>
      </w:r>
      <w:hyperlink r:id="rId6" w:history="1">
        <w:r w:rsidRPr="00F05857">
          <w:rPr>
            <w:rStyle w:val="Hipercze"/>
            <w:b/>
          </w:rPr>
          <w:t>materialy.edukacyjne@wib.org.pl</w:t>
        </w:r>
      </w:hyperlink>
    </w:p>
    <w:p w14:paraId="165AA7D1" w14:textId="77777777" w:rsidR="00F05857" w:rsidRDefault="00F05857" w:rsidP="00CD4AD8">
      <w:pPr>
        <w:ind w:right="-284"/>
        <w:rPr>
          <w:rFonts w:cstheme="minorHAnsi"/>
          <w:i/>
        </w:rPr>
      </w:pPr>
      <w:bookmarkStart w:id="0" w:name="_GoBack"/>
      <w:bookmarkEnd w:id="0"/>
    </w:p>
    <w:p w14:paraId="0BE7F708" w14:textId="37E2E43C" w:rsidR="002A730A" w:rsidRPr="00CD4AD8" w:rsidRDefault="00F05857" w:rsidP="00CD4AD8">
      <w:pPr>
        <w:ind w:right="-284"/>
        <w:rPr>
          <w:rFonts w:cstheme="minorHAnsi"/>
          <w:i/>
        </w:rPr>
      </w:pPr>
      <w:r w:rsidRPr="002A730A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8B0EA77" wp14:editId="7D9FF03D">
            <wp:simplePos x="0" y="0"/>
            <wp:positionH relativeFrom="margin">
              <wp:posOffset>-85090</wp:posOffset>
            </wp:positionH>
            <wp:positionV relativeFrom="paragraph">
              <wp:posOffset>875665</wp:posOffset>
            </wp:positionV>
            <wp:extent cx="6496131" cy="80772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131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730A" w:rsidRPr="00CD4AD8">
        <w:rPr>
          <w:rFonts w:cstheme="minorHAnsi"/>
          <w:i/>
        </w:rPr>
        <w:t xml:space="preserve">Materiały, o których mowa przygotowane są w ramach zadania sfinansowanego ze środków Funduszu Edukacji Finansowej, którego dysponentem jest Minister Finansów i Gospodarki. Zadanie realizowane jest przez Fundację Warszawski Instytut Bankowości we współpracy z kilkunastoma partnerami, w tym m.in. stowarzyszeniami nauczycieli, ośrodkami doskonalenia nauczycieli oraz uczelniami z całego kraju. </w:t>
      </w:r>
    </w:p>
    <w:p w14:paraId="46358247" w14:textId="01C30619" w:rsidR="00CD4AD8" w:rsidRPr="002A730A" w:rsidRDefault="00CD4AD8"/>
    <w:sectPr w:rsidR="00CD4AD8" w:rsidRPr="002A730A" w:rsidSect="002D32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B1"/>
    <w:rsid w:val="000D68AC"/>
    <w:rsid w:val="00283126"/>
    <w:rsid w:val="002A730A"/>
    <w:rsid w:val="002A7CDD"/>
    <w:rsid w:val="002D325B"/>
    <w:rsid w:val="0032329D"/>
    <w:rsid w:val="008D766D"/>
    <w:rsid w:val="00A67D38"/>
    <w:rsid w:val="00B67E8F"/>
    <w:rsid w:val="00CB3D24"/>
    <w:rsid w:val="00CD4AD8"/>
    <w:rsid w:val="00E244B1"/>
    <w:rsid w:val="00E2656E"/>
    <w:rsid w:val="00F0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7ABE"/>
  <w15:chartTrackingRefBased/>
  <w15:docId w15:val="{764B844F-EBC8-4A36-9EBD-2D205681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4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4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44B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4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44B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4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4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4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4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44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44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44B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44B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44B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44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44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44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44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4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4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4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4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4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44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44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44B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44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44B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44B1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D4AD8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A7C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terialy.edukacyjne@wib.org.pl" TargetMode="External"/><Relationship Id="rId5" Type="http://schemas.openxmlformats.org/officeDocument/2006/relationships/hyperlink" Target="https://www.gov.pl/web/finanse/materialy-edukacyj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27C3C-0347-4C33-AFEB-3D7E8CA07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926</Words>
  <Characters>5559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Konopka</dc:creator>
  <cp:keywords/>
  <dc:description/>
  <cp:lastModifiedBy>Marta Ostafińska</cp:lastModifiedBy>
  <cp:revision>11</cp:revision>
  <dcterms:created xsi:type="dcterms:W3CDTF">2026-09-15T08:45:00Z</dcterms:created>
  <dcterms:modified xsi:type="dcterms:W3CDTF">2026-09-16T11:28:00Z</dcterms:modified>
</cp:coreProperties>
</file>