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0EE0" w14:textId="5DC4C682" w:rsidR="00A87A25" w:rsidRPr="008E60A3" w:rsidRDefault="00A87A25" w:rsidP="008E60A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Hażlach, dnia 1</w:t>
      </w:r>
      <w:r w:rsidR="006C2915" w:rsidRPr="008E60A3">
        <w:rPr>
          <w:rFonts w:asciiTheme="minorHAnsi" w:hAnsiTheme="minorHAnsi" w:cstheme="minorHAnsi"/>
          <w:sz w:val="24"/>
          <w:szCs w:val="24"/>
        </w:rPr>
        <w:t>4.03.</w:t>
      </w:r>
      <w:r w:rsidRPr="008E60A3">
        <w:rPr>
          <w:rFonts w:asciiTheme="minorHAnsi" w:hAnsiTheme="minorHAnsi" w:cstheme="minorHAnsi"/>
          <w:sz w:val="24"/>
          <w:szCs w:val="24"/>
        </w:rPr>
        <w:t>2025r.</w:t>
      </w:r>
    </w:p>
    <w:p w14:paraId="605496F1" w14:textId="63B1E27B" w:rsidR="00A87A25" w:rsidRPr="008E60A3" w:rsidRDefault="00A87A25" w:rsidP="008E60A3">
      <w:pPr>
        <w:pStyle w:val="Default"/>
        <w:spacing w:line="276" w:lineRule="auto"/>
        <w:rPr>
          <w:rFonts w:asciiTheme="minorHAnsi" w:hAnsiTheme="minorHAnsi" w:cstheme="minorHAnsi"/>
        </w:rPr>
      </w:pPr>
      <w:r w:rsidRPr="008E60A3">
        <w:rPr>
          <w:rFonts w:asciiTheme="minorHAnsi" w:hAnsiTheme="minorHAnsi" w:cstheme="minorHAnsi"/>
        </w:rPr>
        <w:t>BRG.0012.4.</w:t>
      </w:r>
      <w:r w:rsidR="006C2915" w:rsidRPr="008E60A3">
        <w:rPr>
          <w:rFonts w:asciiTheme="minorHAnsi" w:hAnsiTheme="minorHAnsi" w:cstheme="minorHAnsi"/>
        </w:rPr>
        <w:t>3</w:t>
      </w:r>
      <w:r w:rsidRPr="008E60A3">
        <w:rPr>
          <w:rFonts w:asciiTheme="minorHAnsi" w:hAnsiTheme="minorHAnsi" w:cstheme="minorHAnsi"/>
        </w:rPr>
        <w:t>.2025</w:t>
      </w:r>
    </w:p>
    <w:p w14:paraId="4260905A" w14:textId="6A76C835" w:rsidR="00A87A25" w:rsidRPr="008E60A3" w:rsidRDefault="00A87A25" w:rsidP="00E96D26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8E60A3">
        <w:rPr>
          <w:rFonts w:asciiTheme="minorHAnsi" w:hAnsiTheme="minorHAnsi" w:cstheme="minorHAnsi"/>
        </w:rPr>
        <w:t xml:space="preserve">Członkowie Komisji </w:t>
      </w:r>
    </w:p>
    <w:p w14:paraId="4700A39E" w14:textId="2B62998A" w:rsidR="00A87A25" w:rsidRPr="00065159" w:rsidRDefault="00065159" w:rsidP="00065159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065159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4D5E7EFF" w14:textId="28CF8A9E" w:rsidR="00A87A25" w:rsidRPr="008E60A3" w:rsidRDefault="00A87A25" w:rsidP="00E96D26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Posiedzenie Komisji Oświaty, Sportu i Spraw Socjalnych odbędzie się w dniu  2</w:t>
      </w:r>
      <w:r w:rsidR="006C2915" w:rsidRPr="008E60A3">
        <w:rPr>
          <w:rFonts w:asciiTheme="minorHAnsi" w:hAnsiTheme="minorHAnsi" w:cstheme="minorHAnsi"/>
          <w:sz w:val="24"/>
          <w:szCs w:val="24"/>
        </w:rPr>
        <w:t xml:space="preserve">0 marca </w:t>
      </w:r>
      <w:r w:rsidRPr="008E60A3">
        <w:rPr>
          <w:rFonts w:asciiTheme="minorHAnsi" w:hAnsiTheme="minorHAnsi" w:cstheme="minorHAnsi"/>
          <w:sz w:val="24"/>
          <w:szCs w:val="24"/>
        </w:rPr>
        <w:t xml:space="preserve"> 2025 r. (</w:t>
      </w:r>
      <w:r w:rsidR="006C2915" w:rsidRPr="008E60A3">
        <w:rPr>
          <w:rFonts w:asciiTheme="minorHAnsi" w:hAnsiTheme="minorHAnsi" w:cstheme="minorHAnsi"/>
          <w:sz w:val="24"/>
          <w:szCs w:val="24"/>
        </w:rPr>
        <w:t>czwartek</w:t>
      </w:r>
      <w:r w:rsidRPr="008E60A3">
        <w:rPr>
          <w:rFonts w:asciiTheme="minorHAnsi" w:hAnsiTheme="minorHAnsi" w:cstheme="minorHAnsi"/>
          <w:sz w:val="24"/>
          <w:szCs w:val="24"/>
        </w:rPr>
        <w:t>) o godzinie 1</w:t>
      </w:r>
      <w:r w:rsidR="006C2915" w:rsidRPr="008E60A3">
        <w:rPr>
          <w:rFonts w:asciiTheme="minorHAnsi" w:hAnsiTheme="minorHAnsi" w:cstheme="minorHAnsi"/>
          <w:sz w:val="24"/>
          <w:szCs w:val="24"/>
        </w:rPr>
        <w:t>2</w:t>
      </w:r>
      <w:r w:rsidRPr="008E60A3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8E60A3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15B8B2B1" w14:textId="77777777" w:rsidR="00A87A25" w:rsidRPr="008E60A3" w:rsidRDefault="00A87A25" w:rsidP="00754F85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0" w:name="_Hlk180395113"/>
      <w:r w:rsidRPr="008E60A3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2F06DBD9" w14:textId="0DD27378" w:rsidR="006C2915" w:rsidRPr="008E60A3" w:rsidRDefault="006C2915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Sprawozdanie z funkcjonowania instytucji kultury w 2024 roku.</w:t>
      </w:r>
    </w:p>
    <w:p w14:paraId="0BBC6669" w14:textId="0E805EA5" w:rsidR="006C2915" w:rsidRPr="008E60A3" w:rsidRDefault="006C2915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Sprawozdanie z działalności Gminnego Ośrodka Pomocy Społecznej w Hażlachu za 2024 r. </w:t>
      </w:r>
    </w:p>
    <w:p w14:paraId="4E10B8B1" w14:textId="40A872CD" w:rsidR="006C2915" w:rsidRPr="008E60A3" w:rsidRDefault="006C2915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Sprawozdanie z realizacji Programu Pomocy Społecznej Gminy Hażlach za 2024 r.</w:t>
      </w:r>
    </w:p>
    <w:p w14:paraId="20DBF10A" w14:textId="41FF5CD5" w:rsidR="006C2915" w:rsidRPr="008E60A3" w:rsidRDefault="006C2915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Sprawozdanie z realizacji zadań z zakresu wspierania rodziny i wykonania zadań określonych w Gminnym Programie Wspierania Rodziny dla Gminy Hażlach za 2024 r. </w:t>
      </w:r>
    </w:p>
    <w:p w14:paraId="1BA60728" w14:textId="371AAE0F" w:rsidR="006C2915" w:rsidRPr="008E60A3" w:rsidRDefault="006C2915" w:rsidP="00754F85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Raport z realizacji Gminnego Programu Profilaktyki i Rozwiązywania Problemów </w:t>
      </w:r>
      <w:r w:rsidR="00390D48" w:rsidRPr="008E60A3">
        <w:rPr>
          <w:rFonts w:asciiTheme="minorHAnsi" w:hAnsiTheme="minorHAnsi" w:cstheme="minorHAnsi"/>
          <w:sz w:val="24"/>
          <w:szCs w:val="24"/>
        </w:rPr>
        <w:t>A</w:t>
      </w:r>
      <w:r w:rsidRPr="008E60A3">
        <w:rPr>
          <w:rFonts w:asciiTheme="minorHAnsi" w:hAnsiTheme="minorHAnsi" w:cstheme="minorHAnsi"/>
          <w:sz w:val="24"/>
          <w:szCs w:val="24"/>
        </w:rPr>
        <w:t xml:space="preserve">lkoholowych </w:t>
      </w:r>
      <w:r w:rsidR="00540AA4" w:rsidRPr="008E60A3">
        <w:rPr>
          <w:rFonts w:asciiTheme="minorHAnsi" w:hAnsiTheme="minorHAnsi" w:cstheme="minorHAnsi"/>
          <w:sz w:val="24"/>
          <w:szCs w:val="24"/>
        </w:rPr>
        <w:t xml:space="preserve">oraz </w:t>
      </w:r>
      <w:r w:rsidR="00390D48" w:rsidRPr="008E60A3">
        <w:rPr>
          <w:rFonts w:asciiTheme="minorHAnsi" w:hAnsiTheme="minorHAnsi" w:cstheme="minorHAnsi"/>
          <w:sz w:val="24"/>
          <w:szCs w:val="24"/>
        </w:rPr>
        <w:t xml:space="preserve">Przeciwdziałania Narkomanii i efektów jego realizacji za 2024 r. </w:t>
      </w:r>
    </w:p>
    <w:p w14:paraId="613CBF57" w14:textId="55EC3D7F" w:rsidR="00390D48" w:rsidRPr="008E60A3" w:rsidRDefault="00390D48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Sprawozdanie z realizacji Rocznego Programu współpracy Gminy Hażlach z organizacjami pozarządowymi i innymi podmiotami wymienionymi w art. 3 ust. 3 ustawy o działalności pożytku publicznego i o wolontariacie za 2024 r.</w:t>
      </w:r>
    </w:p>
    <w:p w14:paraId="18F22230" w14:textId="77777777" w:rsidR="00805F67" w:rsidRPr="008E60A3" w:rsidRDefault="00805F67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 18 grudnia 2024 roku  w sprawie Wieloletniej Prognozy Finansowej na lata 2025-2029.</w:t>
      </w:r>
    </w:p>
    <w:p w14:paraId="49DC067F" w14:textId="54AD68A7" w:rsidR="00805F67" w:rsidRPr="008E60A3" w:rsidRDefault="00805F67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Zaopiniowanie projektu w sprawie zmiany uchwały Budżetowej na 2025 rok.</w:t>
      </w:r>
    </w:p>
    <w:p w14:paraId="13A66B03" w14:textId="5FE3BC6C" w:rsidR="00390D48" w:rsidRPr="008E60A3" w:rsidRDefault="00390D48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Zaopiniowanie projektu uchwały w sprawie przyjęcia Gminnego Programu Przeciwdziałania Przemocy Domowej i Ochronie Osób </w:t>
      </w:r>
      <w:r w:rsidR="004E5D19" w:rsidRPr="008E60A3">
        <w:rPr>
          <w:rFonts w:asciiTheme="minorHAnsi" w:hAnsiTheme="minorHAnsi" w:cstheme="minorHAnsi"/>
          <w:sz w:val="24"/>
          <w:szCs w:val="24"/>
        </w:rPr>
        <w:t>Doznających Przemocy Domowej w Gminie Hażlach na lata 2025-2028.</w:t>
      </w:r>
    </w:p>
    <w:p w14:paraId="69ABFA2E" w14:textId="378EE757" w:rsidR="00A87A25" w:rsidRPr="008E60A3" w:rsidRDefault="004E5D19" w:rsidP="008E60A3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Zaopiniowanie projektu uchwały </w:t>
      </w:r>
      <w:r w:rsidR="00CE6310" w:rsidRPr="008E60A3">
        <w:rPr>
          <w:rFonts w:asciiTheme="minorHAnsi" w:hAnsiTheme="minorHAnsi" w:cstheme="minorHAnsi"/>
          <w:sz w:val="24"/>
          <w:szCs w:val="24"/>
        </w:rPr>
        <w:t>w sprawie ustalenia trybu udzielania i rozliczania dotacji dla publicznych i niepublicznych przedszkoli, innych form wychowania przedszkolnego, szkół, w tym szkół podstawowych, w których zorganizowano oddział przedszkolny oraz placówek prowadzonych na terenie Gminy Hażlach przez osoby fizyczne i osoby prawne inne niż jednostki samorządu terytorialnego, trybu przeprowadzania kontroli prawidłowości pobrania i wykorzystania tych dotacji oraz terminu i sposobu rozliczania ich wykorzystania.</w:t>
      </w:r>
    </w:p>
    <w:p w14:paraId="5089E07E" w14:textId="4DCC83BC" w:rsidR="00A87A25" w:rsidRPr="008E60A3" w:rsidRDefault="00C31788" w:rsidP="008E60A3">
      <w:pPr>
        <w:pStyle w:val="Akapitzlist"/>
        <w:numPr>
          <w:ilvl w:val="0"/>
          <w:numId w:val="37"/>
        </w:numPr>
        <w:tabs>
          <w:tab w:val="left" w:pos="211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 </w:t>
      </w:r>
      <w:r w:rsidR="00A87A25" w:rsidRPr="008E60A3">
        <w:rPr>
          <w:rFonts w:asciiTheme="minorHAnsi" w:hAnsiTheme="minorHAnsi" w:cstheme="minorHAnsi"/>
          <w:sz w:val="24"/>
          <w:szCs w:val="24"/>
        </w:rPr>
        <w:t>Sprawy bieżące</w:t>
      </w:r>
      <w:r w:rsidR="0068360C" w:rsidRPr="008E60A3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5CF8725" w14:textId="53368831" w:rsidR="00A87A25" w:rsidRDefault="00A87A25" w:rsidP="00B94102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8E60A3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8E60A3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8E60A3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8E60A3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583BD419" w14:textId="77777777" w:rsidR="005B33C1" w:rsidRDefault="005B33C1" w:rsidP="005B33C1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00A90200" w14:textId="07448464" w:rsidR="005B33C1" w:rsidRPr="008E60A3" w:rsidRDefault="005B33C1" w:rsidP="005B33C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Roman Haltof </w:t>
      </w:r>
    </w:p>
    <w:p w14:paraId="1BAB88BF" w14:textId="354FE18F" w:rsidR="00FE4240" w:rsidRPr="008E60A3" w:rsidRDefault="00FE4240" w:rsidP="00B94102">
      <w:pPr>
        <w:spacing w:before="360" w:after="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Otrzymują:</w:t>
      </w:r>
    </w:p>
    <w:p w14:paraId="403CF3B8" w14:textId="54B79E20" w:rsidR="00FE4240" w:rsidRPr="008E60A3" w:rsidRDefault="00FE4240" w:rsidP="008E60A3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Członkowie Komisji</w:t>
      </w:r>
      <w:r w:rsidR="008464F4" w:rsidRPr="008E60A3">
        <w:rPr>
          <w:rFonts w:asciiTheme="minorHAnsi" w:hAnsiTheme="minorHAnsi" w:cstheme="minorHAnsi"/>
          <w:sz w:val="24"/>
          <w:szCs w:val="24"/>
        </w:rPr>
        <w:t>:</w:t>
      </w:r>
    </w:p>
    <w:p w14:paraId="2D09FB38" w14:textId="2DF6CC82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Babilon Łukasz</w:t>
      </w:r>
    </w:p>
    <w:p w14:paraId="32EEA5D9" w14:textId="32557E7E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Haltof Roman</w:t>
      </w:r>
    </w:p>
    <w:p w14:paraId="0BDD6039" w14:textId="7DB46797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lastRenderedPageBreak/>
        <w:t>Konieczny Czesław</w:t>
      </w:r>
    </w:p>
    <w:p w14:paraId="7A408818" w14:textId="6301645D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Krzyżanek Mariusz</w:t>
      </w:r>
    </w:p>
    <w:p w14:paraId="4F41F689" w14:textId="0EF84345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Kuchta Barbara</w:t>
      </w:r>
    </w:p>
    <w:p w14:paraId="65ECBCD4" w14:textId="44977CF0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Miły Janusz</w:t>
      </w:r>
    </w:p>
    <w:p w14:paraId="72F288B1" w14:textId="0970E53A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>Palac Katarzyna</w:t>
      </w:r>
    </w:p>
    <w:p w14:paraId="4CBC1167" w14:textId="21CC169B" w:rsidR="00FE4240" w:rsidRPr="008E60A3" w:rsidRDefault="00FE4240" w:rsidP="008E60A3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0A3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516286D0" w14:textId="787CA0E1" w:rsidR="00FE4240" w:rsidRPr="008E60A3" w:rsidRDefault="00FE4240" w:rsidP="00B47DC8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E3AE7">
        <w:rPr>
          <w:rFonts w:asciiTheme="minorHAnsi" w:hAnsiTheme="minorHAnsi" w:cstheme="minorHAnsi"/>
          <w:sz w:val="24"/>
          <w:szCs w:val="24"/>
        </w:rPr>
        <w:t>a.a</w:t>
      </w:r>
      <w:r w:rsidR="00747012" w:rsidRPr="009E3AE7">
        <w:rPr>
          <w:rFonts w:asciiTheme="minorHAnsi" w:hAnsiTheme="minorHAnsi" w:cstheme="minorHAnsi"/>
          <w:sz w:val="24"/>
          <w:szCs w:val="24"/>
        </w:rPr>
        <w:t xml:space="preserve"> </w:t>
      </w:r>
      <w:r w:rsidRPr="009E3AE7">
        <w:rPr>
          <w:rFonts w:asciiTheme="minorHAnsi" w:hAnsiTheme="minorHAnsi" w:cstheme="minorHAnsi"/>
          <w:sz w:val="24"/>
          <w:szCs w:val="24"/>
        </w:rPr>
        <w:t xml:space="preserve">( E.A. </w:t>
      </w:r>
      <w:r w:rsidR="00A87A25" w:rsidRPr="009E3AE7">
        <w:rPr>
          <w:rFonts w:asciiTheme="minorHAnsi" w:hAnsiTheme="minorHAnsi" w:cstheme="minorHAnsi"/>
          <w:sz w:val="24"/>
          <w:szCs w:val="24"/>
        </w:rPr>
        <w:t>1</w:t>
      </w:r>
      <w:r w:rsidR="00A01414" w:rsidRPr="009E3AE7">
        <w:rPr>
          <w:rFonts w:asciiTheme="minorHAnsi" w:hAnsiTheme="minorHAnsi" w:cstheme="minorHAnsi"/>
          <w:sz w:val="24"/>
          <w:szCs w:val="24"/>
        </w:rPr>
        <w:t>4.03.</w:t>
      </w:r>
      <w:r w:rsidR="00092FFD" w:rsidRPr="009E3AE7">
        <w:rPr>
          <w:rFonts w:asciiTheme="minorHAnsi" w:hAnsiTheme="minorHAnsi" w:cstheme="minorHAnsi"/>
          <w:sz w:val="24"/>
          <w:szCs w:val="24"/>
        </w:rPr>
        <w:t xml:space="preserve">2025 r. </w:t>
      </w:r>
      <w:r w:rsidRPr="009E3AE7">
        <w:rPr>
          <w:rFonts w:asciiTheme="minorHAnsi" w:hAnsiTheme="minorHAnsi" w:cstheme="minorHAnsi"/>
          <w:sz w:val="24"/>
          <w:szCs w:val="24"/>
        </w:rPr>
        <w:t xml:space="preserve">) </w:t>
      </w:r>
      <w:bookmarkStart w:id="1" w:name="_GoBack"/>
      <w:bookmarkEnd w:id="1"/>
    </w:p>
    <w:sectPr w:rsidR="00FE4240" w:rsidRPr="008E60A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5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5"/>
  </w:num>
  <w:num w:numId="5">
    <w:abstractNumId w:val="29"/>
  </w:num>
  <w:num w:numId="6">
    <w:abstractNumId w:val="2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13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6"/>
  </w:num>
  <w:num w:numId="21">
    <w:abstractNumId w:val="2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6"/>
  </w:num>
  <w:num w:numId="25">
    <w:abstractNumId w:val="7"/>
  </w:num>
  <w:num w:numId="26">
    <w:abstractNumId w:val="12"/>
  </w:num>
  <w:num w:numId="27">
    <w:abstractNumId w:val="26"/>
  </w:num>
  <w:num w:numId="28">
    <w:abstractNumId w:val="26"/>
  </w:num>
  <w:num w:numId="29">
    <w:abstractNumId w:val="2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</w:num>
  <w:num w:numId="33">
    <w:abstractNumId w:val="9"/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5131C"/>
    <w:rsid w:val="00065159"/>
    <w:rsid w:val="0007426B"/>
    <w:rsid w:val="00076842"/>
    <w:rsid w:val="00084CB8"/>
    <w:rsid w:val="00092FFD"/>
    <w:rsid w:val="000D7682"/>
    <w:rsid w:val="000F4CCA"/>
    <w:rsid w:val="00116F85"/>
    <w:rsid w:val="001273CC"/>
    <w:rsid w:val="00146575"/>
    <w:rsid w:val="00174B54"/>
    <w:rsid w:val="001760AC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E71A5"/>
    <w:rsid w:val="00317A35"/>
    <w:rsid w:val="0032199E"/>
    <w:rsid w:val="00327111"/>
    <w:rsid w:val="003447C2"/>
    <w:rsid w:val="00355537"/>
    <w:rsid w:val="00360EFA"/>
    <w:rsid w:val="00390D48"/>
    <w:rsid w:val="003A4801"/>
    <w:rsid w:val="003C2680"/>
    <w:rsid w:val="003C302B"/>
    <w:rsid w:val="003E6FD4"/>
    <w:rsid w:val="004065E1"/>
    <w:rsid w:val="004072F6"/>
    <w:rsid w:val="0042147E"/>
    <w:rsid w:val="0042392B"/>
    <w:rsid w:val="00436CC2"/>
    <w:rsid w:val="00440B19"/>
    <w:rsid w:val="00442C81"/>
    <w:rsid w:val="00460B77"/>
    <w:rsid w:val="0047102C"/>
    <w:rsid w:val="00471269"/>
    <w:rsid w:val="00474D0C"/>
    <w:rsid w:val="004873FB"/>
    <w:rsid w:val="004968FE"/>
    <w:rsid w:val="004A3E68"/>
    <w:rsid w:val="004C2D6F"/>
    <w:rsid w:val="004D41A9"/>
    <w:rsid w:val="004E5D19"/>
    <w:rsid w:val="0053540B"/>
    <w:rsid w:val="00540AA4"/>
    <w:rsid w:val="005570F1"/>
    <w:rsid w:val="005574E0"/>
    <w:rsid w:val="005709CC"/>
    <w:rsid w:val="00571F46"/>
    <w:rsid w:val="0059730E"/>
    <w:rsid w:val="005A3693"/>
    <w:rsid w:val="005B33C1"/>
    <w:rsid w:val="005C1F65"/>
    <w:rsid w:val="005E711B"/>
    <w:rsid w:val="005E7C58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0873"/>
    <w:rsid w:val="00661AAD"/>
    <w:rsid w:val="00677E3A"/>
    <w:rsid w:val="006814D3"/>
    <w:rsid w:val="0068360C"/>
    <w:rsid w:val="006C2915"/>
    <w:rsid w:val="006F7224"/>
    <w:rsid w:val="007419B9"/>
    <w:rsid w:val="007439DF"/>
    <w:rsid w:val="00747012"/>
    <w:rsid w:val="00754F85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05F67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E60A3"/>
    <w:rsid w:val="008F5B3F"/>
    <w:rsid w:val="009079C0"/>
    <w:rsid w:val="009125ED"/>
    <w:rsid w:val="00912D3D"/>
    <w:rsid w:val="00920F43"/>
    <w:rsid w:val="0092659C"/>
    <w:rsid w:val="00935949"/>
    <w:rsid w:val="00944821"/>
    <w:rsid w:val="00946749"/>
    <w:rsid w:val="00973589"/>
    <w:rsid w:val="00981DE5"/>
    <w:rsid w:val="009E3AE7"/>
    <w:rsid w:val="009E7985"/>
    <w:rsid w:val="009F1274"/>
    <w:rsid w:val="00A0141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625B"/>
    <w:rsid w:val="00A87A25"/>
    <w:rsid w:val="00AA7B46"/>
    <w:rsid w:val="00AB5BAF"/>
    <w:rsid w:val="00AB7125"/>
    <w:rsid w:val="00AC3608"/>
    <w:rsid w:val="00AD346D"/>
    <w:rsid w:val="00AD5C3A"/>
    <w:rsid w:val="00AE4E2A"/>
    <w:rsid w:val="00AE5F27"/>
    <w:rsid w:val="00B21467"/>
    <w:rsid w:val="00B527C0"/>
    <w:rsid w:val="00B52B87"/>
    <w:rsid w:val="00B6415A"/>
    <w:rsid w:val="00B65289"/>
    <w:rsid w:val="00B82091"/>
    <w:rsid w:val="00B87301"/>
    <w:rsid w:val="00B87B3E"/>
    <w:rsid w:val="00B91B35"/>
    <w:rsid w:val="00B92688"/>
    <w:rsid w:val="00B94102"/>
    <w:rsid w:val="00BB74E1"/>
    <w:rsid w:val="00BF3BD4"/>
    <w:rsid w:val="00BF3D56"/>
    <w:rsid w:val="00C00206"/>
    <w:rsid w:val="00C0294F"/>
    <w:rsid w:val="00C2313F"/>
    <w:rsid w:val="00C31788"/>
    <w:rsid w:val="00C52D15"/>
    <w:rsid w:val="00C612CD"/>
    <w:rsid w:val="00C66BC3"/>
    <w:rsid w:val="00C66E86"/>
    <w:rsid w:val="00C7208C"/>
    <w:rsid w:val="00C81988"/>
    <w:rsid w:val="00C93598"/>
    <w:rsid w:val="00C9387A"/>
    <w:rsid w:val="00C94478"/>
    <w:rsid w:val="00CB2F95"/>
    <w:rsid w:val="00CC48C8"/>
    <w:rsid w:val="00CD4BBA"/>
    <w:rsid w:val="00CD6500"/>
    <w:rsid w:val="00CE6310"/>
    <w:rsid w:val="00CF2F81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DC3B2B"/>
    <w:rsid w:val="00DD344C"/>
    <w:rsid w:val="00E06A45"/>
    <w:rsid w:val="00E23605"/>
    <w:rsid w:val="00E33077"/>
    <w:rsid w:val="00E34029"/>
    <w:rsid w:val="00E627CE"/>
    <w:rsid w:val="00E81C8D"/>
    <w:rsid w:val="00E83DD4"/>
    <w:rsid w:val="00E916D0"/>
    <w:rsid w:val="00E93A81"/>
    <w:rsid w:val="00E96D26"/>
    <w:rsid w:val="00ED0921"/>
    <w:rsid w:val="00F067C9"/>
    <w:rsid w:val="00F15DF9"/>
    <w:rsid w:val="00F168C5"/>
    <w:rsid w:val="00F31F1C"/>
    <w:rsid w:val="00F36E3C"/>
    <w:rsid w:val="00F455E5"/>
    <w:rsid w:val="00F7217A"/>
    <w:rsid w:val="00F7389C"/>
    <w:rsid w:val="00F73951"/>
    <w:rsid w:val="00F94BDB"/>
    <w:rsid w:val="00FA36A3"/>
    <w:rsid w:val="00FA7724"/>
    <w:rsid w:val="00FB2D12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Ośwaity,Sportu i Spraw Socjalnych</dc:subject>
  <dc:creator>E.A.</dc:creator>
  <cp:keywords/>
  <cp:lastModifiedBy>Grzegorz Kasztura</cp:lastModifiedBy>
  <cp:revision>142</cp:revision>
  <cp:lastPrinted>2025-03-12T08:33:00Z</cp:lastPrinted>
  <dcterms:created xsi:type="dcterms:W3CDTF">2024-09-10T05:11:00Z</dcterms:created>
  <dcterms:modified xsi:type="dcterms:W3CDTF">2025-03-14T13:24:00Z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