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94FD9" w14:textId="63F9AEFF" w:rsidR="00860AFE" w:rsidRPr="00D7226A" w:rsidRDefault="00E86239" w:rsidP="00401417">
      <w:pPr>
        <w:spacing w:after="0"/>
        <w:rPr>
          <w:rFonts w:ascii="Times New Roman" w:hAnsi="Times New Roman" w:cs="Times New Roman"/>
          <w:b/>
          <w:bCs/>
          <w:color w:val="C00000"/>
        </w:rPr>
      </w:pPr>
      <w:r w:rsidRPr="00D7226A">
        <w:rPr>
          <w:rFonts w:ascii="Times New Roman" w:hAnsi="Times New Roman" w:cs="Times New Roman"/>
          <w:b/>
          <w:bCs/>
          <w:color w:val="C00000"/>
        </w:rPr>
        <w:t>Czym jest kompostowanie?</w:t>
      </w:r>
    </w:p>
    <w:p w14:paraId="5A3A815B" w14:textId="0F118867" w:rsidR="004A3045" w:rsidRDefault="004A30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BBD2BDF" wp14:editId="2BFB0127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600200" cy="2057400"/>
            <wp:effectExtent l="0" t="0" r="0" b="0"/>
            <wp:wrapThrough wrapText="bothSides">
              <wp:wrapPolygon edited="0">
                <wp:start x="0" y="0"/>
                <wp:lineTo x="0" y="21400"/>
                <wp:lineTo x="21343" y="21400"/>
                <wp:lineTo x="21343" y="0"/>
                <wp:lineTo x="0" y="0"/>
              </wp:wrapPolygon>
            </wp:wrapThrough>
            <wp:docPr id="11446782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678224" name="Obraz 11446782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201729059"/>
    </w:p>
    <w:p w14:paraId="29E56525" w14:textId="348AD25F" w:rsidR="00414E71" w:rsidRDefault="00FE6210" w:rsidP="00401417">
      <w:bookmarkStart w:id="1" w:name="_Hlk201729155"/>
      <w:r w:rsidRPr="00D7226A">
        <w:rPr>
          <w:rFonts w:ascii="Times New Roman" w:hAnsi="Times New Roman" w:cs="Times New Roman"/>
        </w:rPr>
        <w:t>Kompostowanie jest naturalnym procesem unieszkodliwiania i zagospodarowania odpadów</w:t>
      </w:r>
      <w:r w:rsidR="00E767DA" w:rsidRPr="00D7226A">
        <w:rPr>
          <w:rFonts w:ascii="Times New Roman" w:hAnsi="Times New Roman" w:cs="Times New Roman"/>
        </w:rPr>
        <w:t xml:space="preserve"> polegającym na naturalnym procesie rozkładu masy organicznej przez bakterie tlenowe.</w:t>
      </w:r>
      <w:bookmarkEnd w:id="0"/>
      <w:bookmarkEnd w:id="1"/>
      <w:r w:rsidR="00401417">
        <w:rPr>
          <w:rFonts w:ascii="Times New Roman" w:hAnsi="Times New Roman" w:cs="Times New Roman"/>
        </w:rPr>
        <w:t xml:space="preserve">     </w:t>
      </w:r>
      <w:r w:rsidR="00E767DA" w:rsidRPr="00D7226A">
        <w:rPr>
          <w:rStyle w:val="Pogrubienie"/>
          <w:rFonts w:eastAsiaTheme="majorEastAsia"/>
          <w:color w:val="C00000"/>
        </w:rPr>
        <w:t>Kompostowanie nie jest trudne!</w:t>
      </w:r>
      <w:r w:rsidR="00401417">
        <w:rPr>
          <w:rStyle w:val="Pogrubienie"/>
          <w:rFonts w:eastAsiaTheme="majorEastAsia"/>
          <w:color w:val="C00000"/>
        </w:rPr>
        <w:t xml:space="preserve">                                                </w:t>
      </w:r>
      <w:r w:rsidR="00414E71">
        <w:t xml:space="preserve">Kompostowanie odpadów </w:t>
      </w:r>
      <w:proofErr w:type="spellStart"/>
      <w:r w:rsidR="00414E71">
        <w:t>bio</w:t>
      </w:r>
      <w:proofErr w:type="spellEnd"/>
      <w:r w:rsidR="00414E71">
        <w:t xml:space="preserve"> nie jest trudne  bowiem w</w:t>
      </w:r>
      <w:r w:rsidR="00E767DA">
        <w:t xml:space="preserve">iększość czynności podczas kompostowania wykonuje za nas natura. </w:t>
      </w:r>
      <w:r w:rsidR="00414E71">
        <w:t xml:space="preserve">Nie ma znaczenia czy kompostujemy </w:t>
      </w:r>
      <w:r w:rsidR="00E767DA">
        <w:t>w specjalistycznych pojemnikach bądź kompostownikach wykonanych samodzielnie z drewnianych palet</w:t>
      </w:r>
      <w:r w:rsidR="00414E71">
        <w:t xml:space="preserve"> lub desek</w:t>
      </w:r>
      <w:r w:rsidR="00E767DA">
        <w:t xml:space="preserve">. </w:t>
      </w:r>
      <w:r w:rsidR="00414E71">
        <w:t xml:space="preserve"> Najważniejszym elementem kompostowania jest właściwy </w:t>
      </w:r>
      <w:r w:rsidR="00E767DA">
        <w:t>obieg powietrza.</w:t>
      </w:r>
      <w:r w:rsidR="00401417">
        <w:t xml:space="preserve">                                                                                                                     </w:t>
      </w:r>
      <w:r w:rsidR="00414E71">
        <w:t>Otrzymany kompost jest doskonałym nawozem zawierającym niezbędne składniki dla roślin.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037"/>
        <w:gridCol w:w="4710"/>
      </w:tblGrid>
      <w:tr w:rsidR="00414E71" w14:paraId="35E2FB5A" w14:textId="77777777" w:rsidTr="00401417">
        <w:trPr>
          <w:trHeight w:val="268"/>
        </w:trPr>
        <w:tc>
          <w:tcPr>
            <w:tcW w:w="0" w:type="auto"/>
          </w:tcPr>
          <w:p w14:paraId="4B46C771" w14:textId="06704113" w:rsidR="00414E71" w:rsidRPr="00401417" w:rsidRDefault="00414E71" w:rsidP="00401417">
            <w:pPr>
              <w:pStyle w:val="NormalnyWeb"/>
              <w:jc w:val="center"/>
              <w:rPr>
                <w:b/>
                <w:bCs/>
                <w:highlight w:val="green"/>
              </w:rPr>
            </w:pPr>
            <w:r w:rsidRPr="00401417">
              <w:rPr>
                <w:b/>
                <w:bCs/>
                <w:highlight w:val="green"/>
              </w:rPr>
              <w:t>Co można kompostować</w:t>
            </w:r>
          </w:p>
        </w:tc>
        <w:tc>
          <w:tcPr>
            <w:tcW w:w="0" w:type="auto"/>
          </w:tcPr>
          <w:p w14:paraId="755E189B" w14:textId="48310734" w:rsidR="00414E71" w:rsidRPr="00401417" w:rsidRDefault="00414E71" w:rsidP="00401417">
            <w:pPr>
              <w:pStyle w:val="NormalnyWeb"/>
              <w:jc w:val="center"/>
              <w:rPr>
                <w:b/>
                <w:bCs/>
                <w:highlight w:val="green"/>
              </w:rPr>
            </w:pPr>
            <w:r w:rsidRPr="00401417">
              <w:rPr>
                <w:b/>
                <w:bCs/>
                <w:highlight w:val="green"/>
              </w:rPr>
              <w:t>Czego nie kompostujemy</w:t>
            </w:r>
          </w:p>
        </w:tc>
      </w:tr>
      <w:tr w:rsidR="00414E71" w14:paraId="2A7EB1FA" w14:textId="77777777" w:rsidTr="00401417">
        <w:trPr>
          <w:trHeight w:val="268"/>
        </w:trPr>
        <w:tc>
          <w:tcPr>
            <w:tcW w:w="0" w:type="auto"/>
          </w:tcPr>
          <w:p w14:paraId="5FD18E13" w14:textId="21DA04D0" w:rsidR="00414E71" w:rsidRDefault="00414E71" w:rsidP="00E767DA">
            <w:pPr>
              <w:pStyle w:val="NormalnyWeb"/>
            </w:pPr>
            <w:r>
              <w:t>l</w:t>
            </w:r>
            <w:r w:rsidRPr="00414E71">
              <w:t>iście i skoszoną trawę</w:t>
            </w:r>
          </w:p>
        </w:tc>
        <w:tc>
          <w:tcPr>
            <w:tcW w:w="0" w:type="auto"/>
          </w:tcPr>
          <w:p w14:paraId="05445BB4" w14:textId="1CA8756F" w:rsidR="00414E71" w:rsidRDefault="00414E71" w:rsidP="00E767DA">
            <w:pPr>
              <w:pStyle w:val="NormalnyWeb"/>
            </w:pPr>
            <w:r w:rsidRPr="00D7226A">
              <w:t>ziemi i kamieni</w:t>
            </w:r>
          </w:p>
        </w:tc>
      </w:tr>
      <w:tr w:rsidR="00414E71" w14:paraId="3A0CFC2C" w14:textId="77777777" w:rsidTr="00401417">
        <w:trPr>
          <w:trHeight w:val="268"/>
        </w:trPr>
        <w:tc>
          <w:tcPr>
            <w:tcW w:w="0" w:type="auto"/>
          </w:tcPr>
          <w:p w14:paraId="597E9664" w14:textId="04468E9E" w:rsidR="00414E71" w:rsidRDefault="00414E71" w:rsidP="00E767DA">
            <w:pPr>
              <w:pStyle w:val="NormalnyWeb"/>
            </w:pPr>
            <w:r w:rsidRPr="00414E71">
              <w:t xml:space="preserve">obierki warzyw i owoców </w:t>
            </w:r>
          </w:p>
        </w:tc>
        <w:tc>
          <w:tcPr>
            <w:tcW w:w="0" w:type="auto"/>
          </w:tcPr>
          <w:p w14:paraId="685C5A9C" w14:textId="08EE59D0" w:rsidR="00414E71" w:rsidRDefault="00414E71" w:rsidP="00E767DA">
            <w:pPr>
              <w:pStyle w:val="NormalnyWeb"/>
            </w:pPr>
            <w:r w:rsidRPr="00D7226A">
              <w:t>drewna impregnowanego</w:t>
            </w:r>
          </w:p>
        </w:tc>
      </w:tr>
      <w:tr w:rsidR="00414E71" w14:paraId="567AAC89" w14:textId="77777777" w:rsidTr="00401417">
        <w:trPr>
          <w:trHeight w:val="268"/>
        </w:trPr>
        <w:tc>
          <w:tcPr>
            <w:tcW w:w="0" w:type="auto"/>
          </w:tcPr>
          <w:p w14:paraId="1F32F43C" w14:textId="1EA392E1" w:rsidR="00414E71" w:rsidRDefault="00414E71" w:rsidP="00E767DA">
            <w:pPr>
              <w:pStyle w:val="NormalnyWeb"/>
            </w:pPr>
            <w:r w:rsidRPr="00414E71">
              <w:t>skorupki jaj</w:t>
            </w:r>
          </w:p>
        </w:tc>
        <w:tc>
          <w:tcPr>
            <w:tcW w:w="0" w:type="auto"/>
          </w:tcPr>
          <w:p w14:paraId="00D069E2" w14:textId="026B5296" w:rsidR="00414E71" w:rsidRDefault="00414E71" w:rsidP="00E767DA">
            <w:pPr>
              <w:pStyle w:val="NormalnyWeb"/>
            </w:pPr>
            <w:r w:rsidRPr="00D7226A">
              <w:t>oleju jadalnego</w:t>
            </w:r>
          </w:p>
        </w:tc>
      </w:tr>
      <w:tr w:rsidR="00414E71" w14:paraId="18F83D89" w14:textId="77777777" w:rsidTr="00401417">
        <w:trPr>
          <w:trHeight w:val="268"/>
        </w:trPr>
        <w:tc>
          <w:tcPr>
            <w:tcW w:w="0" w:type="auto"/>
          </w:tcPr>
          <w:p w14:paraId="3B39EEC5" w14:textId="42FC5137" w:rsidR="00414E71" w:rsidRDefault="00414E71" w:rsidP="00E767DA">
            <w:pPr>
              <w:pStyle w:val="NormalnyWeb"/>
            </w:pPr>
            <w:r w:rsidRPr="00414E71">
              <w:t>siano oraz ściółkę zwierząt domowych</w:t>
            </w:r>
          </w:p>
        </w:tc>
        <w:tc>
          <w:tcPr>
            <w:tcW w:w="0" w:type="auto"/>
          </w:tcPr>
          <w:p w14:paraId="3889C931" w14:textId="0F15F9C5" w:rsidR="00414E71" w:rsidRDefault="00414E71" w:rsidP="00E767DA">
            <w:pPr>
              <w:pStyle w:val="NormalnyWeb"/>
            </w:pPr>
            <w:r w:rsidRPr="00D7226A">
              <w:t>płyt pilśniowych i wiórowych</w:t>
            </w:r>
          </w:p>
        </w:tc>
      </w:tr>
      <w:tr w:rsidR="00414E71" w14:paraId="264F3F76" w14:textId="77777777" w:rsidTr="00401417">
        <w:trPr>
          <w:trHeight w:val="268"/>
        </w:trPr>
        <w:tc>
          <w:tcPr>
            <w:tcW w:w="0" w:type="auto"/>
          </w:tcPr>
          <w:p w14:paraId="065D775B" w14:textId="2472679C" w:rsidR="00414E71" w:rsidRDefault="00414E71" w:rsidP="00E767DA">
            <w:pPr>
              <w:pStyle w:val="NormalnyWeb"/>
            </w:pPr>
            <w:r w:rsidRPr="00414E71">
              <w:t>resztki obumarłych roślin z rabat kwiatowych</w:t>
            </w:r>
          </w:p>
        </w:tc>
        <w:tc>
          <w:tcPr>
            <w:tcW w:w="0" w:type="auto"/>
          </w:tcPr>
          <w:p w14:paraId="4AB89595" w14:textId="7211F251" w:rsidR="00414E71" w:rsidRDefault="00414E71" w:rsidP="00E767DA">
            <w:pPr>
              <w:pStyle w:val="NormalnyWeb"/>
            </w:pPr>
            <w:r w:rsidRPr="00D7226A">
              <w:t>gotowanej żywności</w:t>
            </w:r>
          </w:p>
        </w:tc>
      </w:tr>
      <w:tr w:rsidR="00414E71" w14:paraId="171EAC79" w14:textId="77777777" w:rsidTr="00401417">
        <w:trPr>
          <w:trHeight w:val="268"/>
        </w:trPr>
        <w:tc>
          <w:tcPr>
            <w:tcW w:w="0" w:type="auto"/>
          </w:tcPr>
          <w:p w14:paraId="49424C89" w14:textId="522F25D8" w:rsidR="00414E71" w:rsidRDefault="00414E71" w:rsidP="00E767DA">
            <w:pPr>
              <w:pStyle w:val="NormalnyWeb"/>
            </w:pPr>
            <w:r w:rsidRPr="00414E71">
              <w:t>chwasty pozbawione nasion</w:t>
            </w:r>
          </w:p>
        </w:tc>
        <w:tc>
          <w:tcPr>
            <w:tcW w:w="0" w:type="auto"/>
          </w:tcPr>
          <w:p w14:paraId="0F7F063B" w14:textId="434BDF63" w:rsidR="00414E71" w:rsidRDefault="00414E71" w:rsidP="00E767DA">
            <w:pPr>
              <w:pStyle w:val="NormalnyWeb"/>
            </w:pPr>
            <w:r w:rsidRPr="00D7226A">
              <w:t>solonych i tłustych odpadków kuchennych</w:t>
            </w:r>
          </w:p>
        </w:tc>
      </w:tr>
      <w:tr w:rsidR="00414E71" w14:paraId="7ACBDE7D" w14:textId="77777777" w:rsidTr="00401417">
        <w:trPr>
          <w:trHeight w:val="283"/>
        </w:trPr>
        <w:tc>
          <w:tcPr>
            <w:tcW w:w="0" w:type="auto"/>
          </w:tcPr>
          <w:p w14:paraId="0ECB69CA" w14:textId="5D65AED4" w:rsidR="00414E71" w:rsidRDefault="00414E71" w:rsidP="00E767DA">
            <w:pPr>
              <w:pStyle w:val="NormalnyWeb"/>
            </w:pPr>
            <w:r w:rsidRPr="00414E71">
              <w:t>rozdrobnione gałęzie, trociny, korę drzew</w:t>
            </w:r>
          </w:p>
        </w:tc>
        <w:tc>
          <w:tcPr>
            <w:tcW w:w="0" w:type="auto"/>
          </w:tcPr>
          <w:p w14:paraId="2CA616F7" w14:textId="0E8F79FA" w:rsidR="00414E71" w:rsidRDefault="00414E71" w:rsidP="00E767DA">
            <w:pPr>
              <w:pStyle w:val="NormalnyWeb"/>
            </w:pPr>
            <w:r w:rsidRPr="00D7226A">
              <w:t>odchodów zwierząt</w:t>
            </w:r>
          </w:p>
        </w:tc>
      </w:tr>
      <w:tr w:rsidR="00414E71" w14:paraId="0112871A" w14:textId="77777777" w:rsidTr="00401417">
        <w:trPr>
          <w:trHeight w:val="268"/>
        </w:trPr>
        <w:tc>
          <w:tcPr>
            <w:tcW w:w="0" w:type="auto"/>
          </w:tcPr>
          <w:p w14:paraId="4224680C" w14:textId="24303AF9" w:rsidR="00414E71" w:rsidRDefault="00414E71" w:rsidP="00E767DA">
            <w:pPr>
              <w:pStyle w:val="NormalnyWeb"/>
            </w:pPr>
            <w:r w:rsidRPr="00414E71">
              <w:t>muł i glony z oczek wodnych</w:t>
            </w:r>
          </w:p>
        </w:tc>
        <w:tc>
          <w:tcPr>
            <w:tcW w:w="0" w:type="auto"/>
          </w:tcPr>
          <w:p w14:paraId="09B85E9E" w14:textId="77777777" w:rsidR="00414E71" w:rsidRDefault="00414E71" w:rsidP="00E767DA">
            <w:pPr>
              <w:pStyle w:val="NormalnyWeb"/>
            </w:pPr>
          </w:p>
        </w:tc>
      </w:tr>
      <w:tr w:rsidR="00414E71" w14:paraId="096DDA0D" w14:textId="77777777" w:rsidTr="00401417">
        <w:trPr>
          <w:trHeight w:val="268"/>
        </w:trPr>
        <w:tc>
          <w:tcPr>
            <w:tcW w:w="0" w:type="auto"/>
          </w:tcPr>
          <w:p w14:paraId="3ED5B0A9" w14:textId="3803A58B" w:rsidR="00414E71" w:rsidRDefault="00414E71" w:rsidP="00E767DA">
            <w:pPr>
              <w:pStyle w:val="NormalnyWeb"/>
            </w:pPr>
            <w:r w:rsidRPr="00414E71">
              <w:t>fusy z kawy i herbaty</w:t>
            </w:r>
          </w:p>
        </w:tc>
        <w:tc>
          <w:tcPr>
            <w:tcW w:w="0" w:type="auto"/>
          </w:tcPr>
          <w:p w14:paraId="26E7106D" w14:textId="77777777" w:rsidR="00414E71" w:rsidRDefault="00414E71" w:rsidP="00E767DA">
            <w:pPr>
              <w:pStyle w:val="NormalnyWeb"/>
            </w:pPr>
          </w:p>
        </w:tc>
      </w:tr>
      <w:tr w:rsidR="00414E71" w14:paraId="5072639B" w14:textId="77777777" w:rsidTr="00401417">
        <w:trPr>
          <w:trHeight w:val="268"/>
        </w:trPr>
        <w:tc>
          <w:tcPr>
            <w:tcW w:w="0" w:type="auto"/>
          </w:tcPr>
          <w:p w14:paraId="5652DDE4" w14:textId="4D90FDA3" w:rsidR="00414E71" w:rsidRDefault="00414E71" w:rsidP="00E767DA">
            <w:pPr>
              <w:pStyle w:val="NormalnyWeb"/>
            </w:pPr>
            <w:r w:rsidRPr="00414E71">
              <w:t>fragmenty tektury (np. wytłoczek po jajkach</w:t>
            </w:r>
          </w:p>
        </w:tc>
        <w:tc>
          <w:tcPr>
            <w:tcW w:w="0" w:type="auto"/>
          </w:tcPr>
          <w:p w14:paraId="4417645F" w14:textId="77777777" w:rsidR="00414E71" w:rsidRDefault="00414E71" w:rsidP="00E767DA">
            <w:pPr>
              <w:pStyle w:val="NormalnyWeb"/>
            </w:pPr>
          </w:p>
        </w:tc>
      </w:tr>
    </w:tbl>
    <w:p w14:paraId="58953BC7" w14:textId="4BB0818B" w:rsidR="00D7226A" w:rsidRPr="00D7226A" w:rsidRDefault="004A3045" w:rsidP="00401417">
      <w:pPr>
        <w:spacing w:after="0" w:line="240" w:lineRule="auto"/>
        <w:rPr>
          <w:rFonts w:ascii="Times New Roman" w:eastAsia="Times New Roman" w:hAnsi="Times New Roman" w:cs="Times New Roman"/>
          <w:color w:val="C00000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kern w:val="0"/>
          <w:lang w:eastAsia="pl-PL"/>
        </w:rPr>
        <w:drawing>
          <wp:anchor distT="0" distB="0" distL="114300" distR="114300" simplePos="0" relativeHeight="251659264" behindDoc="0" locked="0" layoutInCell="1" allowOverlap="1" wp14:anchorId="4D669992" wp14:editId="7380BBA5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219325" cy="2790825"/>
            <wp:effectExtent l="0" t="0" r="9525" b="9525"/>
            <wp:wrapSquare wrapText="bothSides"/>
            <wp:docPr id="142757441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74416" name="Obraz 14275744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226A">
        <w:rPr>
          <w:rFonts w:ascii="Times New Roman" w:eastAsia="Times New Roman" w:hAnsi="Times New Roman" w:cs="Times New Roman"/>
          <w:b/>
          <w:bCs/>
          <w:color w:val="C00000"/>
          <w:kern w:val="0"/>
          <w:lang w:eastAsia="pl-PL"/>
          <w14:ligatures w14:val="none"/>
        </w:rPr>
        <w:t xml:space="preserve">Czy wiesz, że </w:t>
      </w:r>
      <w:r w:rsidR="00D7226A" w:rsidRPr="00D7226A">
        <w:rPr>
          <w:rFonts w:ascii="Times New Roman" w:eastAsia="Times New Roman" w:hAnsi="Times New Roman" w:cs="Times New Roman"/>
          <w:b/>
          <w:bCs/>
          <w:color w:val="C00000"/>
          <w:kern w:val="0"/>
          <w:lang w:eastAsia="pl-PL"/>
          <w14:ligatures w14:val="none"/>
        </w:rPr>
        <w:t>:</w:t>
      </w:r>
    </w:p>
    <w:p w14:paraId="0FE5A13B" w14:textId="73346E35" w:rsidR="00D7226A" w:rsidRPr="00D7226A" w:rsidRDefault="00004DBA" w:rsidP="0040141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722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odpady </w:t>
      </w:r>
      <w:r w:rsidR="00D7226A" w:rsidRPr="00D722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rozdrobnione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D7226A" w:rsidRPr="00D722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szybciej ulegają rozkładowi;</w:t>
      </w:r>
    </w:p>
    <w:p w14:paraId="77671099" w14:textId="77777777" w:rsidR="00D7226A" w:rsidRPr="00D7226A" w:rsidRDefault="00D7226A" w:rsidP="0040141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722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kompostowanie jest jedną z najlepiej sprawdzonych metod recyklingu odpadów. Pozwala zredukować ilość wywożonych na wysypiska odpadów o 30-50%;</w:t>
      </w:r>
    </w:p>
    <w:p w14:paraId="47F4B850" w14:textId="77777777" w:rsidR="00D7226A" w:rsidRPr="00D7226A" w:rsidRDefault="00D7226A" w:rsidP="0040141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722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podczas kompostowania w przydomowym kompostowniku można wykorzystać nawet 300 kg odpadów w ciągu roku;</w:t>
      </w:r>
    </w:p>
    <w:p w14:paraId="124FC349" w14:textId="77777777" w:rsidR="00D7226A" w:rsidRPr="00D7226A" w:rsidRDefault="00D7226A" w:rsidP="0040141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722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czas oczekiwania na efekty to około 5-6 miesięcy;</w:t>
      </w:r>
    </w:p>
    <w:p w14:paraId="36AEED82" w14:textId="77777777" w:rsidR="00D7226A" w:rsidRPr="00D7226A" w:rsidRDefault="00D7226A" w:rsidP="0040141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722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kompostownik warto zakładać pod bzem czarnym, kaliną koralową, leszczyną lub grabem – sprzyjają one reakcjom w kompostowanym materiale;</w:t>
      </w:r>
    </w:p>
    <w:p w14:paraId="6FDA5543" w14:textId="77777777" w:rsidR="00D7226A" w:rsidRPr="00D7226A" w:rsidRDefault="00D7226A" w:rsidP="0040141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722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aby zwiększyć zawartość azotu w kompoście, pryzmę można obsiać łubinem;</w:t>
      </w:r>
    </w:p>
    <w:p w14:paraId="6DCEA3CC" w14:textId="77777777" w:rsidR="00004DBA" w:rsidRPr="00004DBA" w:rsidRDefault="00D7226A" w:rsidP="000B4462">
      <w:pPr>
        <w:numPr>
          <w:ilvl w:val="0"/>
          <w:numId w:val="6"/>
        </w:numPr>
        <w:spacing w:before="100" w:beforeAutospacing="1" w:after="100" w:afterAutospacing="1" w:line="240" w:lineRule="auto"/>
      </w:pPr>
      <w:r w:rsidRPr="00D722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fusy od kawy przywabiają do kompostu dżdżownice, które przetwarzają masę biologiczną.</w:t>
      </w:r>
    </w:p>
    <w:p w14:paraId="083E2DBD" w14:textId="04C0DF27" w:rsidR="004A3045" w:rsidRPr="00401417" w:rsidRDefault="00004DBA" w:rsidP="006460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401417">
        <w:rPr>
          <w:rFonts w:ascii="Times New Roman" w:hAnsi="Times New Roman" w:cs="Times New Roman"/>
        </w:rPr>
        <w:t>przykry zapach kompostu można złagodzić stosując mączkę bazaltową lub bentonit (ok. 5kg na m</w:t>
      </w:r>
      <w:r w:rsidRPr="00401417">
        <w:rPr>
          <w:rFonts w:ascii="Times New Roman" w:hAnsi="Times New Roman" w:cs="Times New Roman"/>
          <w:vertAlign w:val="superscript"/>
        </w:rPr>
        <w:t>3</w:t>
      </w:r>
      <w:r w:rsidRPr="00401417">
        <w:rPr>
          <w:rFonts w:ascii="Times New Roman" w:hAnsi="Times New Roman" w:cs="Times New Roman"/>
        </w:rPr>
        <w:t>)</w:t>
      </w:r>
    </w:p>
    <w:sectPr w:rsidR="004A3045" w:rsidRPr="00401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6938"/>
    <w:multiLevelType w:val="multilevel"/>
    <w:tmpl w:val="B352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87B0F"/>
    <w:multiLevelType w:val="multilevel"/>
    <w:tmpl w:val="70F4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722D8"/>
    <w:multiLevelType w:val="multilevel"/>
    <w:tmpl w:val="07D2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A87503"/>
    <w:multiLevelType w:val="multilevel"/>
    <w:tmpl w:val="8C5A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C10B7F"/>
    <w:multiLevelType w:val="multilevel"/>
    <w:tmpl w:val="9168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17388B"/>
    <w:multiLevelType w:val="multilevel"/>
    <w:tmpl w:val="F248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576436">
    <w:abstractNumId w:val="4"/>
  </w:num>
  <w:num w:numId="2" w16cid:durableId="487477313">
    <w:abstractNumId w:val="0"/>
  </w:num>
  <w:num w:numId="3" w16cid:durableId="2042588502">
    <w:abstractNumId w:val="1"/>
  </w:num>
  <w:num w:numId="4" w16cid:durableId="40860203">
    <w:abstractNumId w:val="5"/>
  </w:num>
  <w:num w:numId="5" w16cid:durableId="818964374">
    <w:abstractNumId w:val="2"/>
  </w:num>
  <w:num w:numId="6" w16cid:durableId="1376344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FE"/>
    <w:rsid w:val="00004DBA"/>
    <w:rsid w:val="00401417"/>
    <w:rsid w:val="00414E71"/>
    <w:rsid w:val="004A3045"/>
    <w:rsid w:val="00860AFE"/>
    <w:rsid w:val="00C31E44"/>
    <w:rsid w:val="00D42021"/>
    <w:rsid w:val="00D7226A"/>
    <w:rsid w:val="00DD5362"/>
    <w:rsid w:val="00E767DA"/>
    <w:rsid w:val="00E86239"/>
    <w:rsid w:val="00FE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1C6B"/>
  <w15:chartTrackingRefBased/>
  <w15:docId w15:val="{5301D10B-2919-4070-A7B3-C7526933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0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0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A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0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0A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0A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0A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0A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0A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0A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0A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A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0A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0A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0A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0A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0A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0A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0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0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0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0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0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0A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0A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0A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0A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0A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0AFE"/>
    <w:rPr>
      <w:b/>
      <w:bCs/>
      <w:smallCaps/>
      <w:color w:val="2F5496" w:themeColor="accent1" w:themeShade="BF"/>
      <w:spacing w:val="5"/>
    </w:rPr>
  </w:style>
  <w:style w:type="character" w:customStyle="1" w:styleId="hgkelc">
    <w:name w:val="hgkelc"/>
    <w:basedOn w:val="Domylnaczcionkaakapitu"/>
    <w:rsid w:val="00FE6210"/>
  </w:style>
  <w:style w:type="paragraph" w:styleId="NormalnyWeb">
    <w:name w:val="Normal (Web)"/>
    <w:basedOn w:val="Normalny"/>
    <w:uiPriority w:val="99"/>
    <w:semiHidden/>
    <w:unhideWhenUsed/>
    <w:rsid w:val="00E76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767DA"/>
    <w:rPr>
      <w:b/>
      <w:bCs/>
    </w:rPr>
  </w:style>
  <w:style w:type="table" w:styleId="Tabela-Siatka">
    <w:name w:val="Table Grid"/>
    <w:basedOn w:val="Standardowy"/>
    <w:uiPriority w:val="39"/>
    <w:rsid w:val="00414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6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Lutomiersk</dc:creator>
  <cp:keywords/>
  <dc:description/>
  <cp:lastModifiedBy>Gmina Lutomiersk</cp:lastModifiedBy>
  <cp:revision>5</cp:revision>
  <cp:lastPrinted>2025-06-25T05:43:00Z</cp:lastPrinted>
  <dcterms:created xsi:type="dcterms:W3CDTF">2025-06-03T12:22:00Z</dcterms:created>
  <dcterms:modified xsi:type="dcterms:W3CDTF">2025-06-25T05:51:00Z</dcterms:modified>
</cp:coreProperties>
</file>