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9B5F2" w14:textId="3E6D93B7" w:rsidR="004D715A" w:rsidRDefault="004D715A" w:rsidP="004D715A">
      <w:pPr>
        <w:spacing w:line="360" w:lineRule="atLeast"/>
        <w:jc w:val="center"/>
        <w:rPr>
          <w:b/>
        </w:rPr>
      </w:pPr>
      <w:r>
        <w:rPr>
          <w:b/>
        </w:rPr>
        <w:t xml:space="preserve">Zarządzenie nr </w:t>
      </w:r>
      <w:r w:rsidR="006F172E">
        <w:rPr>
          <w:b/>
        </w:rPr>
        <w:t>49/</w:t>
      </w:r>
      <w:r>
        <w:rPr>
          <w:b/>
        </w:rPr>
        <w:t>2025</w:t>
      </w:r>
    </w:p>
    <w:p w14:paraId="02F5D40B" w14:textId="77777777" w:rsidR="004D715A" w:rsidRDefault="004D715A" w:rsidP="004D715A">
      <w:pPr>
        <w:spacing w:line="360" w:lineRule="atLeast"/>
        <w:jc w:val="center"/>
        <w:rPr>
          <w:b/>
        </w:rPr>
      </w:pPr>
      <w:r>
        <w:rPr>
          <w:b/>
        </w:rPr>
        <w:t>Burmistrza Kamieńca Ząbkowickiego</w:t>
      </w:r>
    </w:p>
    <w:p w14:paraId="2BD461BF" w14:textId="01EA7771" w:rsidR="004D715A" w:rsidRDefault="004D715A" w:rsidP="004D715A">
      <w:pPr>
        <w:spacing w:line="360" w:lineRule="atLeast"/>
        <w:jc w:val="center"/>
      </w:pPr>
      <w:r>
        <w:rPr>
          <w:b/>
        </w:rPr>
        <w:t>z dnia 1</w:t>
      </w:r>
      <w:r w:rsidR="00245FF3">
        <w:rPr>
          <w:b/>
        </w:rPr>
        <w:t>3 lutego</w:t>
      </w:r>
      <w:r>
        <w:rPr>
          <w:b/>
        </w:rPr>
        <w:t xml:space="preserve"> 2025 r.</w:t>
      </w:r>
    </w:p>
    <w:p w14:paraId="254AFF59" w14:textId="77777777" w:rsidR="004D715A" w:rsidRDefault="004D715A" w:rsidP="004D715A">
      <w:pPr>
        <w:spacing w:line="360" w:lineRule="atLeast"/>
        <w:jc w:val="both"/>
        <w:rPr>
          <w:rFonts w:cs="Times New Roman"/>
          <w:bCs/>
          <w:iCs/>
        </w:rPr>
      </w:pPr>
      <w:r>
        <w:t xml:space="preserve">w sprawie  powołania komisji odbioru robót zadania pn. </w:t>
      </w:r>
      <w:r w:rsidRPr="004D715A">
        <w:rPr>
          <w:rFonts w:cs="Times New Roman"/>
          <w:bCs/>
          <w:iCs/>
        </w:rPr>
        <w:t xml:space="preserve">„Budowa gminnej instalacji fotowoltaicznej w Kamieńcu Ząbkowickim o mocy 1,5 MW” </w:t>
      </w:r>
    </w:p>
    <w:p w14:paraId="3088F0A6" w14:textId="4C3B9835" w:rsidR="004D715A" w:rsidRDefault="004D715A" w:rsidP="004D715A">
      <w:pPr>
        <w:spacing w:line="360" w:lineRule="atLeast"/>
        <w:jc w:val="both"/>
        <w:rPr>
          <w:rFonts w:cs="Times New Roman"/>
        </w:rPr>
      </w:pPr>
      <w:r>
        <w:rPr>
          <w:rFonts w:cs="Times New Roman"/>
          <w:bCs/>
          <w:iCs/>
        </w:rPr>
        <w:t>Projekt współfinansowany ze środków Rządowego Funduszu Polski Ład: Program Inwestycji Strategicznych.</w:t>
      </w:r>
    </w:p>
    <w:p w14:paraId="1084EAD2" w14:textId="77777777" w:rsidR="004D715A" w:rsidRDefault="004D715A" w:rsidP="004D715A">
      <w:pPr>
        <w:spacing w:line="360" w:lineRule="atLeast"/>
        <w:jc w:val="both"/>
        <w:rPr>
          <w:b/>
        </w:rPr>
      </w:pPr>
      <w:r>
        <w:rPr>
          <w:rFonts w:cs="Times New Roman"/>
        </w:rPr>
        <w:t xml:space="preserve"> </w:t>
      </w:r>
      <w:r>
        <w:t>W celu przeprowadzenia odbioru robót, zarządzam co następuje:</w:t>
      </w:r>
    </w:p>
    <w:p w14:paraId="56313DF3" w14:textId="77777777" w:rsidR="004D715A" w:rsidRDefault="004D715A" w:rsidP="004D715A">
      <w:pPr>
        <w:spacing w:line="360" w:lineRule="atLeast"/>
        <w:jc w:val="both"/>
      </w:pPr>
      <w:r>
        <w:rPr>
          <w:b/>
        </w:rPr>
        <w:t xml:space="preserve">§ 1. </w:t>
      </w:r>
      <w:r>
        <w:t xml:space="preserve">Powołuje się komisję odbioru robót w składzie: </w:t>
      </w:r>
    </w:p>
    <w:p w14:paraId="3A226DF1" w14:textId="77777777" w:rsidR="004D715A" w:rsidRDefault="004D715A" w:rsidP="004D715A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>Rafał Batóg - Przewodniczący komisji;</w:t>
      </w:r>
    </w:p>
    <w:p w14:paraId="55E08826" w14:textId="77777777" w:rsidR="004D715A" w:rsidRDefault="004D715A" w:rsidP="004D715A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>Stanisław Gołębiowski – Członek Komisji;</w:t>
      </w:r>
    </w:p>
    <w:p w14:paraId="21D3EC3A" w14:textId="77777777" w:rsidR="004D715A" w:rsidRDefault="004D715A" w:rsidP="004D715A">
      <w:pPr>
        <w:widowControl/>
        <w:numPr>
          <w:ilvl w:val="0"/>
          <w:numId w:val="1"/>
        </w:numPr>
        <w:spacing w:line="360" w:lineRule="atLeast"/>
        <w:ind w:left="757"/>
        <w:jc w:val="both"/>
      </w:pPr>
      <w:r>
        <w:t xml:space="preserve">Justyna </w:t>
      </w:r>
      <w:proofErr w:type="spellStart"/>
      <w:r>
        <w:t>Rapacz</w:t>
      </w:r>
      <w:proofErr w:type="spellEnd"/>
      <w:r>
        <w:t xml:space="preserve"> – Członek Komisji.</w:t>
      </w:r>
    </w:p>
    <w:p w14:paraId="5A1A3F6A" w14:textId="16E725B7" w:rsidR="004D715A" w:rsidRDefault="004D715A" w:rsidP="004D715A">
      <w:pPr>
        <w:spacing w:line="360" w:lineRule="atLeast"/>
        <w:rPr>
          <w:b/>
        </w:rPr>
      </w:pPr>
      <w:r>
        <w:t xml:space="preserve">       Do udziału w odbiorze zostają zaproszeni:</w:t>
      </w:r>
      <w:r>
        <w:br/>
        <w:t xml:space="preserve">       - Ryszard Comber</w:t>
      </w:r>
      <w:r>
        <w:tab/>
        <w:t>- inspektor nadzoru inwestorskiego.</w:t>
      </w:r>
    </w:p>
    <w:p w14:paraId="3BFFB740" w14:textId="2DA7DDA4" w:rsidR="004D715A" w:rsidRDefault="004D715A" w:rsidP="004D715A">
      <w:pPr>
        <w:spacing w:line="360" w:lineRule="atLeast"/>
        <w:jc w:val="both"/>
      </w:pPr>
      <w:r>
        <w:rPr>
          <w:b/>
        </w:rPr>
        <w:t xml:space="preserve">§ 2. </w:t>
      </w:r>
      <w:r>
        <w:t xml:space="preserve">Rozpoczęcie odbioru robót ustala się na dzień 14.02.2025 r.  </w:t>
      </w:r>
    </w:p>
    <w:p w14:paraId="5C25E1BF" w14:textId="18593865" w:rsidR="004D715A" w:rsidRDefault="004D715A" w:rsidP="004D715A">
      <w:pPr>
        <w:spacing w:line="360" w:lineRule="atLeast"/>
        <w:jc w:val="both"/>
        <w:rPr>
          <w:bCs/>
        </w:rPr>
      </w:pPr>
      <w:r>
        <w:rPr>
          <w:b/>
        </w:rPr>
        <w:t xml:space="preserve">§ 3. </w:t>
      </w:r>
      <w:r>
        <w:rPr>
          <w:bCs/>
        </w:rPr>
        <w:t>Czynności odbioru robót zostaną zakończone w terminie 14 dni od dnia rozpoczęcia odbioru</w:t>
      </w:r>
      <w:r w:rsidR="001447B8">
        <w:rPr>
          <w:bCs/>
        </w:rPr>
        <w:t xml:space="preserve"> i zakończone podpisaniem bezusterkowego protokołu końcowego robót</w:t>
      </w:r>
      <w:r w:rsidR="00285350">
        <w:rPr>
          <w:bCs/>
        </w:rPr>
        <w:t>,</w:t>
      </w:r>
      <w:r w:rsidR="001447B8">
        <w:rPr>
          <w:bCs/>
        </w:rPr>
        <w:t xml:space="preserve"> </w:t>
      </w:r>
      <w:r>
        <w:rPr>
          <w:bCs/>
        </w:rPr>
        <w:t>uwzględniając jednocześnie</w:t>
      </w:r>
      <w:r w:rsidR="001447B8">
        <w:rPr>
          <w:bCs/>
        </w:rPr>
        <w:t xml:space="preserve"> termin </w:t>
      </w:r>
      <w:r>
        <w:rPr>
          <w:bCs/>
        </w:rPr>
        <w:t>odbioru robót</w:t>
      </w:r>
      <w:r w:rsidR="001447B8">
        <w:rPr>
          <w:bCs/>
        </w:rPr>
        <w:t xml:space="preserve"> przyłączenia do GPZ przez Tauron Dystrybucja S.A. Oddział w Wałbrzychu, na podstawie</w:t>
      </w:r>
      <w:r>
        <w:rPr>
          <w:bCs/>
        </w:rPr>
        <w:t xml:space="preserve"> </w:t>
      </w:r>
      <w:r w:rsidR="001447B8">
        <w:rPr>
          <w:bCs/>
        </w:rPr>
        <w:t>wystawionego P</w:t>
      </w:r>
      <w:r>
        <w:rPr>
          <w:bCs/>
        </w:rPr>
        <w:t>olecenia wykonania pracy nr 007/AK/SWS2/OWB/2025 z dnia 29.01.2025 roku</w:t>
      </w:r>
      <w:r w:rsidR="00285350">
        <w:rPr>
          <w:bCs/>
        </w:rPr>
        <w:t>.</w:t>
      </w:r>
    </w:p>
    <w:p w14:paraId="551BD105" w14:textId="77777777" w:rsidR="004D715A" w:rsidRDefault="004D715A" w:rsidP="004D715A">
      <w:pPr>
        <w:spacing w:line="360" w:lineRule="atLeast"/>
        <w:jc w:val="both"/>
      </w:pPr>
      <w:r>
        <w:rPr>
          <w:b/>
        </w:rPr>
        <w:t xml:space="preserve">§ 4. </w:t>
      </w:r>
      <w:r>
        <w:t>Do zadań Komisji należeć będzie:</w:t>
      </w:r>
    </w:p>
    <w:p w14:paraId="272E9412" w14:textId="4EF0BC1D" w:rsidR="004D715A" w:rsidRDefault="004D715A" w:rsidP="004D715A">
      <w:pPr>
        <w:spacing w:line="360" w:lineRule="atLeast"/>
        <w:ind w:left="397"/>
        <w:jc w:val="both"/>
      </w:pPr>
      <w:r>
        <w:t xml:space="preserve">- dokonanie odbioru robót przez sprawdzenie ich zgodności z zawartą umową wraz </w:t>
      </w:r>
      <w:r w:rsidR="00285350">
        <w:t xml:space="preserve">                         </w:t>
      </w:r>
      <w:r>
        <w:t>z aneksami i dokumentacją projektowo-kosztorysową,</w:t>
      </w:r>
    </w:p>
    <w:p w14:paraId="40F3358E" w14:textId="77777777" w:rsidR="004D715A" w:rsidRDefault="004D715A" w:rsidP="004D715A">
      <w:pPr>
        <w:spacing w:line="360" w:lineRule="atLeast"/>
        <w:ind w:left="397"/>
        <w:jc w:val="both"/>
      </w:pPr>
      <w:r>
        <w:t>- sprawdzenie zgodności wykonanych robót z dokumentacją projektową,</w:t>
      </w:r>
    </w:p>
    <w:p w14:paraId="4D5A5935" w14:textId="77777777" w:rsidR="004D715A" w:rsidRDefault="004D715A" w:rsidP="004D715A">
      <w:pPr>
        <w:spacing w:line="360" w:lineRule="atLeast"/>
        <w:jc w:val="both"/>
        <w:rPr>
          <w:b/>
        </w:rPr>
      </w:pPr>
      <w:r>
        <w:t xml:space="preserve">       - sporządzenie protokołu odbioru końcowego robót.</w:t>
      </w:r>
    </w:p>
    <w:p w14:paraId="60F46CE7" w14:textId="5D2D58B4" w:rsidR="004D715A" w:rsidRDefault="004D715A" w:rsidP="00285350">
      <w:pPr>
        <w:spacing w:line="360" w:lineRule="atLeast"/>
        <w:jc w:val="both"/>
        <w:rPr>
          <w:b/>
        </w:rPr>
      </w:pPr>
      <w:r>
        <w:rPr>
          <w:b/>
        </w:rPr>
        <w:t xml:space="preserve">§ 5. </w:t>
      </w:r>
      <w:r>
        <w:t>Zobowiązuje się Wykonawcę robót do przedłożenia Komisji dokumentów pozwalających na  ocenę prawidłowości wykonania robót wg wskazań i wymagań inspektora nadzoru oraz zgodnie z zapisami umowy na wykonanie robót.</w:t>
      </w:r>
    </w:p>
    <w:p w14:paraId="1C02C6CB" w14:textId="77777777" w:rsidR="004D715A" w:rsidRDefault="004D715A" w:rsidP="004D715A">
      <w:pPr>
        <w:spacing w:line="360" w:lineRule="atLeast"/>
        <w:jc w:val="both"/>
      </w:pPr>
      <w:r>
        <w:rPr>
          <w:b/>
        </w:rPr>
        <w:t xml:space="preserve">§ 6. </w:t>
      </w:r>
      <w:r>
        <w:t>Wykonanie Zarządzenia powierza się Zastępcy Kierownika Referatu Planowania, Rozwoju</w:t>
      </w:r>
    </w:p>
    <w:p w14:paraId="31910A4D" w14:textId="2FB0C815" w:rsidR="004D715A" w:rsidRDefault="004D715A" w:rsidP="00285350">
      <w:pPr>
        <w:spacing w:line="360" w:lineRule="atLeast"/>
        <w:jc w:val="both"/>
        <w:rPr>
          <w:b/>
        </w:rPr>
      </w:pPr>
      <w:r>
        <w:t xml:space="preserve">i Inwestycji. </w:t>
      </w:r>
    </w:p>
    <w:p w14:paraId="2444FA6D" w14:textId="77777777" w:rsidR="004D715A" w:rsidRDefault="004D715A" w:rsidP="004D715A">
      <w:pPr>
        <w:spacing w:line="360" w:lineRule="atLeast"/>
        <w:jc w:val="both"/>
      </w:pPr>
      <w:r>
        <w:rPr>
          <w:b/>
        </w:rPr>
        <w:t xml:space="preserve">§ 7. </w:t>
      </w:r>
      <w:r>
        <w:t>Zarządzenie wchodzi w życie z dniem podjęcia.</w:t>
      </w:r>
    </w:p>
    <w:p w14:paraId="0547E1E5" w14:textId="77777777" w:rsidR="004D715A" w:rsidRDefault="004D715A" w:rsidP="004D715A">
      <w:pPr>
        <w:spacing w:line="360" w:lineRule="atLeast"/>
        <w:jc w:val="both"/>
      </w:pPr>
    </w:p>
    <w:p w14:paraId="31B1CDCF" w14:textId="77777777" w:rsidR="004D715A" w:rsidRDefault="004D715A" w:rsidP="004D715A">
      <w:pPr>
        <w:spacing w:line="360" w:lineRule="atLeast"/>
        <w:rPr>
          <w:szCs w:val="20"/>
        </w:rPr>
      </w:pPr>
    </w:p>
    <w:p w14:paraId="14054799" w14:textId="77777777" w:rsidR="00970F6F" w:rsidRDefault="00970F6F"/>
    <w:sectPr w:rsidR="00970F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</w:abstractNum>
  <w:num w:numId="1" w16cid:durableId="12059492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15A"/>
    <w:rsid w:val="001447B8"/>
    <w:rsid w:val="00245FF3"/>
    <w:rsid w:val="00285350"/>
    <w:rsid w:val="004D715A"/>
    <w:rsid w:val="0067696C"/>
    <w:rsid w:val="006F172E"/>
    <w:rsid w:val="00970F6F"/>
    <w:rsid w:val="009E2915"/>
    <w:rsid w:val="00A340B5"/>
    <w:rsid w:val="00AD05C0"/>
    <w:rsid w:val="00E65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EF548"/>
  <w15:chartTrackingRefBased/>
  <w15:docId w15:val="{7C870BC4-854D-49FD-93FC-BD2B50E75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15A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71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1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1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1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1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15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15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15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15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1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1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1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15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15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15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15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15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15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15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1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1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1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1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15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15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15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1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15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1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84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Stanislaw Golebiowski</dc:creator>
  <cp:keywords/>
  <dc:description/>
  <cp:lastModifiedBy>Stanislaw Golebiowski</cp:lastModifiedBy>
  <cp:revision>2</cp:revision>
  <dcterms:created xsi:type="dcterms:W3CDTF">2025-10-08T06:15:00Z</dcterms:created>
  <dcterms:modified xsi:type="dcterms:W3CDTF">2025-10-08T06:15:00Z</dcterms:modified>
</cp:coreProperties>
</file>