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AF" w:rsidRDefault="001153AF" w:rsidP="00925DA5">
      <w:pPr>
        <w:jc w:val="both"/>
        <w:rPr>
          <w:sz w:val="24"/>
          <w:szCs w:val="24"/>
        </w:rPr>
      </w:pPr>
    </w:p>
    <w:p w:rsidR="001153AF" w:rsidRDefault="001153AF" w:rsidP="000E51A1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0E51A1">
        <w:rPr>
          <w:sz w:val="24"/>
          <w:szCs w:val="24"/>
        </w:rPr>
        <w:t>arządzenie Nr</w:t>
      </w:r>
      <w:r>
        <w:rPr>
          <w:sz w:val="24"/>
          <w:szCs w:val="24"/>
        </w:rPr>
        <w:t xml:space="preserve">   285</w:t>
      </w:r>
      <w:r w:rsidRPr="000E51A1">
        <w:rPr>
          <w:sz w:val="24"/>
          <w:szCs w:val="24"/>
        </w:rPr>
        <w:t>/2021</w:t>
      </w:r>
    </w:p>
    <w:p w:rsidR="001153AF" w:rsidRPr="000E51A1" w:rsidRDefault="001153AF" w:rsidP="000E51A1">
      <w:pPr>
        <w:jc w:val="center"/>
        <w:rPr>
          <w:sz w:val="24"/>
          <w:szCs w:val="24"/>
        </w:rPr>
      </w:pPr>
      <w:r>
        <w:rPr>
          <w:sz w:val="24"/>
          <w:szCs w:val="24"/>
        </w:rPr>
        <w:t>Burmistrza Kamieńca Ząbkowickiego</w:t>
      </w:r>
    </w:p>
    <w:p w:rsidR="001153AF" w:rsidRPr="000E51A1" w:rsidRDefault="001153AF" w:rsidP="000E51A1">
      <w:pPr>
        <w:jc w:val="center"/>
        <w:rPr>
          <w:sz w:val="24"/>
          <w:szCs w:val="24"/>
        </w:rPr>
      </w:pPr>
      <w:r w:rsidRPr="000E51A1">
        <w:rPr>
          <w:sz w:val="24"/>
          <w:szCs w:val="24"/>
        </w:rPr>
        <w:t xml:space="preserve">z dnia </w:t>
      </w:r>
      <w:r>
        <w:rPr>
          <w:sz w:val="24"/>
          <w:szCs w:val="24"/>
        </w:rPr>
        <w:t>14.10.</w:t>
      </w:r>
      <w:r w:rsidRPr="000E51A1">
        <w:rPr>
          <w:sz w:val="24"/>
          <w:szCs w:val="24"/>
        </w:rPr>
        <w:t>2021 r.</w:t>
      </w:r>
    </w:p>
    <w:p w:rsidR="001153AF" w:rsidRPr="000E51A1" w:rsidRDefault="001153AF" w:rsidP="000E51A1">
      <w:pPr>
        <w:jc w:val="center"/>
        <w:rPr>
          <w:sz w:val="24"/>
          <w:szCs w:val="24"/>
        </w:rPr>
      </w:pPr>
      <w:r w:rsidRPr="000E51A1">
        <w:rPr>
          <w:sz w:val="24"/>
          <w:szCs w:val="24"/>
        </w:rPr>
        <w:t>w sprawie wyznaczenia Pełnomocnika do spraw ochrony informacji niejawnych</w:t>
      </w:r>
    </w:p>
    <w:p w:rsidR="001153AF" w:rsidRPr="000E51A1" w:rsidRDefault="001153AF" w:rsidP="000E51A1">
      <w:pPr>
        <w:jc w:val="both"/>
        <w:rPr>
          <w:sz w:val="24"/>
          <w:szCs w:val="24"/>
        </w:rPr>
      </w:pPr>
      <w:r w:rsidRPr="000E51A1">
        <w:rPr>
          <w:sz w:val="24"/>
          <w:szCs w:val="24"/>
        </w:rPr>
        <w:t>Na podstawie art. 2 ust. 18, art. 14 ust. 4 ustawy z dnia 5 sierpnia 2010 r. o ochronie informacji niejawnych (t. j. Dz.U z 2019 r. poz. 742 ze zm.) zarządzam, co następuje:</w:t>
      </w:r>
    </w:p>
    <w:p w:rsidR="001153AF" w:rsidRPr="000E51A1" w:rsidRDefault="001153AF" w:rsidP="00B445C2">
      <w:pPr>
        <w:jc w:val="center"/>
        <w:rPr>
          <w:b/>
          <w:bCs/>
          <w:sz w:val="24"/>
          <w:szCs w:val="24"/>
        </w:rPr>
      </w:pPr>
      <w:r w:rsidRPr="000E51A1">
        <w:rPr>
          <w:b/>
          <w:bCs/>
          <w:sz w:val="24"/>
          <w:szCs w:val="24"/>
        </w:rPr>
        <w:t>§1</w:t>
      </w:r>
    </w:p>
    <w:p w:rsidR="001153AF" w:rsidRPr="000E51A1" w:rsidRDefault="001153AF" w:rsidP="000E51A1">
      <w:pPr>
        <w:jc w:val="both"/>
        <w:rPr>
          <w:sz w:val="24"/>
          <w:szCs w:val="24"/>
        </w:rPr>
      </w:pPr>
      <w:r w:rsidRPr="000E51A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0E51A1">
        <w:rPr>
          <w:sz w:val="24"/>
          <w:szCs w:val="24"/>
        </w:rPr>
        <w:t xml:space="preserve">Wyznaczam na </w:t>
      </w:r>
      <w:r>
        <w:rPr>
          <w:sz w:val="24"/>
          <w:szCs w:val="24"/>
        </w:rPr>
        <w:t xml:space="preserve">okres od 14.10.2021 roku do dnia 31.10.2021 roku </w:t>
      </w:r>
      <w:r w:rsidRPr="00925DA5">
        <w:rPr>
          <w:sz w:val="24"/>
          <w:szCs w:val="24"/>
        </w:rPr>
        <w:t xml:space="preserve"> </w:t>
      </w:r>
      <w:r w:rsidRPr="000E51A1">
        <w:rPr>
          <w:sz w:val="24"/>
          <w:szCs w:val="24"/>
        </w:rPr>
        <w:t xml:space="preserve">Pełnomocnika ds. ochrony informacji niejawnych w </w:t>
      </w:r>
      <w:r>
        <w:rPr>
          <w:sz w:val="24"/>
          <w:szCs w:val="24"/>
        </w:rPr>
        <w:t xml:space="preserve">Urzędzie Miejskim </w:t>
      </w:r>
      <w:r w:rsidRPr="000E51A1">
        <w:rPr>
          <w:sz w:val="24"/>
          <w:szCs w:val="24"/>
        </w:rPr>
        <w:t xml:space="preserve">Pana </w:t>
      </w:r>
      <w:r>
        <w:rPr>
          <w:sz w:val="24"/>
          <w:szCs w:val="24"/>
        </w:rPr>
        <w:t>Radosława Sroczyka</w:t>
      </w:r>
      <w:r w:rsidRPr="000E51A1">
        <w:rPr>
          <w:sz w:val="24"/>
          <w:szCs w:val="24"/>
        </w:rPr>
        <w:t xml:space="preserve"> </w:t>
      </w:r>
    </w:p>
    <w:p w:rsidR="001153AF" w:rsidRPr="000E51A1" w:rsidRDefault="001153AF" w:rsidP="000E51A1">
      <w:pPr>
        <w:jc w:val="both"/>
        <w:rPr>
          <w:sz w:val="24"/>
          <w:szCs w:val="24"/>
        </w:rPr>
      </w:pPr>
      <w:r w:rsidRPr="000E51A1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0E51A1">
        <w:rPr>
          <w:sz w:val="24"/>
          <w:szCs w:val="24"/>
        </w:rPr>
        <w:t xml:space="preserve">Pan </w:t>
      </w:r>
      <w:r>
        <w:rPr>
          <w:sz w:val="24"/>
          <w:szCs w:val="24"/>
        </w:rPr>
        <w:t>Radosław Sroczyk</w:t>
      </w:r>
      <w:r w:rsidRPr="000E51A1">
        <w:rPr>
          <w:sz w:val="24"/>
          <w:szCs w:val="24"/>
        </w:rPr>
        <w:t xml:space="preserve"> spełnia warunki określone w art. 14 ust. 3 ustawy z dnia 5 sierpnia 2010 r. o ochronie informacji niejawnych.</w:t>
      </w:r>
    </w:p>
    <w:p w:rsidR="001153AF" w:rsidRPr="000E51A1" w:rsidRDefault="001153AF" w:rsidP="000E51A1">
      <w:pPr>
        <w:jc w:val="both"/>
        <w:rPr>
          <w:sz w:val="24"/>
          <w:szCs w:val="24"/>
        </w:rPr>
      </w:pPr>
      <w:r w:rsidRPr="000E51A1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0E51A1">
        <w:rPr>
          <w:sz w:val="24"/>
          <w:szCs w:val="24"/>
        </w:rPr>
        <w:t xml:space="preserve">Pełnomocnik ds. ochrony informacji niejawnych podlega bezpośrednio </w:t>
      </w:r>
      <w:r>
        <w:rPr>
          <w:sz w:val="24"/>
          <w:szCs w:val="24"/>
        </w:rPr>
        <w:t>Burmistrzowi</w:t>
      </w:r>
    </w:p>
    <w:p w:rsidR="001153AF" w:rsidRPr="00B445C2" w:rsidRDefault="001153AF" w:rsidP="00B445C2">
      <w:pPr>
        <w:jc w:val="center"/>
        <w:rPr>
          <w:b/>
          <w:bCs/>
          <w:sz w:val="24"/>
          <w:szCs w:val="24"/>
        </w:rPr>
      </w:pPr>
      <w:r w:rsidRPr="00B445C2">
        <w:rPr>
          <w:b/>
          <w:bCs/>
          <w:sz w:val="24"/>
          <w:szCs w:val="24"/>
        </w:rPr>
        <w:t>§ 2</w:t>
      </w:r>
    </w:p>
    <w:p w:rsidR="001153AF" w:rsidRPr="000E51A1" w:rsidRDefault="001153AF" w:rsidP="000E51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Pełnomocnik realizuje </w:t>
      </w:r>
      <w:r w:rsidRPr="000E51A1">
        <w:rPr>
          <w:sz w:val="24"/>
          <w:szCs w:val="24"/>
        </w:rPr>
        <w:t>zadania określone w art. 15 ustawy z dnia 5 sierpnia 2010 r. o ochronie informacji niejawnych.</w:t>
      </w:r>
    </w:p>
    <w:p w:rsidR="001153AF" w:rsidRPr="00B445C2" w:rsidRDefault="001153AF" w:rsidP="00B445C2">
      <w:pPr>
        <w:jc w:val="center"/>
        <w:rPr>
          <w:b/>
          <w:bCs/>
          <w:sz w:val="24"/>
          <w:szCs w:val="24"/>
        </w:rPr>
      </w:pPr>
      <w:r w:rsidRPr="00B445C2">
        <w:rPr>
          <w:b/>
          <w:bCs/>
          <w:sz w:val="24"/>
          <w:szCs w:val="24"/>
        </w:rPr>
        <w:t>§ 3</w:t>
      </w:r>
    </w:p>
    <w:p w:rsidR="001153AF" w:rsidRPr="000E51A1" w:rsidRDefault="001153AF" w:rsidP="000E51A1">
      <w:pPr>
        <w:jc w:val="both"/>
        <w:rPr>
          <w:sz w:val="24"/>
          <w:szCs w:val="24"/>
        </w:rPr>
      </w:pPr>
      <w:r w:rsidRPr="000E51A1">
        <w:rPr>
          <w:sz w:val="24"/>
          <w:szCs w:val="24"/>
        </w:rPr>
        <w:t xml:space="preserve">1.  </w:t>
      </w:r>
      <w:r>
        <w:rPr>
          <w:sz w:val="24"/>
          <w:szCs w:val="24"/>
        </w:rPr>
        <w:t xml:space="preserve"> </w:t>
      </w:r>
      <w:r w:rsidRPr="000E51A1">
        <w:rPr>
          <w:sz w:val="24"/>
          <w:szCs w:val="24"/>
        </w:rPr>
        <w:t>Pełnienie funkcji Pełnomocnika rozpoczyna się z dniem podpisania niniejszego zarządzenia.</w:t>
      </w:r>
    </w:p>
    <w:p w:rsidR="001153AF" w:rsidRPr="000E51A1" w:rsidRDefault="001153AF" w:rsidP="000E51A1">
      <w:pPr>
        <w:jc w:val="both"/>
        <w:rPr>
          <w:sz w:val="24"/>
          <w:szCs w:val="24"/>
        </w:rPr>
      </w:pPr>
      <w:r w:rsidRPr="000E51A1">
        <w:rPr>
          <w:sz w:val="24"/>
          <w:szCs w:val="24"/>
        </w:rPr>
        <w:t>2.  Wyznaczenie wygasa w przypadku utraty cech, które Pełnomocnik mus</w:t>
      </w:r>
      <w:r>
        <w:rPr>
          <w:sz w:val="24"/>
          <w:szCs w:val="24"/>
        </w:rPr>
        <w:t>i</w:t>
      </w:r>
      <w:r w:rsidRPr="000E51A1">
        <w:rPr>
          <w:sz w:val="24"/>
          <w:szCs w:val="24"/>
        </w:rPr>
        <w:t xml:space="preserve"> spełniać zgodnie z ustawą o ochronie informacji niejawnych oraz w przypadku rozwiązania stosunku pracy z wyznaczonymi osobami.</w:t>
      </w:r>
    </w:p>
    <w:p w:rsidR="001153AF" w:rsidRPr="00B445C2" w:rsidRDefault="001153AF" w:rsidP="00B445C2">
      <w:pPr>
        <w:jc w:val="center"/>
        <w:rPr>
          <w:b/>
          <w:bCs/>
          <w:sz w:val="24"/>
          <w:szCs w:val="24"/>
        </w:rPr>
      </w:pPr>
      <w:r w:rsidRPr="00B445C2">
        <w:rPr>
          <w:b/>
          <w:bCs/>
          <w:sz w:val="24"/>
          <w:szCs w:val="24"/>
        </w:rPr>
        <w:t>§ 4</w:t>
      </w:r>
    </w:p>
    <w:p w:rsidR="001153AF" w:rsidRDefault="001153AF" w:rsidP="000E51A1">
      <w:pPr>
        <w:jc w:val="both"/>
        <w:rPr>
          <w:sz w:val="24"/>
          <w:szCs w:val="24"/>
        </w:rPr>
      </w:pPr>
      <w:r w:rsidRPr="000E51A1">
        <w:rPr>
          <w:sz w:val="24"/>
          <w:szCs w:val="24"/>
        </w:rPr>
        <w:t>Zarządzenie wchodzi w życie z dniem podpisania.</w:t>
      </w:r>
    </w:p>
    <w:sectPr w:rsidR="001153AF" w:rsidSect="00C70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425C"/>
    <w:multiLevelType w:val="hybridMultilevel"/>
    <w:tmpl w:val="F3C4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02201A"/>
    <w:multiLevelType w:val="hybridMultilevel"/>
    <w:tmpl w:val="3140EF7E"/>
    <w:lvl w:ilvl="0" w:tplc="5BF05D6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864"/>
    <w:rsid w:val="000E51A1"/>
    <w:rsid w:val="000F0864"/>
    <w:rsid w:val="001153AF"/>
    <w:rsid w:val="00270E25"/>
    <w:rsid w:val="00343DA6"/>
    <w:rsid w:val="003B6757"/>
    <w:rsid w:val="00432E97"/>
    <w:rsid w:val="004F4045"/>
    <w:rsid w:val="006517C1"/>
    <w:rsid w:val="007E715F"/>
    <w:rsid w:val="008F782F"/>
    <w:rsid w:val="00925DA5"/>
    <w:rsid w:val="009D1E86"/>
    <w:rsid w:val="009F32EC"/>
    <w:rsid w:val="00A13668"/>
    <w:rsid w:val="00AD47E6"/>
    <w:rsid w:val="00B445C2"/>
    <w:rsid w:val="00B900D4"/>
    <w:rsid w:val="00BE031E"/>
    <w:rsid w:val="00C02ECB"/>
    <w:rsid w:val="00C70306"/>
    <w:rsid w:val="00C8492F"/>
    <w:rsid w:val="00E8003F"/>
    <w:rsid w:val="00EB3C72"/>
    <w:rsid w:val="00F9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06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0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168</Words>
  <Characters>1010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285/2021</dc:title>
  <dc:subject/>
  <dc:creator>PCZK Ząbkowice</dc:creator>
  <cp:keywords/>
  <dc:description/>
  <cp:lastModifiedBy>ldudzic</cp:lastModifiedBy>
  <cp:revision>2</cp:revision>
  <cp:lastPrinted>2021-10-15T06:20:00Z</cp:lastPrinted>
  <dcterms:created xsi:type="dcterms:W3CDTF">2021-10-18T06:35:00Z</dcterms:created>
  <dcterms:modified xsi:type="dcterms:W3CDTF">2021-10-18T06:35:00Z</dcterms:modified>
</cp:coreProperties>
</file>