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06CE9" w14:textId="77777777" w:rsidR="00FA31C2" w:rsidRPr="002F1ED1" w:rsidRDefault="00FA31C2" w:rsidP="00FA31C2">
      <w:pPr>
        <w:rPr>
          <w:b/>
          <w:u w:val="single"/>
        </w:rPr>
      </w:pPr>
      <w:r w:rsidRPr="002F1ED1">
        <w:rPr>
          <w:noProof/>
          <w:lang w:eastAsia="pl-PL"/>
        </w:rPr>
        <w:drawing>
          <wp:inline distT="0" distB="0" distL="0" distR="0" wp14:anchorId="41C387B0" wp14:editId="053938DE">
            <wp:extent cx="1714500" cy="1962150"/>
            <wp:effectExtent l="0" t="0" r="0" b="0"/>
            <wp:docPr id="1" name="Obraz 1" descr="http://www.pabianice.znp.edu.pl/miniatury%20prawa/gm%20dob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abianice.znp.edu.pl/miniatury%20prawa/gm%20dob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EE6DB" w14:textId="77777777" w:rsidR="00FA31C2" w:rsidRPr="002F1ED1" w:rsidRDefault="00FA31C2" w:rsidP="00EE27F3">
      <w:pPr>
        <w:jc w:val="center"/>
        <w:rPr>
          <w:b/>
          <w:u w:val="single"/>
        </w:rPr>
      </w:pPr>
    </w:p>
    <w:p w14:paraId="29BB52F3" w14:textId="77777777" w:rsidR="00FA31C2" w:rsidRPr="002F1ED1" w:rsidRDefault="00FA31C2" w:rsidP="00EE27F3">
      <w:pPr>
        <w:jc w:val="center"/>
        <w:rPr>
          <w:b/>
          <w:u w:val="single"/>
        </w:rPr>
      </w:pPr>
    </w:p>
    <w:p w14:paraId="126A03A1" w14:textId="77777777" w:rsidR="00FA31C2" w:rsidRPr="002F1ED1" w:rsidRDefault="00FA31C2" w:rsidP="00EE27F3">
      <w:pPr>
        <w:jc w:val="center"/>
        <w:rPr>
          <w:b/>
          <w:u w:val="single"/>
        </w:rPr>
      </w:pPr>
    </w:p>
    <w:p w14:paraId="0819F8AE" w14:textId="77777777" w:rsidR="00FA31C2" w:rsidRPr="002F1ED1" w:rsidRDefault="00FA31C2" w:rsidP="00EE27F3">
      <w:pPr>
        <w:jc w:val="center"/>
        <w:rPr>
          <w:b/>
          <w:u w:val="single"/>
        </w:rPr>
      </w:pPr>
    </w:p>
    <w:p w14:paraId="6765DFBC" w14:textId="77777777" w:rsidR="00FA31C2" w:rsidRPr="002F1ED1" w:rsidRDefault="00FA31C2" w:rsidP="00EE27F3">
      <w:pPr>
        <w:jc w:val="center"/>
        <w:rPr>
          <w:b/>
          <w:sz w:val="40"/>
          <w:szCs w:val="40"/>
        </w:rPr>
      </w:pPr>
    </w:p>
    <w:p w14:paraId="4A4515CC" w14:textId="11067851" w:rsidR="00752F23" w:rsidRPr="002F1ED1" w:rsidRDefault="00752F23" w:rsidP="00EE27F3">
      <w:pPr>
        <w:jc w:val="center"/>
        <w:rPr>
          <w:b/>
          <w:sz w:val="56"/>
          <w:szCs w:val="56"/>
        </w:rPr>
      </w:pPr>
      <w:r w:rsidRPr="002F1ED1">
        <w:rPr>
          <w:b/>
          <w:sz w:val="56"/>
          <w:szCs w:val="56"/>
        </w:rPr>
        <w:t xml:space="preserve">Analiza stanu </w:t>
      </w:r>
      <w:r w:rsidRPr="002F1ED1">
        <w:rPr>
          <w:b/>
          <w:sz w:val="56"/>
          <w:szCs w:val="56"/>
        </w:rPr>
        <w:br/>
        <w:t xml:space="preserve">gospodarki odpadami komunalnymi </w:t>
      </w:r>
      <w:r w:rsidRPr="002F1ED1">
        <w:rPr>
          <w:b/>
          <w:sz w:val="56"/>
          <w:szCs w:val="56"/>
        </w:rPr>
        <w:br/>
      </w:r>
      <w:r w:rsidR="00E94430" w:rsidRPr="002F1ED1">
        <w:rPr>
          <w:b/>
          <w:sz w:val="56"/>
          <w:szCs w:val="56"/>
        </w:rPr>
        <w:t>w gminie</w:t>
      </w:r>
      <w:r w:rsidR="00AA1680" w:rsidRPr="002F1ED1">
        <w:rPr>
          <w:b/>
          <w:sz w:val="56"/>
          <w:szCs w:val="56"/>
        </w:rPr>
        <w:t xml:space="preserve"> Dobroń </w:t>
      </w:r>
      <w:r w:rsidR="00AA1680" w:rsidRPr="002F1ED1">
        <w:rPr>
          <w:b/>
          <w:sz w:val="56"/>
          <w:szCs w:val="56"/>
        </w:rPr>
        <w:br/>
        <w:t>za rok 20</w:t>
      </w:r>
      <w:r w:rsidR="005E46F6">
        <w:rPr>
          <w:b/>
          <w:sz w:val="56"/>
          <w:szCs w:val="56"/>
        </w:rPr>
        <w:t>2</w:t>
      </w:r>
      <w:r w:rsidR="00E339BB">
        <w:rPr>
          <w:b/>
          <w:sz w:val="56"/>
          <w:szCs w:val="56"/>
        </w:rPr>
        <w:t>2</w:t>
      </w:r>
    </w:p>
    <w:p w14:paraId="57621F88" w14:textId="77777777" w:rsidR="00FA31C2" w:rsidRPr="002F1ED1" w:rsidRDefault="00FA31C2" w:rsidP="00EE27F3">
      <w:pPr>
        <w:jc w:val="center"/>
        <w:rPr>
          <w:b/>
          <w:u w:val="single"/>
        </w:rPr>
      </w:pPr>
    </w:p>
    <w:p w14:paraId="6A6077E0" w14:textId="77777777" w:rsidR="00FA31C2" w:rsidRPr="002F1ED1" w:rsidRDefault="00FA31C2" w:rsidP="00EE27F3">
      <w:pPr>
        <w:jc w:val="center"/>
        <w:rPr>
          <w:b/>
          <w:u w:val="single"/>
        </w:rPr>
      </w:pPr>
    </w:p>
    <w:p w14:paraId="11E3B38E" w14:textId="77777777" w:rsidR="00FA31C2" w:rsidRPr="002F1ED1" w:rsidRDefault="00FA31C2" w:rsidP="00EE27F3">
      <w:pPr>
        <w:jc w:val="center"/>
        <w:rPr>
          <w:b/>
          <w:u w:val="single"/>
        </w:rPr>
      </w:pPr>
    </w:p>
    <w:p w14:paraId="676C06A1" w14:textId="77777777" w:rsidR="00FA31C2" w:rsidRPr="002F1ED1" w:rsidRDefault="00FA31C2" w:rsidP="00EE27F3">
      <w:pPr>
        <w:jc w:val="center"/>
        <w:rPr>
          <w:b/>
          <w:u w:val="single"/>
        </w:rPr>
      </w:pPr>
    </w:p>
    <w:p w14:paraId="36474999" w14:textId="77777777" w:rsidR="00FA31C2" w:rsidRPr="002F1ED1" w:rsidRDefault="00FA31C2" w:rsidP="00EE27F3">
      <w:pPr>
        <w:jc w:val="center"/>
        <w:rPr>
          <w:b/>
          <w:u w:val="single"/>
        </w:rPr>
      </w:pPr>
    </w:p>
    <w:p w14:paraId="67DF36C4" w14:textId="77777777" w:rsidR="00FA31C2" w:rsidRPr="002F1ED1" w:rsidRDefault="00FA31C2" w:rsidP="00752F23">
      <w:pPr>
        <w:rPr>
          <w:b/>
          <w:u w:val="single"/>
        </w:rPr>
      </w:pPr>
    </w:p>
    <w:p w14:paraId="7944E247" w14:textId="77777777" w:rsidR="00FA31C2" w:rsidRPr="002F1ED1" w:rsidRDefault="00FA31C2" w:rsidP="00EE27F3">
      <w:pPr>
        <w:jc w:val="center"/>
        <w:rPr>
          <w:b/>
          <w:u w:val="single"/>
        </w:rPr>
      </w:pPr>
    </w:p>
    <w:p w14:paraId="62A9BF44" w14:textId="77777777" w:rsidR="00FA31C2" w:rsidRPr="002F1ED1" w:rsidRDefault="00FA31C2" w:rsidP="00EE27F3">
      <w:pPr>
        <w:jc w:val="center"/>
        <w:rPr>
          <w:b/>
          <w:u w:val="single"/>
        </w:rPr>
      </w:pPr>
    </w:p>
    <w:p w14:paraId="251B8F1D" w14:textId="52B62248" w:rsidR="002261E4" w:rsidRPr="002F1ED1" w:rsidRDefault="00026CDF" w:rsidP="000F409F">
      <w:pPr>
        <w:jc w:val="center"/>
        <w:rPr>
          <w:b/>
        </w:rPr>
        <w:sectPr w:rsidR="002261E4" w:rsidRPr="002F1ED1" w:rsidSect="00D6383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2F1ED1">
        <w:rPr>
          <w:b/>
        </w:rPr>
        <w:t>Dobroń,</w:t>
      </w:r>
      <w:r w:rsidR="002B4E90" w:rsidRPr="002F1ED1">
        <w:rPr>
          <w:b/>
        </w:rPr>
        <w:t xml:space="preserve"> </w:t>
      </w:r>
      <w:r w:rsidR="00D03F88" w:rsidRPr="002F1ED1">
        <w:rPr>
          <w:b/>
        </w:rPr>
        <w:t xml:space="preserve">kwiecień </w:t>
      </w:r>
      <w:r w:rsidR="002B4E90" w:rsidRPr="002F1ED1">
        <w:rPr>
          <w:b/>
        </w:rPr>
        <w:t>20</w:t>
      </w:r>
      <w:r w:rsidR="009A4293" w:rsidRPr="002F1ED1">
        <w:rPr>
          <w:b/>
        </w:rPr>
        <w:t>2</w:t>
      </w:r>
      <w:r w:rsidR="00E339BB">
        <w:rPr>
          <w:b/>
        </w:rPr>
        <w:t>3</w:t>
      </w:r>
    </w:p>
    <w:p w14:paraId="2D4E053B" w14:textId="77777777" w:rsidR="009D1196" w:rsidRPr="002F1ED1" w:rsidRDefault="004A0EC6" w:rsidP="00710549">
      <w:pPr>
        <w:jc w:val="center"/>
        <w:rPr>
          <w:b/>
        </w:rPr>
      </w:pPr>
      <w:r w:rsidRPr="002F1ED1">
        <w:rPr>
          <w:b/>
        </w:rPr>
        <w:lastRenderedPageBreak/>
        <w:t xml:space="preserve">I. </w:t>
      </w:r>
      <w:r w:rsidR="009D1196" w:rsidRPr="002F1ED1">
        <w:rPr>
          <w:b/>
        </w:rPr>
        <w:t>Wstęp</w:t>
      </w:r>
    </w:p>
    <w:p w14:paraId="10685228" w14:textId="73519C7C" w:rsidR="0063309A" w:rsidRDefault="0063309A" w:rsidP="009D1196">
      <w:r w:rsidRPr="002F1ED1">
        <w:t xml:space="preserve">Roczna  analiza  stanu  gospodarki  odpadami  komunalnymi  </w:t>
      </w:r>
      <w:r w:rsidR="002625BB" w:rsidRPr="002F1ED1">
        <w:t xml:space="preserve">funkcjonującego </w:t>
      </w:r>
      <w:r w:rsidRPr="002F1ED1">
        <w:t>na  terenie  gminy Dobroń</w:t>
      </w:r>
      <w:r w:rsidR="002625BB" w:rsidRPr="002F1ED1">
        <w:t xml:space="preserve"> za rok </w:t>
      </w:r>
      <w:r w:rsidR="002B4E90" w:rsidRPr="002F1ED1">
        <w:t>20</w:t>
      </w:r>
      <w:r w:rsidR="005E46F6">
        <w:t>2</w:t>
      </w:r>
      <w:r w:rsidR="001B5B47">
        <w:t>2</w:t>
      </w:r>
      <w:r w:rsidRPr="002F1ED1">
        <w:t xml:space="preserve"> została sporządzona w celu realizacji zobowiązań </w:t>
      </w:r>
      <w:r w:rsidR="002625BB" w:rsidRPr="002F1ED1">
        <w:t xml:space="preserve">nałożonych na organ wykonawczy </w:t>
      </w:r>
      <w:r w:rsidRPr="002F1ED1">
        <w:t>gminy  przez obowiązujące w Polsce prawo w</w:t>
      </w:r>
      <w:r w:rsidR="002625BB" w:rsidRPr="002F1ED1">
        <w:t xml:space="preserve"> zakresie gospodarki odpadami. Analiza  ta  m</w:t>
      </w:r>
      <w:r w:rsidRPr="002F1ED1">
        <w:t xml:space="preserve">a zweryfikować możliwości techniczne i </w:t>
      </w:r>
      <w:r w:rsidR="002625BB" w:rsidRPr="002F1ED1">
        <w:t xml:space="preserve">organizacyjne gminy w zakresie </w:t>
      </w:r>
      <w:r w:rsidRPr="002F1ED1">
        <w:t>możliwości  przetwarzania  zmieszanych  odpadów  komunaln</w:t>
      </w:r>
      <w:r w:rsidR="002625BB" w:rsidRPr="002F1ED1">
        <w:t xml:space="preserve">ych,  odpadów  zielonych  oraz </w:t>
      </w:r>
      <w:r w:rsidRPr="002F1ED1">
        <w:t>pozostałości  z  sortowania,  a  także  potrzeb  inwestycyjnych,</w:t>
      </w:r>
      <w:r w:rsidR="002625BB" w:rsidRPr="002F1ED1">
        <w:t xml:space="preserve">  kosztów  systemu  gospodarki odpadami  komunalnym</w:t>
      </w:r>
      <w:r w:rsidRPr="002F1ED1">
        <w:t xml:space="preserve">i. Ma również dostarczyć informacji </w:t>
      </w:r>
      <w:r w:rsidR="002625BB" w:rsidRPr="002F1ED1">
        <w:t xml:space="preserve">o liczbie mieszkańców, liczbie </w:t>
      </w:r>
      <w:r w:rsidRPr="002F1ED1">
        <w:t>właścicieli nieruchomości, którzy nie wykonują obowiązków określonych w ustawi</w:t>
      </w:r>
      <w:r w:rsidR="002625BB" w:rsidRPr="002F1ED1">
        <w:t xml:space="preserve">e, a także </w:t>
      </w:r>
      <w:r w:rsidRPr="002F1ED1">
        <w:t>ilości  odpadów  komunalnych  wytwarzanych  na  tereni</w:t>
      </w:r>
      <w:r w:rsidR="002625BB" w:rsidRPr="002F1ED1">
        <w:t>e  gm</w:t>
      </w:r>
      <w:r w:rsidR="001617AF" w:rsidRPr="002F1ED1">
        <w:t xml:space="preserve">iny, a w </w:t>
      </w:r>
      <w:r w:rsidR="002625BB" w:rsidRPr="002F1ED1">
        <w:t>szczególności zmieszanych  odpadów  komu</w:t>
      </w:r>
      <w:r w:rsidRPr="002F1ED1">
        <w:t>nalnych,  odpadów  zielonych  ora</w:t>
      </w:r>
      <w:r w:rsidR="002625BB" w:rsidRPr="002F1ED1">
        <w:t xml:space="preserve">z  pozostałości  z  sortowania </w:t>
      </w:r>
      <w:r w:rsidRPr="002F1ED1">
        <w:t xml:space="preserve">odpadów  przeznaczonych  do  składowania  odbieranych  z  terenu  </w:t>
      </w:r>
      <w:r w:rsidR="002625BB" w:rsidRPr="002F1ED1">
        <w:t xml:space="preserve">gminy.  Głównym  celem </w:t>
      </w:r>
      <w:r w:rsidRPr="002F1ED1">
        <w:t>analizy  jest  dostarczenie  niezbędnych  informacji  dla  st</w:t>
      </w:r>
      <w:r w:rsidR="002625BB" w:rsidRPr="002F1ED1">
        <w:t xml:space="preserve">worzenia  efektywnego  systemu </w:t>
      </w:r>
      <w:r w:rsidRPr="002F1ED1">
        <w:t>gospodarki odpadami komunalnymi.</w:t>
      </w:r>
    </w:p>
    <w:p w14:paraId="160BB88F" w14:textId="77777777" w:rsidR="004F5DC9" w:rsidRPr="004F5DC9" w:rsidRDefault="004F5DC9" w:rsidP="009D1196"/>
    <w:p w14:paraId="0D248F7E" w14:textId="77777777" w:rsidR="0063309A" w:rsidRPr="005E46F6" w:rsidRDefault="00A23CE4" w:rsidP="00A23CE4">
      <w:pPr>
        <w:jc w:val="center"/>
        <w:rPr>
          <w:b/>
        </w:rPr>
      </w:pPr>
      <w:r w:rsidRPr="005E46F6">
        <w:rPr>
          <w:b/>
        </w:rPr>
        <w:t>II. Podstawy prawne</w:t>
      </w:r>
    </w:p>
    <w:p w14:paraId="4EA188C6" w14:textId="0F11F743" w:rsidR="002120B7" w:rsidRPr="005E46F6" w:rsidRDefault="00A23CE4" w:rsidP="00A23CE4">
      <w:r w:rsidRPr="005E46F6">
        <w:t xml:space="preserve">Podstawę prawną do sporządzenia niniejszej analizy stanowi </w:t>
      </w:r>
      <w:r w:rsidR="005E46F6" w:rsidRPr="005E46F6">
        <w:t>u</w:t>
      </w:r>
      <w:r w:rsidRPr="005E46F6">
        <w:t>stawa z dnia 13 w</w:t>
      </w:r>
      <w:r w:rsidR="00AD7662" w:rsidRPr="005E46F6">
        <w:t xml:space="preserve">rześnia </w:t>
      </w:r>
      <w:r w:rsidRPr="005E46F6">
        <w:t xml:space="preserve">1996 r. </w:t>
      </w:r>
      <w:r w:rsidR="00944A92" w:rsidRPr="005E46F6">
        <w:br/>
      </w:r>
      <w:r w:rsidRPr="005E46F6">
        <w:t>o utrzymaniu czystości i porządku w gminach (</w:t>
      </w:r>
      <w:r w:rsidR="00EE508C" w:rsidRPr="005E46F6">
        <w:t>t.</w:t>
      </w:r>
      <w:r w:rsidR="00B36BF8" w:rsidRPr="005E46F6">
        <w:t xml:space="preserve"> j. Dz.</w:t>
      </w:r>
      <w:r w:rsidR="005E46F6" w:rsidRPr="005E46F6">
        <w:t xml:space="preserve"> </w:t>
      </w:r>
      <w:r w:rsidR="00B36BF8" w:rsidRPr="005E46F6">
        <w:t xml:space="preserve">U. </w:t>
      </w:r>
      <w:r w:rsidR="00B405C7" w:rsidRPr="005E46F6">
        <w:t xml:space="preserve">z </w:t>
      </w:r>
      <w:r w:rsidR="00B36BF8" w:rsidRPr="005E46F6">
        <w:t>20</w:t>
      </w:r>
      <w:r w:rsidR="005E46F6" w:rsidRPr="005E46F6">
        <w:t>2</w:t>
      </w:r>
      <w:r w:rsidR="00E339BB">
        <w:t>2</w:t>
      </w:r>
      <w:r w:rsidR="00B36BF8" w:rsidRPr="005E46F6">
        <w:t xml:space="preserve"> poz. </w:t>
      </w:r>
      <w:r w:rsidR="00E339BB">
        <w:t>2519</w:t>
      </w:r>
      <w:r w:rsidR="00B36BF8" w:rsidRPr="005E46F6">
        <w:t xml:space="preserve"> </w:t>
      </w:r>
      <w:r w:rsidR="002B4E90" w:rsidRPr="005E46F6">
        <w:t>ze zm.</w:t>
      </w:r>
      <w:r w:rsidR="00EE508C" w:rsidRPr="005E46F6">
        <w:t>),</w:t>
      </w:r>
      <w:r w:rsidR="00D57B30" w:rsidRPr="005E46F6">
        <w:t xml:space="preserve"> zwana dalej UCPG</w:t>
      </w:r>
      <w:r w:rsidR="00AD7662" w:rsidRPr="005E46F6">
        <w:t xml:space="preserve">. Zgodnie z </w:t>
      </w:r>
      <w:r w:rsidRPr="005E46F6">
        <w:t>a</w:t>
      </w:r>
      <w:r w:rsidR="00D57B30" w:rsidRPr="005E46F6">
        <w:t>rt.  3  ust.  2  pkt  10</w:t>
      </w:r>
      <w:r w:rsidR="001A3697" w:rsidRPr="005E46F6">
        <w:t xml:space="preserve"> </w:t>
      </w:r>
      <w:r w:rsidR="00D57B30" w:rsidRPr="005E46F6">
        <w:t>UCPG</w:t>
      </w:r>
      <w:r w:rsidRPr="005E46F6">
        <w:t xml:space="preserve">  </w:t>
      </w:r>
      <w:r w:rsidR="002120B7" w:rsidRPr="005E46F6">
        <w:t xml:space="preserve">gminy  zobowiązane  zostały  do </w:t>
      </w:r>
      <w:r w:rsidRPr="005E46F6">
        <w:t>wykonywania corocznie analizy stanu gospodarki odpadami</w:t>
      </w:r>
      <w:r w:rsidR="002120B7" w:rsidRPr="005E46F6">
        <w:t xml:space="preserve"> komunalnymi na swoim terenie, </w:t>
      </w:r>
      <w:r w:rsidR="00D57B30" w:rsidRPr="005E46F6">
        <w:t xml:space="preserve">w celu </w:t>
      </w:r>
      <w:r w:rsidR="00410803" w:rsidRPr="005E46F6">
        <w:t xml:space="preserve">weryfikacji </w:t>
      </w:r>
      <w:r w:rsidR="00D57B30" w:rsidRPr="005E46F6">
        <w:t xml:space="preserve">możliwości technicznych i organizacyjnych </w:t>
      </w:r>
      <w:r w:rsidRPr="005E46F6">
        <w:t xml:space="preserve">gminy </w:t>
      </w:r>
      <w:r w:rsidR="00D57B30" w:rsidRPr="005E46F6">
        <w:t xml:space="preserve">w zakresie </w:t>
      </w:r>
      <w:r w:rsidRPr="005E46F6">
        <w:t>gospo</w:t>
      </w:r>
      <w:r w:rsidR="00D57B30" w:rsidRPr="005E46F6">
        <w:t xml:space="preserve">darowania odpadami </w:t>
      </w:r>
      <w:r w:rsidR="002120B7" w:rsidRPr="005E46F6">
        <w:t>komunalnymi. Analiza</w:t>
      </w:r>
      <w:r w:rsidR="00D40F9D" w:rsidRPr="005E46F6">
        <w:t>, zgodnie z zapisami art. 9tb UCPG,</w:t>
      </w:r>
      <w:r w:rsidR="002120B7" w:rsidRPr="005E46F6">
        <w:t xml:space="preserve"> swoim zakresem obejmuje:</w:t>
      </w:r>
    </w:p>
    <w:p w14:paraId="7E914878" w14:textId="0F032166" w:rsidR="00F079C1" w:rsidRDefault="00F079C1" w:rsidP="00F079C1">
      <w:r>
        <w:t>1) możliwości przetwarzania niesegregowanych (zmieszanych) odpadów komunalnych, bioodpadów stanowiących odpady komunalne oraz przeznaczonych do składowania pozostałości z sortowania odpadów komunalnych i pozostałości z procesu mechaniczno-biologicznego przetwarzania niesegregowanych (zmieszanych) odpadów komunalnych;</w:t>
      </w:r>
    </w:p>
    <w:p w14:paraId="6869A08B" w14:textId="53F0034B" w:rsidR="00F079C1" w:rsidRDefault="00F079C1" w:rsidP="00F079C1">
      <w:r>
        <w:t>2) potrzeby inwestycyjne związane z gospodarowaniem odpadami komunalnymi;</w:t>
      </w:r>
    </w:p>
    <w:p w14:paraId="515FEF8D" w14:textId="5CF7F2C2" w:rsidR="00F079C1" w:rsidRDefault="00F079C1" w:rsidP="00F079C1">
      <w:r>
        <w:t>3) koszty poniesione w związku z odbieraniem, odzyskiem, recyklingiem i unieszkodliwianiem odpadów komunalnych w podziale na wpływy, wydatki i nadwyżki z opłat za gospodarowanie odpadami komunalnymi;</w:t>
      </w:r>
    </w:p>
    <w:p w14:paraId="0E5A405A" w14:textId="4E0E8373" w:rsidR="00F079C1" w:rsidRDefault="00F079C1" w:rsidP="00F079C1">
      <w:r>
        <w:t>4) liczbę mieszkańców;</w:t>
      </w:r>
    </w:p>
    <w:p w14:paraId="7FB018AD" w14:textId="293D9BB8" w:rsidR="00F079C1" w:rsidRDefault="00F079C1" w:rsidP="00F079C1">
      <w:r>
        <w:t>5) liczbę właścicieli nieruchomości, którzy nie zawarli umowy, o której mowa w art. 6 ust. 1, w imieniu których gmina powinna podjąć działania, o których mowa w art. 6 ust. 6-12;</w:t>
      </w:r>
    </w:p>
    <w:p w14:paraId="6808B02A" w14:textId="77F179AB" w:rsidR="00F079C1" w:rsidRDefault="00F079C1" w:rsidP="00F079C1">
      <w:r>
        <w:t>6) ilość odpadów komunalnych wytwarzanych na terenie gminy;</w:t>
      </w:r>
    </w:p>
    <w:p w14:paraId="328FC2E2" w14:textId="4CED1037" w:rsidR="00F079C1" w:rsidRDefault="00F079C1" w:rsidP="00F079C1">
      <w:r>
        <w:t xml:space="preserve">7) ilość niesegregowanych (zmieszanych) odpadów komunalnych i bioodpadów stanowiących odpady komunalne, odbieranych z terenu gminy oraz przeznaczonych do składowania pozostałości </w:t>
      </w:r>
      <w:r>
        <w:br/>
        <w:t>z sortowania odpadów komunalnych i pozostałości z procesu mechaniczno-biologicznego przetwarzania niesegregowanych (zmieszanych) odpadów komunalnych;</w:t>
      </w:r>
    </w:p>
    <w:p w14:paraId="7B533467" w14:textId="7D55F8A5" w:rsidR="00F079C1" w:rsidRDefault="00F079C1" w:rsidP="00F079C1">
      <w:r>
        <w:lastRenderedPageBreak/>
        <w:t>8) uzyskane poziomy przygotowania do ponownego użycia i recyklingu odpadów komunalnych;</w:t>
      </w:r>
    </w:p>
    <w:p w14:paraId="42D0522B" w14:textId="77777777" w:rsidR="00F079C1" w:rsidRDefault="00F079C1" w:rsidP="00F079C1">
      <w:r>
        <w:t xml:space="preserve">9) </w:t>
      </w:r>
      <w:bookmarkStart w:id="0" w:name="_Hlk101784846"/>
      <w:r>
        <w:t>masę odpadów komunalnych wytworzonych na terenie gminy przekazanych do termicznego przekształcania oraz stosunek masy odpadów komunalnych przekazanych do termicznego przekształcania do masy odpadów komunalnych wytworzonych na terenie gminy</w:t>
      </w:r>
      <w:bookmarkEnd w:id="0"/>
      <w:r>
        <w:t xml:space="preserve">. </w:t>
      </w:r>
    </w:p>
    <w:p w14:paraId="297E99E3" w14:textId="0D95D931" w:rsidR="002F1ED1" w:rsidRPr="005E46F6" w:rsidRDefault="000A0188" w:rsidP="00F079C1">
      <w:r w:rsidRPr="005E46F6">
        <w:t xml:space="preserve">System gospodarowania odpadami komunalnymi </w:t>
      </w:r>
      <w:r w:rsidR="00CA3120">
        <w:t>w 202</w:t>
      </w:r>
      <w:r w:rsidR="00086C7F">
        <w:t>2</w:t>
      </w:r>
      <w:r w:rsidR="00CA3120">
        <w:t xml:space="preserve"> r. </w:t>
      </w:r>
      <w:r w:rsidRPr="005E46F6">
        <w:t>w gminie Dobroń funkcjon</w:t>
      </w:r>
      <w:r w:rsidR="00CA3120">
        <w:t xml:space="preserve">ował </w:t>
      </w:r>
      <w:r w:rsidRPr="005E46F6">
        <w:t xml:space="preserve">w oparciu </w:t>
      </w:r>
      <w:r w:rsidRPr="005E46F6">
        <w:br/>
        <w:t>o następują</w:t>
      </w:r>
      <w:r w:rsidR="00ED3D63" w:rsidRPr="005E46F6">
        <w:t>ce akty prawne</w:t>
      </w:r>
      <w:r w:rsidRPr="005E46F6">
        <w:t>:</w:t>
      </w:r>
    </w:p>
    <w:p w14:paraId="4EE821FE" w14:textId="32E5DD21" w:rsidR="000A0188" w:rsidRPr="005E46F6" w:rsidRDefault="000A0188" w:rsidP="000A0188">
      <w:pPr>
        <w:rPr>
          <w:b/>
          <w:u w:val="single"/>
        </w:rPr>
      </w:pPr>
      <w:r w:rsidRPr="005E46F6">
        <w:rPr>
          <w:b/>
          <w:u w:val="single"/>
        </w:rPr>
        <w:t xml:space="preserve">Ustawy: </w:t>
      </w:r>
    </w:p>
    <w:p w14:paraId="3A6CE205" w14:textId="552D51D8" w:rsidR="000A0188" w:rsidRPr="005E46F6" w:rsidRDefault="000A0188" w:rsidP="000A0188">
      <w:r w:rsidRPr="005E46F6">
        <w:t xml:space="preserve">1. Ustawa z dnia 14 grudnia 2012 </w:t>
      </w:r>
      <w:r w:rsidR="0005207E" w:rsidRPr="005E46F6">
        <w:t>r. o odpadach (</w:t>
      </w:r>
      <w:r w:rsidR="00EA0EF3" w:rsidRPr="005E46F6">
        <w:t xml:space="preserve">t. j. </w:t>
      </w:r>
      <w:r w:rsidR="001664C8" w:rsidRPr="005E46F6">
        <w:t>Dz.U. z 20</w:t>
      </w:r>
      <w:r w:rsidR="005E46F6" w:rsidRPr="005E46F6">
        <w:t>2</w:t>
      </w:r>
      <w:r w:rsidR="00B81F3B">
        <w:t>2</w:t>
      </w:r>
      <w:r w:rsidR="001664C8" w:rsidRPr="005E46F6">
        <w:t xml:space="preserve"> poz. </w:t>
      </w:r>
      <w:r w:rsidR="00B81F3B">
        <w:t>699</w:t>
      </w:r>
      <w:r w:rsidRPr="005E46F6">
        <w:t>),</w:t>
      </w:r>
    </w:p>
    <w:p w14:paraId="1FD36704" w14:textId="4E001C84" w:rsidR="002F1ED1" w:rsidRPr="00F875AF" w:rsidRDefault="000A0188" w:rsidP="000A0188">
      <w:r w:rsidRPr="005E46F6">
        <w:t xml:space="preserve">2. Ustawa   z   dnia   13   września   1996   r.   o   utrzymaniu   czystości   i   porządku   w   gminach </w:t>
      </w:r>
      <w:r w:rsidRPr="005E46F6">
        <w:br/>
      </w:r>
      <w:r w:rsidR="005E46F6" w:rsidRPr="005E46F6">
        <w:t>(t. j. Dz. U. z 202</w:t>
      </w:r>
      <w:r w:rsidR="00E339BB">
        <w:t>2</w:t>
      </w:r>
      <w:r w:rsidR="005E46F6" w:rsidRPr="005E46F6">
        <w:t xml:space="preserve"> poz. </w:t>
      </w:r>
      <w:r w:rsidR="00E339BB">
        <w:t>2519</w:t>
      </w:r>
      <w:r w:rsidR="005E46F6" w:rsidRPr="005E46F6">
        <w:t xml:space="preserve"> ze zm.)</w:t>
      </w:r>
      <w:r w:rsidR="00D03F88" w:rsidRPr="005E46F6">
        <w:t>.</w:t>
      </w:r>
    </w:p>
    <w:p w14:paraId="50E54B14" w14:textId="78E261EB" w:rsidR="000A0188" w:rsidRPr="005E46F6" w:rsidRDefault="000A0188" w:rsidP="000A0188">
      <w:pPr>
        <w:rPr>
          <w:b/>
          <w:u w:val="single"/>
        </w:rPr>
      </w:pPr>
      <w:r w:rsidRPr="005E46F6">
        <w:rPr>
          <w:b/>
          <w:u w:val="single"/>
        </w:rPr>
        <w:t>Rozporządzenia:</w:t>
      </w:r>
    </w:p>
    <w:p w14:paraId="077E1975" w14:textId="1544C734" w:rsidR="000A0188" w:rsidRPr="00B81F3B" w:rsidRDefault="00286988" w:rsidP="000A0188">
      <w:r w:rsidRPr="00B81F3B">
        <w:t>1.</w:t>
      </w:r>
      <w:r w:rsidR="00B01E99" w:rsidRPr="00B81F3B">
        <w:t xml:space="preserve"> </w:t>
      </w:r>
      <w:r w:rsidR="000A0188" w:rsidRPr="00B81F3B">
        <w:t xml:space="preserve">Rozporządzenie Ministra </w:t>
      </w:r>
      <w:r w:rsidR="00615E34" w:rsidRPr="00B81F3B">
        <w:t>Klimatu</w:t>
      </w:r>
      <w:r w:rsidR="000A0188" w:rsidRPr="00B81F3B">
        <w:t xml:space="preserve"> z dnia </w:t>
      </w:r>
      <w:r w:rsidR="00D40E61" w:rsidRPr="00B81F3B">
        <w:t>2</w:t>
      </w:r>
      <w:r w:rsidR="003F4830" w:rsidRPr="00B81F3B">
        <w:t xml:space="preserve"> </w:t>
      </w:r>
      <w:r w:rsidR="00D40E61" w:rsidRPr="00B81F3B">
        <w:t>stycznia 2020</w:t>
      </w:r>
      <w:r w:rsidRPr="00B81F3B">
        <w:t xml:space="preserve"> r. w sprawie katalogu </w:t>
      </w:r>
      <w:r w:rsidR="000A0188" w:rsidRPr="00B81F3B">
        <w:t xml:space="preserve">odpadów </w:t>
      </w:r>
      <w:r w:rsidR="003F4830" w:rsidRPr="00B81F3B">
        <w:t>(Dz.</w:t>
      </w:r>
      <w:r w:rsidR="00D03F88" w:rsidRPr="00B81F3B">
        <w:t xml:space="preserve"> </w:t>
      </w:r>
      <w:r w:rsidR="003F4830" w:rsidRPr="00B81F3B">
        <w:t xml:space="preserve">U. </w:t>
      </w:r>
      <w:r w:rsidR="00615E34" w:rsidRPr="00B81F3B">
        <w:br/>
      </w:r>
      <w:r w:rsidR="003F4830" w:rsidRPr="00B81F3B">
        <w:t>z 2</w:t>
      </w:r>
      <w:r w:rsidR="00D40E61" w:rsidRPr="00B81F3B">
        <w:t>020</w:t>
      </w:r>
      <w:r w:rsidR="003F4830" w:rsidRPr="00B81F3B">
        <w:t xml:space="preserve"> r. poz. </w:t>
      </w:r>
      <w:r w:rsidR="00D40E61" w:rsidRPr="00B81F3B">
        <w:t>10</w:t>
      </w:r>
      <w:r w:rsidR="003F4830" w:rsidRPr="00B81F3B">
        <w:t>),</w:t>
      </w:r>
    </w:p>
    <w:p w14:paraId="0BA35328" w14:textId="77777777" w:rsidR="000A0188" w:rsidRPr="00B81F3B" w:rsidRDefault="00286988" w:rsidP="000A0188">
      <w:r w:rsidRPr="00B81F3B">
        <w:t xml:space="preserve">2. </w:t>
      </w:r>
      <w:r w:rsidR="000A0188" w:rsidRPr="00B81F3B">
        <w:t xml:space="preserve">Rozporządzenie   Ministra   Środowiska   z   dnia   </w:t>
      </w:r>
      <w:r w:rsidR="00881C54" w:rsidRPr="00B81F3B">
        <w:t>15</w:t>
      </w:r>
      <w:r w:rsidR="000A0188" w:rsidRPr="00B81F3B">
        <w:t xml:space="preserve">   </w:t>
      </w:r>
      <w:r w:rsidR="00881C54" w:rsidRPr="00B81F3B">
        <w:t>grudnia</w:t>
      </w:r>
      <w:r w:rsidR="000A0188" w:rsidRPr="00B81F3B">
        <w:t xml:space="preserve">   201</w:t>
      </w:r>
      <w:r w:rsidR="00881C54" w:rsidRPr="00B81F3B">
        <w:t>7</w:t>
      </w:r>
      <w:r w:rsidRPr="00B81F3B">
        <w:t xml:space="preserve">   r.   </w:t>
      </w:r>
      <w:r w:rsidR="00881C54" w:rsidRPr="00B81F3B">
        <w:t>w sprawie poziomów ograniczenia składowania masy odpadów komunalnych ulegających biodegradacji</w:t>
      </w:r>
      <w:r w:rsidRPr="00B81F3B">
        <w:t xml:space="preserve"> (Dz.</w:t>
      </w:r>
      <w:r w:rsidR="00881C54" w:rsidRPr="00B81F3B">
        <w:t xml:space="preserve"> </w:t>
      </w:r>
      <w:r w:rsidRPr="00B81F3B">
        <w:t xml:space="preserve">U. z  </w:t>
      </w:r>
      <w:r w:rsidR="00EA56A7" w:rsidRPr="00B81F3B">
        <w:t>201</w:t>
      </w:r>
      <w:r w:rsidR="00881C54" w:rsidRPr="00B81F3B">
        <w:t>7</w:t>
      </w:r>
      <w:r w:rsidR="00EA56A7" w:rsidRPr="00B81F3B">
        <w:t xml:space="preserve"> r. poz.</w:t>
      </w:r>
      <w:r w:rsidR="000A0188" w:rsidRPr="00B81F3B">
        <w:t xml:space="preserve"> </w:t>
      </w:r>
      <w:r w:rsidR="00881C54" w:rsidRPr="00B81F3B">
        <w:t>2412</w:t>
      </w:r>
      <w:r w:rsidR="000A0188" w:rsidRPr="00B81F3B">
        <w:t>),</w:t>
      </w:r>
    </w:p>
    <w:p w14:paraId="13B9DB1C" w14:textId="1521DEA9" w:rsidR="00A91B42" w:rsidRPr="00B81F3B" w:rsidRDefault="00286988" w:rsidP="000A0188">
      <w:r w:rsidRPr="00B81F3B">
        <w:t xml:space="preserve">3. </w:t>
      </w:r>
      <w:r w:rsidR="000A0188" w:rsidRPr="00B81F3B">
        <w:t xml:space="preserve">Rozporządzenie   Ministra   </w:t>
      </w:r>
      <w:r w:rsidR="00B81F3B" w:rsidRPr="00B81F3B">
        <w:t xml:space="preserve">Klimatu i </w:t>
      </w:r>
      <w:r w:rsidR="000A0188" w:rsidRPr="00B81F3B">
        <w:t xml:space="preserve">Środowiska   z   dnia   </w:t>
      </w:r>
      <w:r w:rsidR="00B81F3B" w:rsidRPr="00B81F3B">
        <w:t>3</w:t>
      </w:r>
      <w:r w:rsidR="00713DA9" w:rsidRPr="00B81F3B">
        <w:t xml:space="preserve"> </w:t>
      </w:r>
      <w:r w:rsidR="00B81F3B" w:rsidRPr="00B81F3B">
        <w:t>sierpnia</w:t>
      </w:r>
      <w:r w:rsidR="000A0188" w:rsidRPr="00B81F3B">
        <w:t xml:space="preserve">   20</w:t>
      </w:r>
      <w:r w:rsidR="00B81F3B" w:rsidRPr="00B81F3B">
        <w:t>21</w:t>
      </w:r>
      <w:r w:rsidRPr="00B81F3B">
        <w:t xml:space="preserve">   r.   </w:t>
      </w:r>
      <w:r w:rsidR="00B81F3B" w:rsidRPr="00B81F3B">
        <w:t>w sprawie sposobu obliczania poziomów przygotowania do ponownego użycia i recyklingu odpadów komunalnych</w:t>
      </w:r>
      <w:r w:rsidR="00713DA9" w:rsidRPr="00B81F3B">
        <w:t xml:space="preserve"> (Dz. U. z 20</w:t>
      </w:r>
      <w:r w:rsidR="00B81F3B" w:rsidRPr="00B81F3B">
        <w:t>21</w:t>
      </w:r>
      <w:r w:rsidR="00EA56A7" w:rsidRPr="00B81F3B">
        <w:t xml:space="preserve"> r. poz. </w:t>
      </w:r>
      <w:r w:rsidR="00B81F3B" w:rsidRPr="00B81F3B">
        <w:t>1530</w:t>
      </w:r>
      <w:r w:rsidR="000A0188" w:rsidRPr="00B81F3B">
        <w:t>)</w:t>
      </w:r>
      <w:r w:rsidR="00453497" w:rsidRPr="00B81F3B">
        <w:t>,</w:t>
      </w:r>
    </w:p>
    <w:p w14:paraId="302F253E" w14:textId="3BD4C28D" w:rsidR="00CA3120" w:rsidRPr="00260ACF" w:rsidRDefault="00453497" w:rsidP="00CA3120">
      <w:r w:rsidRPr="00260ACF">
        <w:t xml:space="preserve">4. Rozporządzenie   Ministra   </w:t>
      </w:r>
      <w:r w:rsidR="00260ACF" w:rsidRPr="00260ACF">
        <w:t xml:space="preserve">Klimatu i </w:t>
      </w:r>
      <w:r w:rsidRPr="00260ACF">
        <w:t xml:space="preserve">Środowiska   z   dnia   </w:t>
      </w:r>
      <w:r w:rsidR="00260ACF" w:rsidRPr="00260ACF">
        <w:t>10 maja 2021</w:t>
      </w:r>
      <w:r w:rsidRPr="00260ACF">
        <w:t xml:space="preserve">  r. w sprawie szczegółowego sposobu selektywnego zbierania wybranych frakcji odpadów (</w:t>
      </w:r>
      <w:r w:rsidR="00D40E61" w:rsidRPr="00260ACF">
        <w:t xml:space="preserve"> </w:t>
      </w:r>
      <w:r w:rsidRPr="00260ACF">
        <w:t>Dz. U. z 201</w:t>
      </w:r>
      <w:r w:rsidR="00260ACF" w:rsidRPr="00260ACF">
        <w:t>1</w:t>
      </w:r>
      <w:r w:rsidRPr="00260ACF">
        <w:t xml:space="preserve"> r. poz. </w:t>
      </w:r>
      <w:r w:rsidR="00260ACF" w:rsidRPr="00260ACF">
        <w:t>906</w:t>
      </w:r>
      <w:r w:rsidRPr="00260ACF">
        <w:t>).</w:t>
      </w:r>
    </w:p>
    <w:p w14:paraId="44B27161" w14:textId="474EAC27" w:rsidR="00CA3120" w:rsidRPr="00BF07DA" w:rsidRDefault="00CA3120" w:rsidP="00CA3120">
      <w:pPr>
        <w:rPr>
          <w:b/>
          <w:u w:val="single"/>
        </w:rPr>
      </w:pPr>
      <w:r w:rsidRPr="00BF07DA">
        <w:rPr>
          <w:b/>
          <w:u w:val="single"/>
        </w:rPr>
        <w:t>Uchwały Rady Gminy w Dobroniu:</w:t>
      </w:r>
    </w:p>
    <w:p w14:paraId="222DB8E0" w14:textId="77777777" w:rsidR="00260ACF" w:rsidRPr="00260ACF" w:rsidRDefault="00CA3120" w:rsidP="00CA3120">
      <w:r w:rsidRPr="00260ACF">
        <w:t xml:space="preserve">1. </w:t>
      </w:r>
      <w:r w:rsidR="00260ACF" w:rsidRPr="00260ACF">
        <w:t xml:space="preserve">Uchwała nr XXI/171/20 w sprawie wzoru deklaracji o wysokości opłaty za gospodarowanie odpadami komunalnymi składanej przez właścicieli nieruchomości </w:t>
      </w:r>
    </w:p>
    <w:p w14:paraId="0CB45C73" w14:textId="6F344871" w:rsidR="00CA3120" w:rsidRPr="00BF07DA" w:rsidRDefault="00CA3120" w:rsidP="00CA3120">
      <w:r w:rsidRPr="00BF07DA">
        <w:t xml:space="preserve">2. </w:t>
      </w:r>
      <w:r w:rsidR="00BF07DA" w:rsidRPr="00BF07DA">
        <w:t>Uchwała nr XXI/170/20 w sprawie wyboru metody ustalenia opłaty za gospodarowanie odpadami komunalnymi oraz ustalenia stawki tej opłaty.</w:t>
      </w:r>
    </w:p>
    <w:p w14:paraId="7E4B62D1" w14:textId="0B0FE836" w:rsidR="00CA3120" w:rsidRPr="00BF07DA" w:rsidRDefault="00CA3120" w:rsidP="00CA3120">
      <w:r w:rsidRPr="00BF07DA">
        <w:t xml:space="preserve">3. </w:t>
      </w:r>
      <w:r w:rsidR="00BF07DA" w:rsidRPr="00BF07DA">
        <w:t>Uchwała nr XX/157/20 w sprawie szczegółowego sposobu i zakresu świadczenia usług w zakresie odbierania odpadów komunalnych od właścicieli nieruchomości i zagospodarowania tych odpadów.</w:t>
      </w:r>
    </w:p>
    <w:p w14:paraId="7DA4F6F0" w14:textId="7E3CD478" w:rsidR="00CA3120" w:rsidRPr="00BF07DA" w:rsidRDefault="00CA3120" w:rsidP="00CA3120">
      <w:r w:rsidRPr="00BF07DA">
        <w:t xml:space="preserve">4. </w:t>
      </w:r>
      <w:r w:rsidR="00BF07DA" w:rsidRPr="00BF07DA">
        <w:t>Uchwała nr XX/156/20 w sprawie przyjęcia Regulaminu utrzymania czystości i porządku na terenie gminy Dobroń.</w:t>
      </w:r>
    </w:p>
    <w:p w14:paraId="3CA25038" w14:textId="01C11AA2" w:rsidR="00CA3120" w:rsidRPr="00260ACF" w:rsidRDefault="00CA3120" w:rsidP="00CA3120">
      <w:r w:rsidRPr="00260ACF">
        <w:t xml:space="preserve">5. </w:t>
      </w:r>
      <w:r w:rsidR="00260ACF" w:rsidRPr="00260ACF">
        <w:t>Uchwała nr XXI/173/20 w sprawie określenia rodzaju dodatkowych usług w zakresie odbierania odpadów komunalnych od właścicieli nieruchomości i zagospodarowania tych odpadów, sposobu ich świadczenia oraz wysokości cen za te usługi</w:t>
      </w:r>
      <w:r w:rsidR="00260ACF">
        <w:t>.</w:t>
      </w:r>
    </w:p>
    <w:p w14:paraId="52917688" w14:textId="77777777" w:rsidR="00260ACF" w:rsidRPr="00BF07DA" w:rsidRDefault="00CA3120" w:rsidP="00CA3120">
      <w:r w:rsidRPr="00BF07DA">
        <w:lastRenderedPageBreak/>
        <w:t>6. Uchwała nr XVI/129/2016 w sprawie wprowadzenia zwolnienia z opłaty za gospodarowanie odpadami komunalnymi.</w:t>
      </w:r>
    </w:p>
    <w:p w14:paraId="48C4A319" w14:textId="4A644A1B" w:rsidR="00260ACF" w:rsidRPr="00260ACF" w:rsidRDefault="00260ACF" w:rsidP="00CA3120">
      <w:r w:rsidRPr="00260ACF">
        <w:t>7. Uchwała nr XXI/172/20 w sprawie zwolnienia w części z opłaty za gospodarowanie odpadami komunalnymi właścicieli nieruchomości zabudowanych budynkami mieszkalnymi jednorodzinnymi kompostujących bioodpady stanowiące odpady komunalne w kompostowniku przydomowym.</w:t>
      </w:r>
    </w:p>
    <w:p w14:paraId="62763C58" w14:textId="2A8B1AB9" w:rsidR="00CA3120" w:rsidRPr="00BF07DA" w:rsidRDefault="00CA3120" w:rsidP="00CA3120">
      <w:r w:rsidRPr="00BF07DA">
        <w:t>8. Uchwała Nr X/61/2015 w sprawie terminu, częstotliwości i trybu uiszczania opłaty za gospodarowanie odpadami komunalnymi.</w:t>
      </w:r>
    </w:p>
    <w:p w14:paraId="38E63C58" w14:textId="77777777" w:rsidR="00761AF6" w:rsidRPr="002F1ED1" w:rsidRDefault="00761AF6" w:rsidP="009D1196"/>
    <w:p w14:paraId="1CF38FA7" w14:textId="77777777" w:rsidR="009D1196" w:rsidRPr="00B15167" w:rsidRDefault="009D1196" w:rsidP="00EE27F3">
      <w:pPr>
        <w:jc w:val="center"/>
        <w:rPr>
          <w:b/>
          <w:u w:val="single"/>
        </w:rPr>
      </w:pPr>
      <w:r w:rsidRPr="00B15167">
        <w:rPr>
          <w:b/>
          <w:u w:val="single"/>
        </w:rPr>
        <w:t>I</w:t>
      </w:r>
      <w:r w:rsidR="004A0EC6" w:rsidRPr="00B15167">
        <w:rPr>
          <w:b/>
          <w:u w:val="single"/>
        </w:rPr>
        <w:t>I</w:t>
      </w:r>
      <w:r w:rsidR="00BE3A8B" w:rsidRPr="00B15167">
        <w:rPr>
          <w:b/>
          <w:u w:val="single"/>
        </w:rPr>
        <w:t>I</w:t>
      </w:r>
      <w:r w:rsidRPr="00B15167">
        <w:rPr>
          <w:b/>
          <w:u w:val="single"/>
        </w:rPr>
        <w:t>. Zagadnienia ogólne związane z gospodarowaniem odpadami komunalnymi</w:t>
      </w:r>
    </w:p>
    <w:p w14:paraId="46DACC3D" w14:textId="13EADB71" w:rsidR="00A54557" w:rsidRPr="0072705E" w:rsidRDefault="00A54557" w:rsidP="00DB02C1">
      <w:r w:rsidRPr="0072705E">
        <w:t xml:space="preserve">1. </w:t>
      </w:r>
      <w:r w:rsidR="00BA05E1" w:rsidRPr="0072705E">
        <w:t>W 20</w:t>
      </w:r>
      <w:r w:rsidR="00D13018" w:rsidRPr="0072705E">
        <w:t>2</w:t>
      </w:r>
      <w:r w:rsidR="003743EB">
        <w:t>2</w:t>
      </w:r>
      <w:r w:rsidR="004639C7" w:rsidRPr="0072705E">
        <w:t xml:space="preserve"> roku</w:t>
      </w:r>
      <w:r w:rsidRPr="0072705E">
        <w:t xml:space="preserve"> </w:t>
      </w:r>
      <w:r w:rsidR="00F268CC" w:rsidRPr="0072705E">
        <w:t xml:space="preserve">gmina Dobroń odbierała odpady </w:t>
      </w:r>
      <w:r w:rsidR="002020FC" w:rsidRPr="0072705E">
        <w:t>tylko od</w:t>
      </w:r>
      <w:r w:rsidR="00F268CC" w:rsidRPr="0072705E">
        <w:t xml:space="preserve"> </w:t>
      </w:r>
      <w:r w:rsidR="00D13018" w:rsidRPr="0072705E">
        <w:t xml:space="preserve">właścicieli </w:t>
      </w:r>
      <w:r w:rsidR="00F268CC" w:rsidRPr="0072705E">
        <w:t>nier</w:t>
      </w:r>
      <w:r w:rsidR="002020FC" w:rsidRPr="0072705E">
        <w:t>uchomości zamieszkałych położonych na terenie gminy. Właściciele nieruchomości niezamieszkałych są zobowiązani do podpisania umów na wywóz odpadów bezpośrednio z firmami wywozowymi</w:t>
      </w:r>
      <w:r w:rsidR="00D13018" w:rsidRPr="0072705E">
        <w:t>, posiadającymi wpis do rejestru działalności regulowanej w zakresie odbierania odpadów komunalnych na terenie gminy Dobroń, prowadzonego przez Wójta Gminy Dobroń.</w:t>
      </w:r>
    </w:p>
    <w:p w14:paraId="52DA2071" w14:textId="30047EB9" w:rsidR="00DB02C1" w:rsidRPr="0072705E" w:rsidRDefault="00A54557" w:rsidP="00DB02C1">
      <w:pPr>
        <w:rPr>
          <w:bCs/>
        </w:rPr>
      </w:pPr>
      <w:r w:rsidRPr="0072705E">
        <w:t>2</w:t>
      </w:r>
      <w:r w:rsidR="00860E6B" w:rsidRPr="0072705E">
        <w:t xml:space="preserve">. </w:t>
      </w:r>
      <w:r w:rsidR="00DB02C1" w:rsidRPr="0072705E">
        <w:rPr>
          <w:bCs/>
        </w:rPr>
        <w:t xml:space="preserve">Od dnia </w:t>
      </w:r>
      <w:r w:rsidR="00BA05E1" w:rsidRPr="0072705E">
        <w:rPr>
          <w:bCs/>
        </w:rPr>
        <w:t>1 stycznia 20</w:t>
      </w:r>
      <w:r w:rsidR="00D13018" w:rsidRPr="0072705E">
        <w:rPr>
          <w:bCs/>
        </w:rPr>
        <w:t>2</w:t>
      </w:r>
      <w:r w:rsidR="003743EB">
        <w:rPr>
          <w:bCs/>
        </w:rPr>
        <w:t>2</w:t>
      </w:r>
      <w:r w:rsidR="00DB02C1" w:rsidRPr="0072705E">
        <w:rPr>
          <w:bCs/>
        </w:rPr>
        <w:t xml:space="preserve"> </w:t>
      </w:r>
      <w:r w:rsidR="002406C9" w:rsidRPr="0072705E">
        <w:rPr>
          <w:bCs/>
        </w:rPr>
        <w:t>do 31</w:t>
      </w:r>
      <w:r w:rsidR="00BA05E1" w:rsidRPr="0072705E">
        <w:rPr>
          <w:bCs/>
        </w:rPr>
        <w:t xml:space="preserve"> grudnia 20</w:t>
      </w:r>
      <w:r w:rsidR="00D13018" w:rsidRPr="0072705E">
        <w:rPr>
          <w:bCs/>
        </w:rPr>
        <w:t>2</w:t>
      </w:r>
      <w:r w:rsidR="003743EB">
        <w:rPr>
          <w:bCs/>
        </w:rPr>
        <w:t>2</w:t>
      </w:r>
      <w:r w:rsidR="00860E6B" w:rsidRPr="0072705E">
        <w:rPr>
          <w:bCs/>
        </w:rPr>
        <w:t xml:space="preserve"> </w:t>
      </w:r>
      <w:r w:rsidR="00DB02C1" w:rsidRPr="0072705E">
        <w:rPr>
          <w:bCs/>
        </w:rPr>
        <w:t>odbiór odpadów komunalnych od właścicieli nieruchom</w:t>
      </w:r>
      <w:r w:rsidR="00046208" w:rsidRPr="0072705E">
        <w:rPr>
          <w:bCs/>
        </w:rPr>
        <w:t>ości i ich zagospodarowanie były realizowane</w:t>
      </w:r>
      <w:r w:rsidR="00DB02C1" w:rsidRPr="0072705E">
        <w:rPr>
          <w:bCs/>
        </w:rPr>
        <w:t xml:space="preserve"> przez EK</w:t>
      </w:r>
      <w:r w:rsidR="00860E6B" w:rsidRPr="0072705E">
        <w:rPr>
          <w:bCs/>
        </w:rPr>
        <w:t xml:space="preserve">O-REGION Sp. z o.o. z siedzibą </w:t>
      </w:r>
      <w:r w:rsidR="00860E6B" w:rsidRPr="0072705E">
        <w:rPr>
          <w:bCs/>
        </w:rPr>
        <w:br/>
      </w:r>
      <w:r w:rsidR="00DB02C1" w:rsidRPr="0072705E">
        <w:rPr>
          <w:bCs/>
        </w:rPr>
        <w:t xml:space="preserve">w Bełchatowie. Firma została wybrana </w:t>
      </w:r>
      <w:r w:rsidR="00D13018" w:rsidRPr="0072705E">
        <w:rPr>
          <w:bCs/>
        </w:rPr>
        <w:t>w roku 20</w:t>
      </w:r>
      <w:r w:rsidR="00BF07DA">
        <w:rPr>
          <w:bCs/>
        </w:rPr>
        <w:t>20</w:t>
      </w:r>
      <w:r w:rsidR="00D13018" w:rsidRPr="0072705E">
        <w:rPr>
          <w:bCs/>
        </w:rPr>
        <w:t xml:space="preserve"> </w:t>
      </w:r>
      <w:r w:rsidR="00DB02C1" w:rsidRPr="0072705E">
        <w:rPr>
          <w:bCs/>
        </w:rPr>
        <w:t>w trybie przetargu nieograniczonego</w:t>
      </w:r>
      <w:r w:rsidR="00D13018" w:rsidRPr="0072705E">
        <w:rPr>
          <w:bCs/>
        </w:rPr>
        <w:t xml:space="preserve">, a </w:t>
      </w:r>
      <w:r w:rsidR="00BF07DA">
        <w:rPr>
          <w:bCs/>
        </w:rPr>
        <w:t>umowa została podpisana na okres 3 lat, tj. na lata 2021-2023.</w:t>
      </w:r>
    </w:p>
    <w:p w14:paraId="151B788E" w14:textId="754158A2" w:rsidR="00724EB6" w:rsidRPr="009D27D9" w:rsidRDefault="00A54557" w:rsidP="00724EB6">
      <w:pPr>
        <w:pStyle w:val="NormalnyWeb"/>
        <w:spacing w:after="0"/>
        <w:rPr>
          <w:rFonts w:asciiTheme="minorHAnsi" w:eastAsia="Times New Roman" w:hAnsiTheme="minorHAnsi"/>
          <w:sz w:val="22"/>
          <w:szCs w:val="22"/>
          <w:lang w:eastAsia="pl-PL"/>
        </w:rPr>
      </w:pPr>
      <w:r w:rsidRPr="009D27D9">
        <w:rPr>
          <w:rFonts w:asciiTheme="minorHAnsi" w:hAnsiTheme="minorHAnsi"/>
          <w:bCs/>
          <w:sz w:val="22"/>
          <w:szCs w:val="22"/>
        </w:rPr>
        <w:t>3</w:t>
      </w:r>
      <w:r w:rsidR="00724EB6" w:rsidRPr="009D27D9">
        <w:rPr>
          <w:rFonts w:asciiTheme="minorHAnsi" w:hAnsiTheme="minorHAnsi"/>
          <w:bCs/>
          <w:sz w:val="22"/>
          <w:szCs w:val="22"/>
        </w:rPr>
        <w:t xml:space="preserve">. </w:t>
      </w:r>
      <w:r w:rsidR="00724EB6" w:rsidRPr="009D27D9">
        <w:rPr>
          <w:rFonts w:asciiTheme="minorHAnsi" w:eastAsia="Times New Roman" w:hAnsiTheme="minorHAnsi"/>
          <w:sz w:val="22"/>
          <w:szCs w:val="22"/>
          <w:lang w:eastAsia="pl-PL"/>
        </w:rPr>
        <w:t xml:space="preserve">Na terenie gminy Dobroń od dnia 1 lipca 2013 r. funkcjonuje Punkt Selektywnego Zbierania Odpadów Komunalnych, tzw. PSZOK. Punkt działa przy Oczyszczalni Ścieków w Dobroniu, przy </w:t>
      </w:r>
      <w:r w:rsidR="00724EB6" w:rsidRPr="009D27D9">
        <w:rPr>
          <w:rFonts w:asciiTheme="minorHAnsi" w:eastAsia="Times New Roman" w:hAnsiTheme="minorHAnsi"/>
          <w:sz w:val="22"/>
          <w:szCs w:val="22"/>
          <w:lang w:eastAsia="pl-PL"/>
        </w:rPr>
        <w:br/>
        <w:t xml:space="preserve">ul. Zakrzewki 14a i zapewnia mieszkańcom przez cały rok możliwość pozbycia się tzw. odpadów problemowych. </w:t>
      </w:r>
      <w:r w:rsidR="00440909" w:rsidRPr="009D27D9">
        <w:rPr>
          <w:rFonts w:asciiTheme="minorHAnsi" w:eastAsia="Times New Roman" w:hAnsiTheme="minorHAnsi"/>
          <w:sz w:val="22"/>
          <w:szCs w:val="22"/>
          <w:lang w:eastAsia="pl-PL"/>
        </w:rPr>
        <w:t xml:space="preserve">W PSZOK </w:t>
      </w:r>
      <w:r w:rsidR="009D27D9" w:rsidRPr="009D27D9">
        <w:rPr>
          <w:rFonts w:asciiTheme="minorHAnsi" w:eastAsia="Times New Roman" w:hAnsiTheme="minorHAnsi"/>
          <w:sz w:val="22"/>
          <w:szCs w:val="22"/>
          <w:lang w:eastAsia="pl-PL"/>
        </w:rPr>
        <w:t>w roku 202</w:t>
      </w:r>
      <w:r w:rsidR="00AA7CBB">
        <w:rPr>
          <w:rFonts w:asciiTheme="minorHAnsi" w:eastAsia="Times New Roman" w:hAnsiTheme="minorHAnsi"/>
          <w:sz w:val="22"/>
          <w:szCs w:val="22"/>
          <w:lang w:eastAsia="pl-PL"/>
        </w:rPr>
        <w:t>2</w:t>
      </w:r>
      <w:r w:rsidR="009D27D9" w:rsidRPr="009D27D9">
        <w:rPr>
          <w:rFonts w:asciiTheme="minorHAnsi" w:eastAsia="Times New Roman" w:hAnsiTheme="minorHAnsi"/>
          <w:sz w:val="22"/>
          <w:szCs w:val="22"/>
          <w:lang w:eastAsia="pl-PL"/>
        </w:rPr>
        <w:t xml:space="preserve"> przyjmowane były</w:t>
      </w:r>
      <w:r w:rsidR="00440909" w:rsidRPr="009D27D9">
        <w:rPr>
          <w:rFonts w:asciiTheme="minorHAnsi" w:eastAsia="Times New Roman" w:hAnsiTheme="minorHAnsi"/>
          <w:sz w:val="22"/>
          <w:szCs w:val="22"/>
          <w:lang w:eastAsia="pl-PL"/>
        </w:rPr>
        <w:t>:</w:t>
      </w:r>
    </w:p>
    <w:p w14:paraId="59EC8978" w14:textId="77777777" w:rsidR="00440909" w:rsidRPr="009D27D9" w:rsidRDefault="00440909" w:rsidP="004F5DC9">
      <w:pPr>
        <w:pStyle w:val="NormalnyWeb"/>
        <w:numPr>
          <w:ilvl w:val="0"/>
          <w:numId w:val="26"/>
        </w:numPr>
        <w:spacing w:after="0"/>
        <w:rPr>
          <w:rFonts w:asciiTheme="minorHAnsi" w:eastAsia="Times New Roman" w:hAnsiTheme="minorHAnsi"/>
          <w:sz w:val="22"/>
          <w:szCs w:val="22"/>
          <w:lang w:eastAsia="pl-PL"/>
        </w:rPr>
      </w:pPr>
      <w:r w:rsidRPr="009D27D9">
        <w:rPr>
          <w:rFonts w:asciiTheme="minorHAnsi" w:eastAsia="Times New Roman" w:hAnsiTheme="minorHAnsi"/>
          <w:sz w:val="22"/>
          <w:szCs w:val="22"/>
          <w:lang w:eastAsia="pl-PL"/>
        </w:rPr>
        <w:t>papier;</w:t>
      </w:r>
    </w:p>
    <w:p w14:paraId="6262AF09" w14:textId="77777777" w:rsidR="00440909" w:rsidRPr="009D27D9" w:rsidRDefault="00440909" w:rsidP="004F5DC9">
      <w:pPr>
        <w:pStyle w:val="NormalnyWeb"/>
        <w:numPr>
          <w:ilvl w:val="0"/>
          <w:numId w:val="26"/>
        </w:numPr>
        <w:spacing w:after="0"/>
        <w:rPr>
          <w:rFonts w:asciiTheme="minorHAnsi" w:eastAsia="Times New Roman" w:hAnsiTheme="minorHAnsi"/>
          <w:sz w:val="22"/>
          <w:szCs w:val="22"/>
          <w:lang w:eastAsia="pl-PL"/>
        </w:rPr>
      </w:pPr>
      <w:r w:rsidRPr="009D27D9">
        <w:rPr>
          <w:rFonts w:asciiTheme="minorHAnsi" w:eastAsia="Times New Roman" w:hAnsiTheme="minorHAnsi"/>
          <w:sz w:val="22"/>
          <w:szCs w:val="22"/>
          <w:lang w:eastAsia="pl-PL"/>
        </w:rPr>
        <w:t>metal;</w:t>
      </w:r>
    </w:p>
    <w:p w14:paraId="7EE1E26E" w14:textId="77777777" w:rsidR="00440909" w:rsidRPr="009D27D9" w:rsidRDefault="00440909" w:rsidP="004F5DC9">
      <w:pPr>
        <w:pStyle w:val="NormalnyWeb"/>
        <w:numPr>
          <w:ilvl w:val="0"/>
          <w:numId w:val="26"/>
        </w:numPr>
        <w:spacing w:after="0"/>
        <w:rPr>
          <w:rFonts w:asciiTheme="minorHAnsi" w:eastAsia="Times New Roman" w:hAnsiTheme="minorHAnsi"/>
          <w:sz w:val="22"/>
          <w:szCs w:val="22"/>
          <w:lang w:eastAsia="pl-PL"/>
        </w:rPr>
      </w:pPr>
      <w:r w:rsidRPr="009D27D9">
        <w:rPr>
          <w:rFonts w:asciiTheme="minorHAnsi" w:eastAsia="Times New Roman" w:hAnsiTheme="minorHAnsi"/>
          <w:sz w:val="22"/>
          <w:szCs w:val="22"/>
          <w:lang w:eastAsia="pl-PL"/>
        </w:rPr>
        <w:t>tworzywa sztuczne (meble  ogrodowe, wiadra,  skrzynki, doniczki);</w:t>
      </w:r>
    </w:p>
    <w:p w14:paraId="3AB880F6" w14:textId="77777777" w:rsidR="00440909" w:rsidRPr="009D27D9" w:rsidRDefault="00440909" w:rsidP="004F5DC9">
      <w:pPr>
        <w:pStyle w:val="NormalnyWeb"/>
        <w:numPr>
          <w:ilvl w:val="0"/>
          <w:numId w:val="26"/>
        </w:numPr>
        <w:spacing w:after="0"/>
        <w:rPr>
          <w:rFonts w:asciiTheme="minorHAnsi" w:eastAsia="Times New Roman" w:hAnsiTheme="minorHAnsi"/>
          <w:sz w:val="22"/>
          <w:szCs w:val="22"/>
          <w:lang w:eastAsia="pl-PL"/>
        </w:rPr>
      </w:pPr>
      <w:r w:rsidRPr="009D27D9">
        <w:rPr>
          <w:rFonts w:asciiTheme="minorHAnsi" w:eastAsia="Times New Roman" w:hAnsiTheme="minorHAnsi"/>
          <w:sz w:val="22"/>
          <w:szCs w:val="22"/>
          <w:lang w:eastAsia="pl-PL"/>
        </w:rPr>
        <w:t>opakowania wielomateriałowe;</w:t>
      </w:r>
    </w:p>
    <w:p w14:paraId="53381F87" w14:textId="77777777" w:rsidR="00440909" w:rsidRPr="009D27D9" w:rsidRDefault="00440909" w:rsidP="004F5DC9">
      <w:pPr>
        <w:pStyle w:val="NormalnyWeb"/>
        <w:numPr>
          <w:ilvl w:val="0"/>
          <w:numId w:val="26"/>
        </w:numPr>
        <w:spacing w:after="0"/>
        <w:rPr>
          <w:rFonts w:asciiTheme="minorHAnsi" w:eastAsia="Times New Roman" w:hAnsiTheme="minorHAnsi"/>
          <w:sz w:val="22"/>
          <w:szCs w:val="22"/>
          <w:lang w:eastAsia="pl-PL"/>
        </w:rPr>
      </w:pPr>
      <w:r w:rsidRPr="009D27D9">
        <w:rPr>
          <w:rFonts w:asciiTheme="minorHAnsi" w:eastAsia="Times New Roman" w:hAnsiTheme="minorHAnsi"/>
          <w:sz w:val="22"/>
          <w:szCs w:val="22"/>
          <w:lang w:eastAsia="pl-PL"/>
        </w:rPr>
        <w:t>opakowania ze szkła;</w:t>
      </w:r>
    </w:p>
    <w:p w14:paraId="2B1E66CB" w14:textId="77777777" w:rsidR="00440909" w:rsidRPr="009D27D9" w:rsidRDefault="00440909" w:rsidP="004F5DC9">
      <w:pPr>
        <w:pStyle w:val="NormalnyWeb"/>
        <w:numPr>
          <w:ilvl w:val="0"/>
          <w:numId w:val="26"/>
        </w:numPr>
        <w:spacing w:after="0"/>
        <w:rPr>
          <w:rFonts w:asciiTheme="minorHAnsi" w:eastAsia="Times New Roman" w:hAnsiTheme="minorHAnsi"/>
          <w:sz w:val="22"/>
          <w:szCs w:val="22"/>
          <w:lang w:eastAsia="pl-PL"/>
        </w:rPr>
      </w:pPr>
      <w:r w:rsidRPr="009D27D9">
        <w:rPr>
          <w:rFonts w:asciiTheme="minorHAnsi" w:eastAsia="Times New Roman" w:hAnsiTheme="minorHAnsi"/>
          <w:sz w:val="22"/>
          <w:szCs w:val="22"/>
          <w:lang w:eastAsia="pl-PL"/>
        </w:rPr>
        <w:t>odpady ulegające biodegradacji (tylko odpady zielone, tj. liście, trawa, gałęzie);</w:t>
      </w:r>
    </w:p>
    <w:p w14:paraId="485A510A" w14:textId="77777777" w:rsidR="00440909" w:rsidRPr="009D27D9" w:rsidRDefault="00440909" w:rsidP="004F5DC9">
      <w:pPr>
        <w:pStyle w:val="NormalnyWeb"/>
        <w:numPr>
          <w:ilvl w:val="0"/>
          <w:numId w:val="26"/>
        </w:numPr>
        <w:spacing w:after="0"/>
        <w:rPr>
          <w:rFonts w:asciiTheme="minorHAnsi" w:eastAsia="Times New Roman" w:hAnsiTheme="minorHAnsi"/>
          <w:sz w:val="22"/>
          <w:szCs w:val="22"/>
          <w:lang w:eastAsia="pl-PL"/>
        </w:rPr>
      </w:pPr>
      <w:r w:rsidRPr="009D27D9">
        <w:rPr>
          <w:rFonts w:asciiTheme="minorHAnsi" w:eastAsia="Times New Roman" w:hAnsiTheme="minorHAnsi"/>
          <w:sz w:val="22"/>
          <w:szCs w:val="22"/>
          <w:lang w:eastAsia="pl-PL"/>
        </w:rPr>
        <w:t xml:space="preserve">chemikalia (farby, rozpuszczalniki,  oleje odpadowe, środki ochrony roślin) stosowane </w:t>
      </w:r>
      <w:r w:rsidRPr="009D27D9">
        <w:rPr>
          <w:rFonts w:asciiTheme="minorHAnsi" w:eastAsia="Times New Roman" w:hAnsiTheme="minorHAnsi"/>
          <w:sz w:val="22"/>
          <w:szCs w:val="22"/>
          <w:lang w:eastAsia="pl-PL"/>
        </w:rPr>
        <w:br/>
        <w:t>w gospodarstwach  domowych i opakowania po nich;</w:t>
      </w:r>
    </w:p>
    <w:p w14:paraId="4BE3B790" w14:textId="77777777" w:rsidR="00440909" w:rsidRPr="009D27D9" w:rsidRDefault="00440909" w:rsidP="004F5DC9">
      <w:pPr>
        <w:pStyle w:val="NormalnyWeb"/>
        <w:numPr>
          <w:ilvl w:val="0"/>
          <w:numId w:val="26"/>
        </w:numPr>
        <w:spacing w:after="0"/>
        <w:rPr>
          <w:rFonts w:asciiTheme="minorHAnsi" w:eastAsia="Times New Roman" w:hAnsiTheme="minorHAnsi"/>
          <w:sz w:val="22"/>
          <w:szCs w:val="22"/>
          <w:lang w:eastAsia="pl-PL"/>
        </w:rPr>
      </w:pPr>
      <w:r w:rsidRPr="009D27D9">
        <w:rPr>
          <w:rFonts w:asciiTheme="minorHAnsi" w:eastAsia="Times New Roman" w:hAnsiTheme="minorHAnsi"/>
          <w:sz w:val="22"/>
          <w:szCs w:val="22"/>
          <w:lang w:eastAsia="pl-PL"/>
        </w:rPr>
        <w:t>zużyte baterie i akumulatory;</w:t>
      </w:r>
    </w:p>
    <w:p w14:paraId="7A05DB5D" w14:textId="77777777" w:rsidR="00440909" w:rsidRPr="009D27D9" w:rsidRDefault="00440909" w:rsidP="004F5DC9">
      <w:pPr>
        <w:pStyle w:val="NormalnyWeb"/>
        <w:numPr>
          <w:ilvl w:val="0"/>
          <w:numId w:val="26"/>
        </w:numPr>
        <w:spacing w:after="0"/>
        <w:rPr>
          <w:rFonts w:asciiTheme="minorHAnsi" w:eastAsia="Times New Roman" w:hAnsiTheme="minorHAnsi"/>
          <w:sz w:val="22"/>
          <w:szCs w:val="22"/>
          <w:lang w:eastAsia="pl-PL"/>
        </w:rPr>
      </w:pPr>
      <w:r w:rsidRPr="009D27D9">
        <w:rPr>
          <w:rFonts w:asciiTheme="minorHAnsi" w:eastAsia="Times New Roman" w:hAnsiTheme="minorHAnsi"/>
          <w:sz w:val="22"/>
          <w:szCs w:val="22"/>
          <w:lang w:eastAsia="pl-PL"/>
        </w:rPr>
        <w:t>zużyty sprzęt elektryczny i elektroniczny;</w:t>
      </w:r>
    </w:p>
    <w:p w14:paraId="4DBD66A3" w14:textId="77777777" w:rsidR="00440909" w:rsidRPr="009D27D9" w:rsidRDefault="00440909" w:rsidP="004F5DC9">
      <w:pPr>
        <w:pStyle w:val="NormalnyWeb"/>
        <w:numPr>
          <w:ilvl w:val="0"/>
          <w:numId w:val="26"/>
        </w:numPr>
        <w:spacing w:after="0"/>
        <w:rPr>
          <w:rFonts w:asciiTheme="minorHAnsi" w:eastAsia="Times New Roman" w:hAnsiTheme="minorHAnsi"/>
          <w:sz w:val="22"/>
          <w:szCs w:val="22"/>
          <w:lang w:eastAsia="pl-PL"/>
        </w:rPr>
      </w:pPr>
      <w:r w:rsidRPr="009D27D9">
        <w:rPr>
          <w:rFonts w:asciiTheme="minorHAnsi" w:eastAsia="Times New Roman" w:hAnsiTheme="minorHAnsi"/>
          <w:sz w:val="22"/>
          <w:szCs w:val="22"/>
          <w:lang w:eastAsia="pl-PL"/>
        </w:rPr>
        <w:t>odpady wielkogabarytowe;</w:t>
      </w:r>
    </w:p>
    <w:p w14:paraId="76174BC3" w14:textId="47C11D51" w:rsidR="00440909" w:rsidRPr="009D27D9" w:rsidRDefault="00440909" w:rsidP="004F5DC9">
      <w:pPr>
        <w:pStyle w:val="NormalnyWeb"/>
        <w:numPr>
          <w:ilvl w:val="0"/>
          <w:numId w:val="26"/>
        </w:numPr>
        <w:spacing w:after="0"/>
        <w:rPr>
          <w:rFonts w:asciiTheme="minorHAnsi" w:eastAsia="Times New Roman" w:hAnsiTheme="minorHAnsi"/>
          <w:sz w:val="22"/>
          <w:szCs w:val="22"/>
          <w:lang w:eastAsia="pl-PL"/>
        </w:rPr>
      </w:pPr>
      <w:r w:rsidRPr="009D27D9">
        <w:rPr>
          <w:rFonts w:asciiTheme="minorHAnsi" w:eastAsia="Times New Roman" w:hAnsiTheme="minorHAnsi"/>
          <w:sz w:val="22"/>
          <w:szCs w:val="22"/>
          <w:lang w:eastAsia="pl-PL"/>
        </w:rPr>
        <w:t>odpady  budowlano – remontowe, w  tym gruz (w ilości nieprzekraczającej 1,1 m³ dla nieruchomości na rok);</w:t>
      </w:r>
    </w:p>
    <w:p w14:paraId="76C25BCB" w14:textId="77777777" w:rsidR="00440909" w:rsidRPr="009D27D9" w:rsidRDefault="00440909" w:rsidP="004F5DC9">
      <w:pPr>
        <w:pStyle w:val="NormalnyWeb"/>
        <w:numPr>
          <w:ilvl w:val="0"/>
          <w:numId w:val="26"/>
        </w:numPr>
        <w:spacing w:after="0"/>
        <w:rPr>
          <w:rFonts w:asciiTheme="minorHAnsi" w:eastAsia="Times New Roman" w:hAnsiTheme="minorHAnsi"/>
          <w:sz w:val="22"/>
          <w:szCs w:val="22"/>
          <w:lang w:eastAsia="pl-PL"/>
        </w:rPr>
      </w:pPr>
      <w:r w:rsidRPr="009D27D9">
        <w:rPr>
          <w:rFonts w:asciiTheme="minorHAnsi" w:eastAsia="Times New Roman" w:hAnsiTheme="minorHAnsi"/>
          <w:sz w:val="22"/>
          <w:szCs w:val="22"/>
          <w:lang w:eastAsia="pl-PL"/>
        </w:rPr>
        <w:t>zużyte opony.</w:t>
      </w:r>
    </w:p>
    <w:p w14:paraId="19486094" w14:textId="77777777" w:rsidR="0021042A" w:rsidRPr="009D27D9" w:rsidRDefault="0021042A" w:rsidP="009B305F">
      <w:pPr>
        <w:pStyle w:val="NormalnyWeb"/>
        <w:spacing w:after="0"/>
        <w:rPr>
          <w:rFonts w:asciiTheme="minorHAnsi" w:eastAsia="Times New Roman" w:hAnsiTheme="minorHAnsi"/>
          <w:sz w:val="22"/>
          <w:szCs w:val="22"/>
          <w:lang w:eastAsia="pl-PL"/>
        </w:rPr>
      </w:pPr>
    </w:p>
    <w:p w14:paraId="08ADBB8D" w14:textId="63970DED" w:rsidR="00D3113D" w:rsidRPr="009D27D9" w:rsidRDefault="00EA4426" w:rsidP="009B305F">
      <w:pPr>
        <w:pStyle w:val="NormalnyWeb"/>
        <w:spacing w:after="0"/>
        <w:rPr>
          <w:rFonts w:asciiTheme="minorHAnsi" w:hAnsiTheme="minorHAnsi" w:cstheme="minorBidi"/>
          <w:sz w:val="22"/>
          <w:szCs w:val="22"/>
        </w:rPr>
      </w:pPr>
      <w:r w:rsidRPr="009D27D9">
        <w:rPr>
          <w:rFonts w:asciiTheme="minorHAnsi" w:eastAsia="Times New Roman" w:hAnsiTheme="minorHAnsi"/>
          <w:sz w:val="22"/>
          <w:szCs w:val="22"/>
          <w:lang w:eastAsia="pl-PL"/>
        </w:rPr>
        <w:t xml:space="preserve">Zbiórki objazdowe odpadów wielkogabarytowych, elektrośmieci i opon są organizowane raz w roku </w:t>
      </w:r>
      <w:r w:rsidR="00046208" w:rsidRPr="009D27D9">
        <w:rPr>
          <w:rFonts w:asciiTheme="minorHAnsi" w:eastAsia="Times New Roman" w:hAnsiTheme="minorHAnsi"/>
          <w:sz w:val="22"/>
          <w:szCs w:val="22"/>
          <w:lang w:eastAsia="pl-PL"/>
        </w:rPr>
        <w:br/>
      </w:r>
      <w:r w:rsidRPr="009D27D9">
        <w:rPr>
          <w:rFonts w:asciiTheme="minorHAnsi" w:eastAsia="Times New Roman" w:hAnsiTheme="minorHAnsi"/>
          <w:sz w:val="22"/>
          <w:szCs w:val="22"/>
          <w:lang w:eastAsia="pl-PL"/>
        </w:rPr>
        <w:t xml:space="preserve">w okresie wiosennym. </w:t>
      </w:r>
      <w:r w:rsidR="00440909" w:rsidRPr="009D27D9">
        <w:rPr>
          <w:rFonts w:asciiTheme="minorHAnsi" w:eastAsia="Times New Roman" w:hAnsiTheme="minorHAnsi"/>
          <w:sz w:val="22"/>
          <w:szCs w:val="22"/>
          <w:lang w:eastAsia="pl-PL"/>
        </w:rPr>
        <w:t xml:space="preserve">Dodatkowo w Gminnym Ośrodku Zdrowia w Dobroniu </w:t>
      </w:r>
      <w:r w:rsidR="0054606C" w:rsidRPr="009D27D9">
        <w:rPr>
          <w:rFonts w:asciiTheme="minorHAnsi" w:eastAsia="Times New Roman" w:hAnsiTheme="minorHAnsi"/>
          <w:sz w:val="22"/>
          <w:szCs w:val="22"/>
          <w:lang w:eastAsia="pl-PL"/>
        </w:rPr>
        <w:t xml:space="preserve">ora z Aptece w Dobroniu </w:t>
      </w:r>
      <w:r w:rsidR="00440909" w:rsidRPr="009D27D9">
        <w:rPr>
          <w:rFonts w:asciiTheme="minorHAnsi" w:eastAsia="Times New Roman" w:hAnsiTheme="minorHAnsi"/>
          <w:sz w:val="22"/>
          <w:szCs w:val="22"/>
          <w:lang w:eastAsia="pl-PL"/>
        </w:rPr>
        <w:t>ustawion</w:t>
      </w:r>
      <w:r w:rsidR="0054606C" w:rsidRPr="009D27D9">
        <w:rPr>
          <w:rFonts w:asciiTheme="minorHAnsi" w:eastAsia="Times New Roman" w:hAnsiTheme="minorHAnsi"/>
          <w:sz w:val="22"/>
          <w:szCs w:val="22"/>
          <w:lang w:eastAsia="pl-PL"/>
        </w:rPr>
        <w:t>e</w:t>
      </w:r>
      <w:r w:rsidR="00440909" w:rsidRPr="009D27D9">
        <w:rPr>
          <w:rFonts w:asciiTheme="minorHAnsi" w:eastAsia="Times New Roman" w:hAnsiTheme="minorHAnsi"/>
          <w:sz w:val="22"/>
          <w:szCs w:val="22"/>
          <w:lang w:eastAsia="pl-PL"/>
        </w:rPr>
        <w:t xml:space="preserve"> został</w:t>
      </w:r>
      <w:r w:rsidR="0054606C" w:rsidRPr="009D27D9">
        <w:rPr>
          <w:rFonts w:asciiTheme="minorHAnsi" w:eastAsia="Times New Roman" w:hAnsiTheme="minorHAnsi"/>
          <w:sz w:val="22"/>
          <w:szCs w:val="22"/>
          <w:lang w:eastAsia="pl-PL"/>
        </w:rPr>
        <w:t>y</w:t>
      </w:r>
      <w:r w:rsidR="00440909" w:rsidRPr="009D27D9">
        <w:rPr>
          <w:rFonts w:asciiTheme="minorHAnsi" w:eastAsia="Times New Roman" w:hAnsiTheme="minorHAnsi"/>
          <w:sz w:val="22"/>
          <w:szCs w:val="22"/>
          <w:lang w:eastAsia="pl-PL"/>
        </w:rPr>
        <w:t xml:space="preserve"> </w:t>
      </w:r>
      <w:proofErr w:type="spellStart"/>
      <w:r w:rsidR="00440909" w:rsidRPr="009D27D9">
        <w:rPr>
          <w:rFonts w:asciiTheme="minorHAnsi" w:eastAsia="Times New Roman" w:hAnsiTheme="minorHAnsi"/>
          <w:sz w:val="22"/>
          <w:szCs w:val="22"/>
          <w:lang w:eastAsia="pl-PL"/>
        </w:rPr>
        <w:t>konfiskator</w:t>
      </w:r>
      <w:r w:rsidR="0054606C" w:rsidRPr="009D27D9">
        <w:rPr>
          <w:rFonts w:asciiTheme="minorHAnsi" w:eastAsia="Times New Roman" w:hAnsiTheme="minorHAnsi"/>
          <w:sz w:val="22"/>
          <w:szCs w:val="22"/>
          <w:lang w:eastAsia="pl-PL"/>
        </w:rPr>
        <w:t>y</w:t>
      </w:r>
      <w:proofErr w:type="spellEnd"/>
      <w:r w:rsidR="00440909" w:rsidRPr="009D27D9">
        <w:rPr>
          <w:rFonts w:asciiTheme="minorHAnsi" w:eastAsia="Times New Roman" w:hAnsiTheme="minorHAnsi"/>
          <w:sz w:val="22"/>
          <w:szCs w:val="22"/>
          <w:lang w:eastAsia="pl-PL"/>
        </w:rPr>
        <w:t xml:space="preserve"> na przeterminowane leki, do któr</w:t>
      </w:r>
      <w:r w:rsidR="0054606C" w:rsidRPr="009D27D9">
        <w:rPr>
          <w:rFonts w:asciiTheme="minorHAnsi" w:eastAsia="Times New Roman" w:hAnsiTheme="minorHAnsi"/>
          <w:sz w:val="22"/>
          <w:szCs w:val="22"/>
          <w:lang w:eastAsia="pl-PL"/>
        </w:rPr>
        <w:t>ych</w:t>
      </w:r>
      <w:r w:rsidR="00440909" w:rsidRPr="009D27D9">
        <w:rPr>
          <w:rFonts w:asciiTheme="minorHAnsi" w:eastAsia="Times New Roman" w:hAnsiTheme="minorHAnsi"/>
          <w:sz w:val="22"/>
          <w:szCs w:val="22"/>
          <w:lang w:eastAsia="pl-PL"/>
        </w:rPr>
        <w:t xml:space="preserve"> mieszkańcy mogą wyrzucać </w:t>
      </w:r>
      <w:r w:rsidR="00440909" w:rsidRPr="009D27D9">
        <w:rPr>
          <w:rFonts w:asciiTheme="minorHAnsi" w:eastAsia="Times New Roman" w:hAnsiTheme="minorHAnsi"/>
          <w:sz w:val="22"/>
          <w:szCs w:val="22"/>
          <w:lang w:eastAsia="pl-PL"/>
        </w:rPr>
        <w:lastRenderedPageBreak/>
        <w:t>przeterminowane tabletki, ampułki, maści, żele, czopki, syropy, proszki, krople oraz roztwory zamknięte w szczelnych opakowaniach</w:t>
      </w:r>
      <w:r w:rsidR="00A54557" w:rsidRPr="009D27D9">
        <w:rPr>
          <w:rFonts w:asciiTheme="minorHAnsi" w:eastAsia="Times New Roman" w:hAnsiTheme="minorHAnsi"/>
          <w:sz w:val="22"/>
          <w:szCs w:val="22"/>
          <w:lang w:eastAsia="pl-PL"/>
        </w:rPr>
        <w:t xml:space="preserve">, </w:t>
      </w:r>
      <w:r w:rsidR="004A0EC6" w:rsidRPr="009D27D9">
        <w:rPr>
          <w:rFonts w:asciiTheme="minorHAnsi" w:eastAsia="Times New Roman" w:hAnsiTheme="minorHAnsi"/>
          <w:sz w:val="22"/>
          <w:szCs w:val="22"/>
          <w:lang w:eastAsia="pl-PL"/>
        </w:rPr>
        <w:t xml:space="preserve">a </w:t>
      </w:r>
      <w:r w:rsidR="004A0EC6" w:rsidRPr="009D27D9">
        <w:rPr>
          <w:rFonts w:asciiTheme="minorHAnsi" w:hAnsiTheme="minorHAnsi" w:cstheme="minorBidi"/>
          <w:sz w:val="22"/>
          <w:szCs w:val="22"/>
        </w:rPr>
        <w:t>w U</w:t>
      </w:r>
      <w:r w:rsidR="00D42696" w:rsidRPr="009D27D9">
        <w:rPr>
          <w:rFonts w:asciiTheme="minorHAnsi" w:hAnsiTheme="minorHAnsi" w:cstheme="minorBidi"/>
          <w:sz w:val="22"/>
          <w:szCs w:val="22"/>
        </w:rPr>
        <w:t xml:space="preserve">rzędzie Gminy, przy pokoju nr </w:t>
      </w:r>
      <w:r w:rsidR="006B2097" w:rsidRPr="009D27D9">
        <w:rPr>
          <w:rFonts w:asciiTheme="minorHAnsi" w:hAnsiTheme="minorHAnsi" w:cstheme="minorBidi"/>
          <w:sz w:val="22"/>
          <w:szCs w:val="22"/>
        </w:rPr>
        <w:t>28</w:t>
      </w:r>
      <w:r w:rsidR="00D42696" w:rsidRPr="009D27D9">
        <w:rPr>
          <w:rFonts w:asciiTheme="minorHAnsi" w:hAnsiTheme="minorHAnsi" w:cstheme="minorBidi"/>
          <w:sz w:val="22"/>
          <w:szCs w:val="22"/>
        </w:rPr>
        <w:t xml:space="preserve"> (bud. B)</w:t>
      </w:r>
      <w:r w:rsidR="004A0EC6" w:rsidRPr="009D27D9">
        <w:rPr>
          <w:rFonts w:asciiTheme="minorHAnsi" w:hAnsiTheme="minorHAnsi" w:cstheme="minorBidi"/>
          <w:sz w:val="22"/>
          <w:szCs w:val="22"/>
        </w:rPr>
        <w:t xml:space="preserve">, dla mieszkańców został ustawiony pojemnik, do którego można wyrzucać </w:t>
      </w:r>
      <w:r w:rsidR="009D27D9" w:rsidRPr="009D27D9">
        <w:rPr>
          <w:rFonts w:asciiTheme="minorHAnsi" w:hAnsiTheme="minorHAnsi" w:cstheme="minorBidi"/>
          <w:sz w:val="22"/>
          <w:szCs w:val="22"/>
        </w:rPr>
        <w:t>zużyte baterie</w:t>
      </w:r>
      <w:r w:rsidR="004A0EC6" w:rsidRPr="009D27D9">
        <w:rPr>
          <w:rFonts w:asciiTheme="minorHAnsi" w:hAnsiTheme="minorHAnsi" w:cstheme="minorBidi"/>
          <w:sz w:val="22"/>
          <w:szCs w:val="22"/>
        </w:rPr>
        <w:t>.</w:t>
      </w:r>
    </w:p>
    <w:p w14:paraId="0C00C307" w14:textId="77777777" w:rsidR="00C749C0" w:rsidRPr="009D27D9" w:rsidRDefault="00C749C0" w:rsidP="009B305F">
      <w:pPr>
        <w:pStyle w:val="NormalnyWeb"/>
        <w:spacing w:after="0"/>
        <w:rPr>
          <w:rFonts w:asciiTheme="minorHAnsi" w:hAnsiTheme="minorHAnsi" w:cstheme="minorBidi"/>
          <w:sz w:val="22"/>
          <w:szCs w:val="22"/>
        </w:rPr>
      </w:pPr>
    </w:p>
    <w:p w14:paraId="65CE00DC" w14:textId="2F752BEB" w:rsidR="00F875AF" w:rsidRPr="00B15167" w:rsidRDefault="00C749C0" w:rsidP="00F875AF">
      <w:pPr>
        <w:pStyle w:val="NormalnyWeb"/>
        <w:spacing w:after="0"/>
        <w:rPr>
          <w:rFonts w:asciiTheme="minorHAnsi" w:hAnsiTheme="minorHAnsi" w:cstheme="minorBidi"/>
          <w:sz w:val="22"/>
          <w:szCs w:val="22"/>
        </w:rPr>
      </w:pPr>
      <w:r w:rsidRPr="00B15167">
        <w:rPr>
          <w:rFonts w:asciiTheme="minorHAnsi" w:hAnsiTheme="minorHAnsi" w:cstheme="minorBidi"/>
          <w:sz w:val="22"/>
          <w:szCs w:val="22"/>
        </w:rPr>
        <w:t xml:space="preserve">4. </w:t>
      </w:r>
      <w:r w:rsidR="00B15167" w:rsidRPr="00B15167">
        <w:rPr>
          <w:rFonts w:asciiTheme="minorHAnsi" w:hAnsiTheme="minorHAnsi" w:cstheme="minorBidi"/>
          <w:sz w:val="22"/>
          <w:szCs w:val="22"/>
        </w:rPr>
        <w:t>Od</w:t>
      </w:r>
      <w:r w:rsidR="005B3EA2" w:rsidRPr="00B15167">
        <w:rPr>
          <w:rFonts w:asciiTheme="minorHAnsi" w:hAnsiTheme="minorHAnsi" w:cstheme="minorBidi"/>
          <w:sz w:val="22"/>
          <w:szCs w:val="22"/>
        </w:rPr>
        <w:t xml:space="preserve"> 1 stycznia 2018 r. w gminie Dobroń </w:t>
      </w:r>
      <w:r w:rsidR="007C7824" w:rsidRPr="00B15167">
        <w:rPr>
          <w:rFonts w:asciiTheme="minorHAnsi" w:hAnsiTheme="minorHAnsi" w:cstheme="minorBidi"/>
          <w:sz w:val="22"/>
          <w:szCs w:val="22"/>
        </w:rPr>
        <w:t xml:space="preserve">obowiązują </w:t>
      </w:r>
      <w:r w:rsidR="005B3EA2" w:rsidRPr="00B15167">
        <w:rPr>
          <w:rFonts w:asciiTheme="minorHAnsi" w:hAnsiTheme="minorHAnsi" w:cstheme="minorBidi"/>
          <w:sz w:val="22"/>
          <w:szCs w:val="22"/>
        </w:rPr>
        <w:t>ujednolicone</w:t>
      </w:r>
      <w:r w:rsidR="00B15167" w:rsidRPr="00B15167">
        <w:rPr>
          <w:rFonts w:asciiTheme="minorHAnsi" w:hAnsiTheme="minorHAnsi" w:cstheme="minorBidi"/>
          <w:sz w:val="22"/>
          <w:szCs w:val="22"/>
        </w:rPr>
        <w:t xml:space="preserve"> dla całego kraju</w:t>
      </w:r>
      <w:r w:rsidR="005B3EA2" w:rsidRPr="00B15167">
        <w:rPr>
          <w:rFonts w:asciiTheme="minorHAnsi" w:hAnsiTheme="minorHAnsi" w:cstheme="minorBidi"/>
          <w:sz w:val="22"/>
          <w:szCs w:val="22"/>
        </w:rPr>
        <w:t xml:space="preserve"> zasady segregacji. Oprócz odpadów zmieszanych, obowiązkowo selektywnie </w:t>
      </w:r>
      <w:r w:rsidR="00B15167" w:rsidRPr="00B15167">
        <w:rPr>
          <w:rFonts w:asciiTheme="minorHAnsi" w:hAnsiTheme="minorHAnsi" w:cstheme="minorBidi"/>
          <w:sz w:val="22"/>
          <w:szCs w:val="22"/>
        </w:rPr>
        <w:t xml:space="preserve">zbiera się </w:t>
      </w:r>
      <w:r w:rsidR="005B3EA2" w:rsidRPr="00B15167">
        <w:rPr>
          <w:rFonts w:asciiTheme="minorHAnsi" w:hAnsiTheme="minorHAnsi" w:cstheme="minorBidi"/>
          <w:sz w:val="22"/>
          <w:szCs w:val="22"/>
        </w:rPr>
        <w:t xml:space="preserve">cztery frakcje odpadów, </w:t>
      </w:r>
      <w:r w:rsidR="00B15167" w:rsidRPr="00B15167">
        <w:rPr>
          <w:rFonts w:asciiTheme="minorHAnsi" w:hAnsiTheme="minorHAnsi" w:cstheme="minorBidi"/>
          <w:sz w:val="22"/>
          <w:szCs w:val="22"/>
        </w:rPr>
        <w:br/>
      </w:r>
      <w:r w:rsidR="005B3EA2" w:rsidRPr="00B15167">
        <w:rPr>
          <w:rFonts w:asciiTheme="minorHAnsi" w:hAnsiTheme="minorHAnsi" w:cstheme="minorBidi"/>
          <w:sz w:val="22"/>
          <w:szCs w:val="22"/>
        </w:rPr>
        <w:t>a</w:t>
      </w:r>
      <w:r w:rsidR="00B15167" w:rsidRPr="00B15167">
        <w:rPr>
          <w:rFonts w:asciiTheme="minorHAnsi" w:hAnsiTheme="minorHAnsi" w:cstheme="minorBidi"/>
          <w:sz w:val="22"/>
          <w:szCs w:val="22"/>
        </w:rPr>
        <w:t xml:space="preserve"> </w:t>
      </w:r>
      <w:r w:rsidR="005B3EA2" w:rsidRPr="00B15167">
        <w:rPr>
          <w:rFonts w:asciiTheme="minorHAnsi" w:hAnsiTheme="minorHAnsi" w:cstheme="minorBidi"/>
          <w:sz w:val="22"/>
          <w:szCs w:val="22"/>
        </w:rPr>
        <w:t xml:space="preserve">mianowicie papier, metale i tworzywa sztuczne, szkło i odpady ulegające biodegradacji. </w:t>
      </w:r>
    </w:p>
    <w:p w14:paraId="3D229CBB" w14:textId="73E37AE9" w:rsidR="00B15167" w:rsidRDefault="00B15167" w:rsidP="00F875AF">
      <w:pPr>
        <w:pStyle w:val="NormalnyWeb"/>
        <w:spacing w:after="0"/>
        <w:rPr>
          <w:rFonts w:asciiTheme="minorHAnsi" w:hAnsiTheme="minorHAnsi" w:cstheme="minorBidi"/>
          <w:color w:val="FF0000"/>
          <w:sz w:val="22"/>
          <w:szCs w:val="22"/>
        </w:rPr>
      </w:pPr>
    </w:p>
    <w:p w14:paraId="78EF39B2" w14:textId="2D2ABB32" w:rsidR="00B15167" w:rsidRPr="00B15167" w:rsidRDefault="00B15167" w:rsidP="00F875AF">
      <w:pPr>
        <w:pStyle w:val="NormalnyWeb"/>
        <w:spacing w:after="0"/>
        <w:rPr>
          <w:rFonts w:asciiTheme="minorHAnsi" w:hAnsiTheme="minorHAnsi" w:cstheme="minorBidi"/>
          <w:sz w:val="22"/>
          <w:szCs w:val="22"/>
        </w:rPr>
      </w:pPr>
      <w:r w:rsidRPr="00B15167">
        <w:rPr>
          <w:rFonts w:asciiTheme="minorHAnsi" w:hAnsiTheme="minorHAnsi" w:cstheme="minorBidi"/>
          <w:sz w:val="22"/>
          <w:szCs w:val="22"/>
        </w:rPr>
        <w:t xml:space="preserve">5. </w:t>
      </w:r>
      <w:r>
        <w:rPr>
          <w:rFonts w:asciiTheme="minorHAnsi" w:hAnsiTheme="minorHAnsi" w:cstheme="minorBidi"/>
          <w:sz w:val="22"/>
          <w:szCs w:val="22"/>
        </w:rPr>
        <w:t xml:space="preserve">Od 1 stycznia 2021 r. zgodnie z obowiązującymi przepisami właściciele nieruchomości w zabudowie jednorodzinnej, kompostujący bioodpady w przydomowych kompostownikach, mogą skorzystać ze zwolnienia w opłacie za gospodarowanie odpadami komunalnymi. </w:t>
      </w:r>
    </w:p>
    <w:p w14:paraId="522A771B" w14:textId="77777777" w:rsidR="00F875AF" w:rsidRPr="00F875AF" w:rsidRDefault="00F875AF" w:rsidP="00F875AF">
      <w:pPr>
        <w:pStyle w:val="NormalnyWeb"/>
        <w:spacing w:after="0"/>
        <w:rPr>
          <w:rFonts w:asciiTheme="minorHAnsi" w:hAnsiTheme="minorHAnsi" w:cstheme="minorBidi"/>
          <w:sz w:val="22"/>
          <w:szCs w:val="22"/>
        </w:rPr>
      </w:pPr>
    </w:p>
    <w:p w14:paraId="6CE038E6" w14:textId="77777777" w:rsidR="00F5694A" w:rsidRDefault="00F5694A" w:rsidP="00522230">
      <w:pPr>
        <w:spacing w:afterLines="200" w:after="480"/>
        <w:contextualSpacing/>
        <w:jc w:val="center"/>
        <w:rPr>
          <w:b/>
          <w:bCs/>
        </w:rPr>
      </w:pPr>
    </w:p>
    <w:p w14:paraId="4791678F" w14:textId="139C43C3" w:rsidR="00D3113D" w:rsidRPr="004F5DC9" w:rsidRDefault="009B305F" w:rsidP="00522230">
      <w:pPr>
        <w:spacing w:afterLines="200" w:after="480"/>
        <w:contextualSpacing/>
        <w:jc w:val="center"/>
        <w:rPr>
          <w:b/>
          <w:bCs/>
        </w:rPr>
      </w:pPr>
      <w:r w:rsidRPr="004F5DC9">
        <w:rPr>
          <w:b/>
          <w:bCs/>
        </w:rPr>
        <w:t xml:space="preserve">IV. </w:t>
      </w:r>
      <w:r w:rsidR="00A610F7" w:rsidRPr="004F5DC9">
        <w:rPr>
          <w:b/>
          <w:bCs/>
        </w:rPr>
        <w:t xml:space="preserve">Możliwości przetwarzania niesegregowanych (zmieszanych) odpadów komunalnych, bioodpadów stanowiących odpady komunalne oraz przeznaczonych do składowania </w:t>
      </w:r>
      <w:r w:rsidR="00A610F7" w:rsidRPr="004F5DC9">
        <w:rPr>
          <w:b/>
          <w:bCs/>
        </w:rPr>
        <w:br/>
      </w:r>
      <w:bookmarkStart w:id="1" w:name="_Hlk70420861"/>
      <w:r w:rsidR="00A610F7" w:rsidRPr="004F5DC9">
        <w:rPr>
          <w:b/>
          <w:bCs/>
        </w:rPr>
        <w:t>pozostałości z sortowania odpadów komunalnych i pozostałości z procesu mechaniczno-biologicznego przetwarzania niesegregowanych (zmieszanych) odpadów komunalnych</w:t>
      </w:r>
      <w:bookmarkEnd w:id="1"/>
    </w:p>
    <w:p w14:paraId="7326CC68" w14:textId="77777777" w:rsidR="00522230" w:rsidRDefault="00522230" w:rsidP="00522230">
      <w:pPr>
        <w:spacing w:afterLines="200" w:after="480"/>
        <w:contextualSpacing/>
        <w:rPr>
          <w:bCs/>
        </w:rPr>
      </w:pPr>
    </w:p>
    <w:p w14:paraId="79F595FA" w14:textId="5EBE9207" w:rsidR="00C032F5" w:rsidRDefault="00C032F5" w:rsidP="00522230">
      <w:pPr>
        <w:spacing w:afterLines="200" w:after="480"/>
        <w:contextualSpacing/>
        <w:rPr>
          <w:bCs/>
        </w:rPr>
      </w:pPr>
      <w:r w:rsidRPr="00522230">
        <w:rPr>
          <w:bCs/>
        </w:rPr>
        <w:t>Na terenie gminy Dobroń nie ma możliwości przetwarzania odpadów komunalnych. Na podstawie umowy zaw</w:t>
      </w:r>
      <w:r w:rsidR="004F5DC9">
        <w:rPr>
          <w:bCs/>
        </w:rPr>
        <w:t>ieranej</w:t>
      </w:r>
      <w:r w:rsidRPr="00522230">
        <w:rPr>
          <w:bCs/>
        </w:rPr>
        <w:t xml:space="preserve"> na odbiór i zagospodarowanie odpadów komunalnych pochodzących z terenu gminy, za właściwe postępowanie z odebranymi odpadami odpowiedzialna jest firma wywozowa wyłoniona w drodze przetargu. </w:t>
      </w:r>
    </w:p>
    <w:p w14:paraId="1F274D3A" w14:textId="77777777" w:rsidR="00522230" w:rsidRPr="00522230" w:rsidRDefault="00522230" w:rsidP="00242EC4">
      <w:pPr>
        <w:spacing w:afterLines="200" w:after="480"/>
        <w:contextualSpacing/>
        <w:rPr>
          <w:bCs/>
        </w:rPr>
      </w:pPr>
    </w:p>
    <w:p w14:paraId="0B9D7F4B" w14:textId="77777777" w:rsidR="00242EC4" w:rsidRDefault="004E6C52" w:rsidP="00242EC4">
      <w:pPr>
        <w:contextualSpacing/>
        <w:rPr>
          <w:bCs/>
        </w:rPr>
      </w:pPr>
      <w:r w:rsidRPr="00CE19CA">
        <w:rPr>
          <w:bCs/>
        </w:rPr>
        <w:t xml:space="preserve">Zgodnie z art. 9e </w:t>
      </w:r>
      <w:r w:rsidR="00B320CD" w:rsidRPr="00CE19CA">
        <w:rPr>
          <w:bCs/>
        </w:rPr>
        <w:t xml:space="preserve">ustawy o utrzymaniu czystości i porządku w gminach podmiot odbierający odpady komunalne od właścicieli nieruchomości jest obowiązany do przekazywania </w:t>
      </w:r>
      <w:r w:rsidR="00CE19CA" w:rsidRPr="00CE19CA">
        <w:rPr>
          <w:bCs/>
        </w:rPr>
        <w:t>niesegregowanych (</w:t>
      </w:r>
      <w:r w:rsidR="00B320CD" w:rsidRPr="00CE19CA">
        <w:rPr>
          <w:bCs/>
        </w:rPr>
        <w:t>zmiesz</w:t>
      </w:r>
      <w:r w:rsidR="001705A2" w:rsidRPr="00CE19CA">
        <w:rPr>
          <w:bCs/>
        </w:rPr>
        <w:t>anych</w:t>
      </w:r>
      <w:r w:rsidR="00CE19CA" w:rsidRPr="00CE19CA">
        <w:rPr>
          <w:bCs/>
        </w:rPr>
        <w:t xml:space="preserve">) </w:t>
      </w:r>
      <w:r w:rsidR="001705A2" w:rsidRPr="00CE19CA">
        <w:rPr>
          <w:bCs/>
        </w:rPr>
        <w:t>odpadów</w:t>
      </w:r>
      <w:r w:rsidR="00CE19CA" w:rsidRPr="00CE19CA">
        <w:rPr>
          <w:bCs/>
        </w:rPr>
        <w:t xml:space="preserve"> </w:t>
      </w:r>
      <w:r w:rsidR="001705A2" w:rsidRPr="00CE19CA">
        <w:rPr>
          <w:bCs/>
        </w:rPr>
        <w:t>komunalnych</w:t>
      </w:r>
      <w:r w:rsidR="00CE19CA" w:rsidRPr="00CE19CA">
        <w:rPr>
          <w:bCs/>
        </w:rPr>
        <w:t xml:space="preserve"> bezpośrednio do instalacji komunalnej</w:t>
      </w:r>
      <w:r w:rsidR="006A32DC">
        <w:rPr>
          <w:bCs/>
        </w:rPr>
        <w:t>. D</w:t>
      </w:r>
      <w:r w:rsidR="00CE19CA" w:rsidRPr="00CE19CA">
        <w:rPr>
          <w:bCs/>
        </w:rPr>
        <w:t xml:space="preserve">opuszcza się również przekazywanie tego rodzaju odpadów za pośrednictwem stacji przeładunkowej. </w:t>
      </w:r>
      <w:r w:rsidR="00C032F5">
        <w:rPr>
          <w:bCs/>
        </w:rPr>
        <w:t>Selektywnie zebrane</w:t>
      </w:r>
      <w:r w:rsidR="00C032F5">
        <w:t xml:space="preserve"> </w:t>
      </w:r>
      <w:r w:rsidR="00C032F5" w:rsidRPr="00C032F5">
        <w:rPr>
          <w:bCs/>
        </w:rPr>
        <w:t>odpad</w:t>
      </w:r>
      <w:r w:rsidR="00C032F5">
        <w:rPr>
          <w:bCs/>
        </w:rPr>
        <w:t>y</w:t>
      </w:r>
      <w:r w:rsidR="00C032F5" w:rsidRPr="00C032F5">
        <w:rPr>
          <w:bCs/>
        </w:rPr>
        <w:t xml:space="preserve"> komunal</w:t>
      </w:r>
      <w:r w:rsidR="00C032F5">
        <w:rPr>
          <w:bCs/>
        </w:rPr>
        <w:t>ne</w:t>
      </w:r>
      <w:r w:rsidR="00C032F5" w:rsidRPr="00C032F5">
        <w:rPr>
          <w:bCs/>
        </w:rPr>
        <w:t xml:space="preserve"> </w:t>
      </w:r>
      <w:r w:rsidR="00C032F5">
        <w:rPr>
          <w:bCs/>
        </w:rPr>
        <w:t xml:space="preserve">powinny być przekazywane </w:t>
      </w:r>
      <w:r w:rsidR="00C032F5" w:rsidRPr="00C032F5">
        <w:rPr>
          <w:bCs/>
        </w:rPr>
        <w:t>bezpośrednio lub za pośrednictwem innego zbierającego odpady do instalacji odzysku lub unieszko</w:t>
      </w:r>
      <w:r w:rsidR="00C032F5">
        <w:rPr>
          <w:bCs/>
        </w:rPr>
        <w:t>d</w:t>
      </w:r>
      <w:r w:rsidR="00C032F5" w:rsidRPr="00C032F5">
        <w:rPr>
          <w:bCs/>
        </w:rPr>
        <w:t>liwiania odpadów, zgodnie z hierarchią sposobów postępowania z odpadami</w:t>
      </w:r>
      <w:r w:rsidR="00242EC4">
        <w:rPr>
          <w:bCs/>
        </w:rPr>
        <w:t>, czyli w kolejności:</w:t>
      </w:r>
    </w:p>
    <w:p w14:paraId="679E78CD" w14:textId="2598FDAA" w:rsidR="00C032F5" w:rsidRPr="00242EC4" w:rsidRDefault="00C032F5" w:rsidP="00242EC4">
      <w:pPr>
        <w:pStyle w:val="Akapitzlist"/>
        <w:numPr>
          <w:ilvl w:val="0"/>
          <w:numId w:val="24"/>
        </w:numPr>
        <w:rPr>
          <w:rFonts w:eastAsia="Times New Roman" w:cstheme="minorHAnsi"/>
          <w:lang w:eastAsia="pl-PL"/>
        </w:rPr>
      </w:pPr>
      <w:r w:rsidRPr="00242EC4">
        <w:rPr>
          <w:rFonts w:eastAsia="Times New Roman" w:cstheme="minorHAnsi"/>
          <w:lang w:eastAsia="pl-PL"/>
        </w:rPr>
        <w:t>zapobieganie powstawaniu odpadów</w:t>
      </w:r>
      <w:r w:rsidR="00242EC4">
        <w:rPr>
          <w:rFonts w:eastAsia="Times New Roman" w:cstheme="minorHAnsi"/>
          <w:lang w:eastAsia="pl-PL"/>
        </w:rPr>
        <w:t>,</w:t>
      </w:r>
    </w:p>
    <w:p w14:paraId="458D4E94" w14:textId="157E9D2C" w:rsidR="00C032F5" w:rsidRPr="00242EC4" w:rsidRDefault="00C032F5" w:rsidP="00242EC4">
      <w:pPr>
        <w:pStyle w:val="Akapitzlist"/>
        <w:numPr>
          <w:ilvl w:val="0"/>
          <w:numId w:val="24"/>
        </w:numPr>
        <w:rPr>
          <w:rFonts w:eastAsia="Times New Roman" w:cstheme="minorHAnsi"/>
          <w:lang w:eastAsia="pl-PL"/>
        </w:rPr>
      </w:pPr>
      <w:bookmarkStart w:id="2" w:name="mip54125748"/>
      <w:bookmarkEnd w:id="2"/>
      <w:r w:rsidRPr="00242EC4">
        <w:rPr>
          <w:rFonts w:eastAsia="Times New Roman" w:cstheme="minorHAnsi"/>
          <w:lang w:eastAsia="pl-PL"/>
        </w:rPr>
        <w:t>przygotowywanie do ponownego użycia</w:t>
      </w:r>
      <w:r w:rsidR="00242EC4">
        <w:rPr>
          <w:rFonts w:eastAsia="Times New Roman" w:cstheme="minorHAnsi"/>
          <w:lang w:eastAsia="pl-PL"/>
        </w:rPr>
        <w:t>,</w:t>
      </w:r>
    </w:p>
    <w:p w14:paraId="590C5224" w14:textId="35605729" w:rsidR="00C032F5" w:rsidRPr="00242EC4" w:rsidRDefault="00C032F5" w:rsidP="00242EC4">
      <w:pPr>
        <w:pStyle w:val="Akapitzlist"/>
        <w:numPr>
          <w:ilvl w:val="0"/>
          <w:numId w:val="24"/>
        </w:numPr>
        <w:rPr>
          <w:rFonts w:eastAsia="Times New Roman" w:cstheme="minorHAnsi"/>
          <w:lang w:eastAsia="pl-PL"/>
        </w:rPr>
      </w:pPr>
      <w:bookmarkStart w:id="3" w:name="mip54125749"/>
      <w:bookmarkEnd w:id="3"/>
      <w:r w:rsidRPr="00242EC4">
        <w:rPr>
          <w:rFonts w:eastAsia="Times New Roman" w:cstheme="minorHAnsi"/>
          <w:lang w:eastAsia="pl-PL"/>
        </w:rPr>
        <w:t>recykling</w:t>
      </w:r>
      <w:r w:rsidR="00242EC4">
        <w:rPr>
          <w:rFonts w:eastAsia="Times New Roman" w:cstheme="minorHAnsi"/>
          <w:lang w:eastAsia="pl-PL"/>
        </w:rPr>
        <w:t>,</w:t>
      </w:r>
    </w:p>
    <w:p w14:paraId="48B808C4" w14:textId="4BFC7FE2" w:rsidR="00C032F5" w:rsidRPr="00242EC4" w:rsidRDefault="00C032F5" w:rsidP="00242EC4">
      <w:pPr>
        <w:pStyle w:val="Akapitzlist"/>
        <w:numPr>
          <w:ilvl w:val="0"/>
          <w:numId w:val="24"/>
        </w:numPr>
        <w:rPr>
          <w:rFonts w:eastAsia="Times New Roman" w:cstheme="minorHAnsi"/>
          <w:lang w:eastAsia="pl-PL"/>
        </w:rPr>
      </w:pPr>
      <w:bookmarkStart w:id="4" w:name="mip54125750"/>
      <w:bookmarkEnd w:id="4"/>
      <w:r w:rsidRPr="00242EC4">
        <w:rPr>
          <w:rFonts w:eastAsia="Times New Roman" w:cstheme="minorHAnsi"/>
          <w:lang w:eastAsia="pl-PL"/>
        </w:rPr>
        <w:t>inne procesy odzysku</w:t>
      </w:r>
      <w:r w:rsidR="00242EC4">
        <w:rPr>
          <w:rFonts w:eastAsia="Times New Roman" w:cstheme="minorHAnsi"/>
          <w:lang w:eastAsia="pl-PL"/>
        </w:rPr>
        <w:t>,</w:t>
      </w:r>
    </w:p>
    <w:p w14:paraId="1EDCDC33" w14:textId="745DC709" w:rsidR="00C032F5" w:rsidRDefault="00C032F5" w:rsidP="00242EC4">
      <w:pPr>
        <w:pStyle w:val="Akapitzlist"/>
        <w:numPr>
          <w:ilvl w:val="0"/>
          <w:numId w:val="24"/>
        </w:numPr>
        <w:rPr>
          <w:rFonts w:eastAsia="Times New Roman" w:cstheme="minorHAnsi"/>
          <w:lang w:eastAsia="pl-PL"/>
        </w:rPr>
      </w:pPr>
      <w:bookmarkStart w:id="5" w:name="mip54125751"/>
      <w:bookmarkEnd w:id="5"/>
      <w:r w:rsidRPr="00242EC4">
        <w:rPr>
          <w:rFonts w:eastAsia="Times New Roman" w:cstheme="minorHAnsi"/>
          <w:lang w:eastAsia="pl-PL"/>
        </w:rPr>
        <w:t>unieszkodliwianie.</w:t>
      </w:r>
    </w:p>
    <w:p w14:paraId="4CA98FDE" w14:textId="02AFAF9E" w:rsidR="00242EC4" w:rsidRPr="00F5694A" w:rsidRDefault="00242EC4" w:rsidP="00242EC4">
      <w:pPr>
        <w:rPr>
          <w:rFonts w:eastAsia="Times New Roman" w:cstheme="minorHAnsi"/>
          <w:lang w:eastAsia="pl-PL"/>
        </w:rPr>
      </w:pPr>
      <w:r w:rsidRPr="00F5694A">
        <w:rPr>
          <w:rFonts w:eastAsia="Times New Roman" w:cstheme="minorHAnsi"/>
          <w:lang w:eastAsia="pl-PL"/>
        </w:rPr>
        <w:t>W roku 202</w:t>
      </w:r>
      <w:r w:rsidR="003743EB">
        <w:rPr>
          <w:rFonts w:eastAsia="Times New Roman" w:cstheme="minorHAnsi"/>
          <w:lang w:eastAsia="pl-PL"/>
        </w:rPr>
        <w:t>2</w:t>
      </w:r>
      <w:r w:rsidRPr="00F5694A">
        <w:rPr>
          <w:rFonts w:eastAsia="Times New Roman" w:cstheme="minorHAnsi"/>
          <w:lang w:eastAsia="pl-PL"/>
        </w:rPr>
        <w:t xml:space="preserve"> niesegregowane (zmieszane) odpady komunalne, pozostałości z sortowania odpadów komunalnych i pozostałości z procesu mechaniczno-biologicznego przetwarzania niesegregowanych (zmieszanych) odpadów komunalnych oraz bioodpady stanowiące odpady komunalne przekazywane były do następujących instalacji:</w:t>
      </w:r>
    </w:p>
    <w:p w14:paraId="5C978816" w14:textId="0CFEEE3E" w:rsidR="00242EC4" w:rsidRPr="00F5694A" w:rsidRDefault="00242EC4" w:rsidP="00242EC4">
      <w:pPr>
        <w:pStyle w:val="Akapitzlist"/>
        <w:numPr>
          <w:ilvl w:val="0"/>
          <w:numId w:val="25"/>
        </w:numPr>
        <w:rPr>
          <w:rFonts w:eastAsia="Times New Roman" w:cstheme="minorHAnsi"/>
          <w:lang w:eastAsia="pl-PL"/>
        </w:rPr>
      </w:pPr>
      <w:r w:rsidRPr="00F5694A">
        <w:rPr>
          <w:rFonts w:eastAsia="Times New Roman" w:cstheme="minorHAnsi"/>
          <w:lang w:eastAsia="pl-PL"/>
        </w:rPr>
        <w:t xml:space="preserve">niesegregowane (zmieszane) odpady komunalne – Zakład w </w:t>
      </w:r>
      <w:proofErr w:type="spellStart"/>
      <w:r w:rsidRPr="00F5694A">
        <w:rPr>
          <w:rFonts w:eastAsia="Times New Roman" w:cstheme="minorHAnsi"/>
          <w:lang w:eastAsia="pl-PL"/>
        </w:rPr>
        <w:t>Dylowie</w:t>
      </w:r>
      <w:proofErr w:type="spellEnd"/>
      <w:r w:rsidRPr="00F5694A">
        <w:rPr>
          <w:rFonts w:eastAsia="Times New Roman" w:cstheme="minorHAnsi"/>
          <w:lang w:eastAsia="pl-PL"/>
        </w:rPr>
        <w:t xml:space="preserve"> A gm. Pajęczno,</w:t>
      </w:r>
      <w:r w:rsidR="00865049" w:rsidRPr="00F5694A">
        <w:rPr>
          <w:rFonts w:eastAsia="Times New Roman" w:cstheme="minorHAnsi"/>
          <w:lang w:eastAsia="pl-PL"/>
        </w:rPr>
        <w:t xml:space="preserve"> Zakład </w:t>
      </w:r>
      <w:r w:rsidR="00865049" w:rsidRPr="00F5694A">
        <w:rPr>
          <w:rFonts w:eastAsia="Times New Roman" w:cstheme="minorHAnsi"/>
          <w:lang w:eastAsia="pl-PL"/>
        </w:rPr>
        <w:br/>
        <w:t>w Julkowie gm. Skierniewice,</w:t>
      </w:r>
    </w:p>
    <w:p w14:paraId="7303C744" w14:textId="2990EF3D" w:rsidR="00242EC4" w:rsidRPr="00F5694A" w:rsidRDefault="004F5DC9" w:rsidP="00242EC4">
      <w:pPr>
        <w:pStyle w:val="Akapitzlist"/>
        <w:numPr>
          <w:ilvl w:val="0"/>
          <w:numId w:val="25"/>
        </w:numPr>
        <w:rPr>
          <w:rFonts w:eastAsia="Times New Roman" w:cstheme="minorHAnsi"/>
          <w:lang w:eastAsia="pl-PL"/>
        </w:rPr>
      </w:pPr>
      <w:r w:rsidRPr="00F5694A">
        <w:rPr>
          <w:rFonts w:eastAsia="Times New Roman" w:cstheme="minorHAnsi"/>
          <w:lang w:eastAsia="pl-PL"/>
        </w:rPr>
        <w:t xml:space="preserve">pozostałości powstałe po sortowaniu i przetworzeniu niesegregowanych (zmieszanych) odpadów komunalnych - Zakład w </w:t>
      </w:r>
      <w:proofErr w:type="spellStart"/>
      <w:r w:rsidRPr="00F5694A">
        <w:rPr>
          <w:rFonts w:eastAsia="Times New Roman" w:cstheme="minorHAnsi"/>
          <w:lang w:eastAsia="pl-PL"/>
        </w:rPr>
        <w:t>Dylowie</w:t>
      </w:r>
      <w:proofErr w:type="spellEnd"/>
      <w:r w:rsidRPr="00F5694A">
        <w:rPr>
          <w:rFonts w:eastAsia="Times New Roman" w:cstheme="minorHAnsi"/>
          <w:lang w:eastAsia="pl-PL"/>
        </w:rPr>
        <w:t xml:space="preserve"> A gm. Pajęczno,</w:t>
      </w:r>
      <w:r w:rsidR="00F5694A" w:rsidRPr="00F5694A">
        <w:rPr>
          <w:rFonts w:eastAsia="Times New Roman" w:cstheme="minorHAnsi"/>
          <w:lang w:eastAsia="pl-PL"/>
        </w:rPr>
        <w:t xml:space="preserve"> Zakład w Julkowie gm. </w:t>
      </w:r>
      <w:r w:rsidR="00F5694A" w:rsidRPr="00F5694A">
        <w:rPr>
          <w:rFonts w:eastAsia="Times New Roman" w:cstheme="minorHAnsi"/>
          <w:lang w:eastAsia="pl-PL"/>
        </w:rPr>
        <w:lastRenderedPageBreak/>
        <w:t xml:space="preserve">Skierniewice,  Zakład Usług Komunalnych Sp. z o.o. gm. Krośniewice i </w:t>
      </w:r>
      <w:proofErr w:type="spellStart"/>
      <w:r w:rsidR="00F5694A" w:rsidRPr="00F5694A">
        <w:rPr>
          <w:rFonts w:eastAsia="Times New Roman" w:cstheme="minorHAnsi"/>
          <w:lang w:eastAsia="pl-PL"/>
        </w:rPr>
        <w:t>Eneris</w:t>
      </w:r>
      <w:proofErr w:type="spellEnd"/>
      <w:r w:rsidR="00F5694A" w:rsidRPr="00F5694A">
        <w:rPr>
          <w:rFonts w:eastAsia="Times New Roman" w:cstheme="minorHAnsi"/>
          <w:lang w:eastAsia="pl-PL"/>
        </w:rPr>
        <w:t xml:space="preserve"> E</w:t>
      </w:r>
      <w:r w:rsidR="008F6156">
        <w:rPr>
          <w:rFonts w:eastAsia="Times New Roman" w:cstheme="minorHAnsi"/>
          <w:lang w:eastAsia="pl-PL"/>
        </w:rPr>
        <w:t>kol</w:t>
      </w:r>
      <w:r w:rsidR="00F5694A" w:rsidRPr="00F5694A">
        <w:rPr>
          <w:rFonts w:eastAsia="Times New Roman" w:cstheme="minorHAnsi"/>
          <w:lang w:eastAsia="pl-PL"/>
        </w:rPr>
        <w:t xml:space="preserve">ogiczne Centrum Utylizacji Sp. z </w:t>
      </w:r>
      <w:proofErr w:type="spellStart"/>
      <w:r w:rsidR="00F5694A" w:rsidRPr="00F5694A">
        <w:rPr>
          <w:rFonts w:eastAsia="Times New Roman" w:cstheme="minorHAnsi"/>
          <w:lang w:eastAsia="pl-PL"/>
        </w:rPr>
        <w:t>o.o</w:t>
      </w:r>
      <w:proofErr w:type="spellEnd"/>
      <w:r w:rsidR="00F5694A" w:rsidRPr="00F5694A">
        <w:rPr>
          <w:rFonts w:eastAsia="Times New Roman" w:cstheme="minorHAnsi"/>
          <w:lang w:eastAsia="pl-PL"/>
        </w:rPr>
        <w:t xml:space="preserve"> gm. Strzegom, </w:t>
      </w:r>
    </w:p>
    <w:p w14:paraId="6961FB03" w14:textId="3B3C7D7B" w:rsidR="00F875AF" w:rsidRPr="00865049" w:rsidRDefault="004F5DC9" w:rsidP="00F875AF">
      <w:pPr>
        <w:pStyle w:val="Akapitzlist"/>
        <w:numPr>
          <w:ilvl w:val="0"/>
          <w:numId w:val="25"/>
        </w:numPr>
        <w:rPr>
          <w:rFonts w:eastAsia="Times New Roman" w:cstheme="minorHAnsi"/>
          <w:lang w:eastAsia="pl-PL"/>
        </w:rPr>
      </w:pPr>
      <w:r w:rsidRPr="00F5694A">
        <w:rPr>
          <w:rFonts w:eastAsia="Times New Roman" w:cstheme="minorHAnsi"/>
          <w:lang w:eastAsia="pl-PL"/>
        </w:rPr>
        <w:t xml:space="preserve">bioodpady - Zakład w </w:t>
      </w:r>
      <w:proofErr w:type="spellStart"/>
      <w:r w:rsidRPr="00F5694A">
        <w:rPr>
          <w:rFonts w:eastAsia="Times New Roman" w:cstheme="minorHAnsi"/>
          <w:lang w:eastAsia="pl-PL"/>
        </w:rPr>
        <w:t>Dylowie</w:t>
      </w:r>
      <w:proofErr w:type="spellEnd"/>
      <w:r w:rsidRPr="00F5694A">
        <w:rPr>
          <w:rFonts w:eastAsia="Times New Roman" w:cstheme="minorHAnsi"/>
          <w:lang w:eastAsia="pl-PL"/>
        </w:rPr>
        <w:t xml:space="preserve"> A gm. Pajęczno, Zakład w Julkowie gm. Skierniewice</w:t>
      </w:r>
      <w:r w:rsidR="00865049" w:rsidRPr="00F5694A">
        <w:rPr>
          <w:rFonts w:eastAsia="Times New Roman" w:cstheme="minorHAnsi"/>
          <w:lang w:eastAsia="pl-PL"/>
        </w:rPr>
        <w:t xml:space="preserve">, </w:t>
      </w:r>
      <w:r w:rsidRPr="00F5694A">
        <w:rPr>
          <w:rFonts w:eastAsia="Times New Roman" w:cstheme="minorHAnsi"/>
          <w:lang w:eastAsia="pl-PL"/>
        </w:rPr>
        <w:t xml:space="preserve">  </w:t>
      </w:r>
      <w:r w:rsidR="00865049" w:rsidRPr="00F5694A">
        <w:rPr>
          <w:rFonts w:eastAsia="Times New Roman" w:cstheme="minorHAnsi"/>
          <w:lang w:eastAsia="pl-PL"/>
        </w:rPr>
        <w:t xml:space="preserve">Przedsiębiorstwo Komunalne w Wieluniu Składowisko Odpadów w Rudzie gm. Wieluń i Eco </w:t>
      </w:r>
      <w:r w:rsidR="00865049" w:rsidRPr="00865049">
        <w:rPr>
          <w:rFonts w:eastAsia="Times New Roman" w:cstheme="minorHAnsi"/>
          <w:lang w:eastAsia="pl-PL"/>
        </w:rPr>
        <w:t xml:space="preserve">Ekologiczne Centrum Odzysku Sp. z o.o. gm. Bielawa. </w:t>
      </w:r>
    </w:p>
    <w:p w14:paraId="595100E5" w14:textId="77777777" w:rsidR="00F5694A" w:rsidRDefault="00F5694A" w:rsidP="009B305F">
      <w:pPr>
        <w:jc w:val="center"/>
        <w:rPr>
          <w:b/>
        </w:rPr>
      </w:pPr>
    </w:p>
    <w:p w14:paraId="1D24C7E2" w14:textId="172AA036" w:rsidR="00520367" w:rsidRPr="009D27D9" w:rsidRDefault="009B305F" w:rsidP="009B305F">
      <w:pPr>
        <w:jc w:val="center"/>
        <w:rPr>
          <w:b/>
        </w:rPr>
      </w:pPr>
      <w:r w:rsidRPr="009D27D9">
        <w:rPr>
          <w:b/>
        </w:rPr>
        <w:t>V. Potrzeby inwestycyjne związane</w:t>
      </w:r>
      <w:r w:rsidR="00520367" w:rsidRPr="009D27D9">
        <w:rPr>
          <w:b/>
        </w:rPr>
        <w:t xml:space="preserve"> z gospodarowaniem odpadami komunalnymi</w:t>
      </w:r>
    </w:p>
    <w:p w14:paraId="2714DA68" w14:textId="157CD9B2" w:rsidR="00A17910" w:rsidRPr="000463B0" w:rsidRDefault="00A17910" w:rsidP="0066379C">
      <w:r w:rsidRPr="009D27D9">
        <w:t xml:space="preserve">Potrzeby inwestycyjne związane z gospodarką odpadami wynikają głównie z potrzeby doskonalenia  systemu  gospodarowania  odpadami  komunalnymi  na  obszarze  Gminy </w:t>
      </w:r>
      <w:r w:rsidR="00324AA6" w:rsidRPr="009D27D9">
        <w:t>Dobroń</w:t>
      </w:r>
      <w:r w:rsidRPr="009D27D9">
        <w:t>,  przede  wszystkim  w  sferze  selektywnego  zbierania  odpadów,  prawidłowej segregacji odpadów oraz organizacji miejsc zbierania odpadów komunalnych</w:t>
      </w:r>
      <w:r w:rsidRPr="000463B0">
        <w:t xml:space="preserve">. </w:t>
      </w:r>
      <w:r w:rsidR="009D27D9" w:rsidRPr="000463B0">
        <w:t xml:space="preserve">Wśród największych potrzeb należy wymienić rozbudowę oraz doposażenie Punktu Selektywnego Zbierania Odpadów Komunalnych, z którego </w:t>
      </w:r>
      <w:r w:rsidR="00530BF3">
        <w:t xml:space="preserve">chętnie </w:t>
      </w:r>
      <w:r w:rsidR="009D27D9" w:rsidRPr="000463B0">
        <w:t>korzysta coraz wię</w:t>
      </w:r>
      <w:r w:rsidR="00530BF3">
        <w:t xml:space="preserve">ksza liczba </w:t>
      </w:r>
      <w:r w:rsidR="009D27D9" w:rsidRPr="000463B0">
        <w:t>mieszkańców.</w:t>
      </w:r>
    </w:p>
    <w:p w14:paraId="660B8F30" w14:textId="3D391C07" w:rsidR="00A60D3A" w:rsidRPr="00D13018" w:rsidRDefault="00BA05E1" w:rsidP="00C95996">
      <w:pPr>
        <w:rPr>
          <w:color w:val="FF0000"/>
        </w:rPr>
      </w:pPr>
      <w:r w:rsidRPr="009D27D9">
        <w:t>W 20</w:t>
      </w:r>
      <w:r w:rsidR="009D27D9" w:rsidRPr="009D27D9">
        <w:t>2</w:t>
      </w:r>
      <w:r w:rsidR="003743EB">
        <w:t>2</w:t>
      </w:r>
      <w:r w:rsidR="00520367" w:rsidRPr="009D27D9">
        <w:t xml:space="preserve"> roku </w:t>
      </w:r>
      <w:r w:rsidR="00E976C8" w:rsidRPr="009D27D9">
        <w:t xml:space="preserve">w gminie Dobroń </w:t>
      </w:r>
      <w:r w:rsidR="0066379C" w:rsidRPr="009D27D9">
        <w:t xml:space="preserve">nie </w:t>
      </w:r>
      <w:r w:rsidR="00E976C8" w:rsidRPr="009D27D9">
        <w:t xml:space="preserve">realizowano </w:t>
      </w:r>
      <w:r w:rsidR="000463B0">
        <w:t xml:space="preserve">dużych </w:t>
      </w:r>
      <w:r w:rsidR="00E976C8" w:rsidRPr="009D27D9">
        <w:t>inwestycji związanych</w:t>
      </w:r>
      <w:r w:rsidR="0066379C" w:rsidRPr="009D27D9">
        <w:t xml:space="preserve"> z gospodarowaniem </w:t>
      </w:r>
      <w:r w:rsidR="0066379C" w:rsidRPr="000463B0">
        <w:t xml:space="preserve">odpadami komunalnymi. W ciągu roku na bieżąco były prowadzone działania usprawniające pracę </w:t>
      </w:r>
      <w:r w:rsidR="009D27D9" w:rsidRPr="000463B0">
        <w:t>PSZOK</w:t>
      </w:r>
      <w:r w:rsidR="000463B0">
        <w:t xml:space="preserve"> oraz wymiany zniszczonych koszy ulicznych. </w:t>
      </w:r>
    </w:p>
    <w:p w14:paraId="1E0628F7" w14:textId="77777777" w:rsidR="007C7824" w:rsidRPr="00D13018" w:rsidRDefault="007C7824" w:rsidP="006C020A">
      <w:pPr>
        <w:jc w:val="center"/>
        <w:rPr>
          <w:b/>
          <w:color w:val="FF0000"/>
        </w:rPr>
      </w:pPr>
    </w:p>
    <w:p w14:paraId="6481023F" w14:textId="1C37A6C9" w:rsidR="00CC0017" w:rsidRPr="00D414CF" w:rsidRDefault="00CC0017" w:rsidP="006C020A">
      <w:pPr>
        <w:jc w:val="center"/>
        <w:rPr>
          <w:b/>
        </w:rPr>
      </w:pPr>
      <w:r w:rsidRPr="00D414CF">
        <w:rPr>
          <w:b/>
        </w:rPr>
        <w:t xml:space="preserve">VI. Koszty  poniesione  w  związku  z  odbieraniem,  odzyskiem,  </w:t>
      </w:r>
      <w:r w:rsidRPr="00D414CF">
        <w:rPr>
          <w:b/>
        </w:rPr>
        <w:br/>
        <w:t>recyklingiem  i unieszkodliwianiem odpadów komunalnych</w:t>
      </w:r>
    </w:p>
    <w:p w14:paraId="696389D3" w14:textId="1C0BEB17" w:rsidR="005D106C" w:rsidRPr="00D414CF" w:rsidRDefault="00BA05E1" w:rsidP="004D7A28">
      <w:r w:rsidRPr="00D414CF">
        <w:t>W roku 20</w:t>
      </w:r>
      <w:r w:rsidR="000463B0" w:rsidRPr="00D414CF">
        <w:t>2</w:t>
      </w:r>
      <w:r w:rsidR="003743EB">
        <w:t>2</w:t>
      </w:r>
      <w:r w:rsidR="00353E4C" w:rsidRPr="00D414CF">
        <w:t xml:space="preserve"> </w:t>
      </w:r>
      <w:r w:rsidR="00C87D0B" w:rsidRPr="00D414CF">
        <w:t>koszty p</w:t>
      </w:r>
      <w:r w:rsidR="009C38E8" w:rsidRPr="00D414CF">
        <w:t xml:space="preserve">oniesione przez gminę Dobroń w </w:t>
      </w:r>
      <w:r w:rsidR="00C87D0B" w:rsidRPr="00D414CF">
        <w:t>związku</w:t>
      </w:r>
      <w:r w:rsidR="009C38E8" w:rsidRPr="00D414CF">
        <w:t xml:space="preserve"> z </w:t>
      </w:r>
      <w:r w:rsidR="000B559F" w:rsidRPr="00D414CF">
        <w:t>organizacją odbioru</w:t>
      </w:r>
      <w:r w:rsidR="009C38E8" w:rsidRPr="00D414CF">
        <w:t xml:space="preserve"> odpadów komunalnych</w:t>
      </w:r>
      <w:r w:rsidR="004D7A28" w:rsidRPr="00D414CF">
        <w:t xml:space="preserve">,  odzyskiem, </w:t>
      </w:r>
      <w:r w:rsidR="009C38E8" w:rsidRPr="00D414CF">
        <w:t xml:space="preserve">recyklingiem  oraz ich </w:t>
      </w:r>
      <w:r w:rsidR="00C87D0B" w:rsidRPr="00D414CF">
        <w:t>uniesz</w:t>
      </w:r>
      <w:r w:rsidR="009C38E8" w:rsidRPr="00D414CF">
        <w:t>kodliwianiem</w:t>
      </w:r>
      <w:r w:rsidR="00C87D0B" w:rsidRPr="00D414CF">
        <w:t xml:space="preserve"> kształtowały się następująco:</w:t>
      </w:r>
    </w:p>
    <w:tbl>
      <w:tblPr>
        <w:tblW w:w="79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1984"/>
      </w:tblGrid>
      <w:tr w:rsidR="00D414CF" w:rsidRPr="00D414CF" w14:paraId="73BBBF4D" w14:textId="77777777" w:rsidTr="00AB2C10">
        <w:trPr>
          <w:trHeight w:val="300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AB45BC" w14:textId="77777777" w:rsidR="00187080" w:rsidRPr="00D414CF" w:rsidRDefault="00187080" w:rsidP="00DE66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14:paraId="079F0E39" w14:textId="78ED2C40" w:rsidR="00DE66DC" w:rsidRPr="00D414CF" w:rsidRDefault="00DE66DC" w:rsidP="00DE66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D414CF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Wydatki </w:t>
            </w:r>
            <w:r w:rsidR="008156C7" w:rsidRPr="00D414CF">
              <w:rPr>
                <w:rFonts w:ascii="Calibri" w:eastAsia="Times New Roman" w:hAnsi="Calibri" w:cs="Times New Roman"/>
                <w:b/>
                <w:bCs/>
                <w:lang w:eastAsia="pl-PL"/>
              </w:rPr>
              <w:t>w 20</w:t>
            </w:r>
            <w:r w:rsidR="00A610F7" w:rsidRPr="00D414CF">
              <w:rPr>
                <w:rFonts w:ascii="Calibri" w:eastAsia="Times New Roman" w:hAnsi="Calibri" w:cs="Times New Roman"/>
                <w:b/>
                <w:bCs/>
                <w:lang w:eastAsia="pl-PL"/>
              </w:rPr>
              <w:t>2</w:t>
            </w:r>
            <w:r w:rsidR="003743EB">
              <w:rPr>
                <w:rFonts w:ascii="Calibri" w:eastAsia="Times New Roman" w:hAnsi="Calibri" w:cs="Times New Roman"/>
                <w:b/>
                <w:bCs/>
                <w:lang w:eastAsia="pl-PL"/>
              </w:rPr>
              <w:t>2</w:t>
            </w:r>
            <w:r w:rsidR="00A610F7" w:rsidRPr="00D414CF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r.</w:t>
            </w:r>
          </w:p>
          <w:p w14:paraId="26D5A235" w14:textId="77777777" w:rsidR="00A610F7" w:rsidRPr="00D414CF" w:rsidRDefault="00A610F7" w:rsidP="00DE66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  <w:p w14:paraId="7BF15AC6" w14:textId="77777777" w:rsidR="00187080" w:rsidRPr="00D414CF" w:rsidRDefault="00187080" w:rsidP="00DE66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34555D" w14:textId="77777777" w:rsidR="00DE66DC" w:rsidRPr="00D414CF" w:rsidRDefault="0047086B" w:rsidP="00DE66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D414CF">
              <w:rPr>
                <w:rFonts w:ascii="Calibri" w:eastAsia="Times New Roman" w:hAnsi="Calibri" w:cs="Times New Roman"/>
                <w:b/>
                <w:bCs/>
                <w:lang w:eastAsia="pl-PL"/>
              </w:rPr>
              <w:t>[zł]</w:t>
            </w:r>
          </w:p>
        </w:tc>
      </w:tr>
      <w:tr w:rsidR="00EB3D05" w:rsidRPr="00EB3D05" w14:paraId="592BE742" w14:textId="77777777" w:rsidTr="00AB2C10">
        <w:trPr>
          <w:trHeight w:val="835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2AE45" w14:textId="2AADC448" w:rsidR="00874047" w:rsidRPr="00D414CF" w:rsidRDefault="00874047" w:rsidP="0078418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D414CF">
              <w:rPr>
                <w:rFonts w:ascii="Calibri" w:eastAsia="Times New Roman" w:hAnsi="Calibri" w:cs="Times New Roman"/>
                <w:lang w:eastAsia="pl-PL"/>
              </w:rPr>
              <w:t>Odbiór odpadów</w:t>
            </w:r>
            <w:r w:rsidR="00AB2C10">
              <w:rPr>
                <w:rFonts w:ascii="Calibri" w:eastAsia="Times New Roman" w:hAnsi="Calibri" w:cs="Times New Roman"/>
                <w:lang w:eastAsia="pl-PL"/>
              </w:rPr>
              <w:t xml:space="preserve">, </w:t>
            </w:r>
            <w:r w:rsidRPr="00D414CF">
              <w:rPr>
                <w:rFonts w:ascii="Calibri" w:eastAsia="Times New Roman" w:hAnsi="Calibri" w:cs="Times New Roman"/>
                <w:lang w:eastAsia="pl-PL"/>
              </w:rPr>
              <w:t>w tym: odbiór z nieruchomości, odbiór z PSZOK, zbiórka wielkogabarytów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45273" w14:textId="128958EA" w:rsidR="00DE66DC" w:rsidRPr="00EB3D05" w:rsidRDefault="00EB3D05" w:rsidP="00DE66DC">
            <w:pPr>
              <w:spacing w:after="0" w:line="240" w:lineRule="auto"/>
              <w:jc w:val="right"/>
              <w:rPr>
                <w:rFonts w:eastAsia="Times New Roman" w:cs="Times New Roman"/>
                <w:lang w:eastAsia="pl-PL"/>
              </w:rPr>
            </w:pPr>
            <w:r w:rsidRPr="00EB3D05">
              <w:t>2.93</w:t>
            </w:r>
            <w:r w:rsidR="005332DB">
              <w:t>4</w:t>
            </w:r>
            <w:r w:rsidRPr="00EB3D05">
              <w:t>.</w:t>
            </w:r>
            <w:r w:rsidR="005332DB">
              <w:t>489</w:t>
            </w:r>
            <w:r w:rsidRPr="00EB3D05">
              <w:t>,</w:t>
            </w:r>
            <w:r w:rsidR="005332DB">
              <w:t>41</w:t>
            </w:r>
          </w:p>
        </w:tc>
      </w:tr>
      <w:tr w:rsidR="00EB3D05" w:rsidRPr="00EB3D05" w14:paraId="625DFE5E" w14:textId="77777777" w:rsidTr="00AB2C10">
        <w:trPr>
          <w:trHeight w:val="835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3B4E2" w14:textId="7F839375" w:rsidR="00DE66DC" w:rsidRPr="00D414CF" w:rsidRDefault="00804F58" w:rsidP="0078418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EB3D05">
              <w:rPr>
                <w:rFonts w:ascii="Calibri" w:eastAsia="Times New Roman" w:hAnsi="Calibri" w:cs="Times New Roman"/>
                <w:lang w:eastAsia="pl-PL"/>
              </w:rPr>
              <w:t>Pozostałe wydatki (koszty zatrudnienia, zakup pojemników</w:t>
            </w:r>
            <w:r w:rsidR="00AB2C10" w:rsidRPr="00EB3D05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="00AB2C10" w:rsidRPr="00EB3D05">
              <w:rPr>
                <w:rFonts w:ascii="Calibri" w:eastAsia="Times New Roman" w:hAnsi="Calibri" w:cs="Times New Roman"/>
                <w:lang w:eastAsia="pl-PL"/>
              </w:rPr>
              <w:br/>
            </w:r>
            <w:r w:rsidRPr="00EB3D05">
              <w:rPr>
                <w:rFonts w:ascii="Calibri" w:eastAsia="Times New Roman" w:hAnsi="Calibri" w:cs="Times New Roman"/>
                <w:lang w:eastAsia="pl-PL"/>
              </w:rPr>
              <w:t>i</w:t>
            </w:r>
            <w:r w:rsidR="0078418D" w:rsidRPr="00EB3D05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EB3D05">
              <w:rPr>
                <w:rFonts w:ascii="Calibri" w:eastAsia="Times New Roman" w:hAnsi="Calibri" w:cs="Times New Roman"/>
                <w:lang w:eastAsia="pl-PL"/>
              </w:rPr>
              <w:t>kontenerów, tablic informacyjnych,</w:t>
            </w:r>
            <w:r w:rsidR="0078418D" w:rsidRPr="00EB3D05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EB3D05">
              <w:rPr>
                <w:rFonts w:ascii="Calibri" w:eastAsia="Times New Roman" w:hAnsi="Calibri" w:cs="Times New Roman"/>
                <w:lang w:eastAsia="pl-PL"/>
              </w:rPr>
              <w:t xml:space="preserve">druk materiałów, utrzymanie oprogramowania, </w:t>
            </w:r>
            <w:r w:rsidR="00D414CF" w:rsidRPr="00EB3D05">
              <w:rPr>
                <w:rFonts w:ascii="Calibri" w:eastAsia="Times New Roman" w:hAnsi="Calibri" w:cs="Times New Roman"/>
                <w:lang w:eastAsia="pl-PL"/>
              </w:rPr>
              <w:t xml:space="preserve">komunikacja sms, </w:t>
            </w:r>
            <w:r w:rsidRPr="00EB3D05">
              <w:rPr>
                <w:rFonts w:ascii="Calibri" w:eastAsia="Times New Roman" w:hAnsi="Calibri" w:cs="Times New Roman"/>
                <w:lang w:eastAsia="pl-PL"/>
              </w:rPr>
              <w:t>edukacja</w:t>
            </w:r>
            <w:r w:rsidR="0078418D" w:rsidRPr="00EB3D05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EB3D05">
              <w:rPr>
                <w:rFonts w:ascii="Calibri" w:eastAsia="Times New Roman" w:hAnsi="Calibri" w:cs="Times New Roman"/>
                <w:lang w:eastAsia="pl-PL"/>
              </w:rPr>
              <w:t xml:space="preserve">ekologiczna, sprzątanie świata, </w:t>
            </w:r>
            <w:r w:rsidR="00D414CF" w:rsidRPr="00EB3D05">
              <w:rPr>
                <w:rFonts w:ascii="Calibri" w:eastAsia="Times New Roman" w:hAnsi="Calibri" w:cs="Times New Roman"/>
                <w:lang w:eastAsia="pl-PL"/>
              </w:rPr>
              <w:t xml:space="preserve">dzikie wysypiska </w:t>
            </w:r>
            <w:r w:rsidRPr="00EB3D05">
              <w:rPr>
                <w:rFonts w:ascii="Calibri" w:eastAsia="Times New Roman" w:hAnsi="Calibri" w:cs="Times New Roman"/>
                <w:lang w:eastAsia="pl-PL"/>
              </w:rPr>
              <w:t>itp.)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EF6C7" w14:textId="3FD18F4F" w:rsidR="00DE66DC" w:rsidRPr="00EB3D05" w:rsidRDefault="00EB3D05" w:rsidP="00DE66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  <w:r w:rsidRPr="00EB3D05">
              <w:rPr>
                <w:rFonts w:ascii="Calibri" w:eastAsia="Times New Roman" w:hAnsi="Calibri" w:cs="Times New Roman"/>
                <w:lang w:eastAsia="pl-PL"/>
              </w:rPr>
              <w:t>9</w:t>
            </w:r>
            <w:r w:rsidR="005332DB">
              <w:rPr>
                <w:rFonts w:ascii="Calibri" w:eastAsia="Times New Roman" w:hAnsi="Calibri" w:cs="Times New Roman"/>
                <w:lang w:eastAsia="pl-PL"/>
              </w:rPr>
              <w:t>8</w:t>
            </w:r>
            <w:r w:rsidRPr="00EB3D05">
              <w:rPr>
                <w:rFonts w:ascii="Calibri" w:eastAsia="Times New Roman" w:hAnsi="Calibri" w:cs="Times New Roman"/>
                <w:lang w:eastAsia="pl-PL"/>
              </w:rPr>
              <w:t>.</w:t>
            </w:r>
            <w:r w:rsidR="005332DB">
              <w:rPr>
                <w:rFonts w:ascii="Calibri" w:eastAsia="Times New Roman" w:hAnsi="Calibri" w:cs="Times New Roman"/>
                <w:lang w:eastAsia="pl-PL"/>
              </w:rPr>
              <w:t>977</w:t>
            </w:r>
            <w:r w:rsidRPr="00EB3D05">
              <w:rPr>
                <w:rFonts w:ascii="Calibri" w:eastAsia="Times New Roman" w:hAnsi="Calibri" w:cs="Times New Roman"/>
                <w:lang w:eastAsia="pl-PL"/>
              </w:rPr>
              <w:t>,</w:t>
            </w:r>
            <w:r w:rsidR="005332DB">
              <w:rPr>
                <w:rFonts w:ascii="Calibri" w:eastAsia="Times New Roman" w:hAnsi="Calibri" w:cs="Times New Roman"/>
                <w:lang w:eastAsia="pl-PL"/>
              </w:rPr>
              <w:t>74</w:t>
            </w:r>
          </w:p>
        </w:tc>
      </w:tr>
      <w:tr w:rsidR="00D414CF" w:rsidRPr="00D414CF" w14:paraId="2626CE6F" w14:textId="77777777" w:rsidTr="00AB2C10">
        <w:trPr>
          <w:trHeight w:val="835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44054" w14:textId="77777777" w:rsidR="00DE66DC" w:rsidRPr="00D414CF" w:rsidRDefault="00DE66DC" w:rsidP="00A851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D414CF">
              <w:rPr>
                <w:rFonts w:ascii="Calibri" w:eastAsia="Times New Roman" w:hAnsi="Calibri" w:cs="Times New Roman"/>
                <w:b/>
                <w:bCs/>
                <w:lang w:eastAsia="pl-PL"/>
              </w:rPr>
              <w:t>Razem w roku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4AABD" w14:textId="298B0F25" w:rsidR="00DE66DC" w:rsidRPr="00AB2C10" w:rsidRDefault="00927AFE" w:rsidP="00DE66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927AFE">
              <w:rPr>
                <w:rFonts w:ascii="Calibri" w:eastAsia="Times New Roman" w:hAnsi="Calibri" w:cs="Times New Roman"/>
                <w:lang w:eastAsia="pl-PL"/>
              </w:rPr>
              <w:t>3.0</w:t>
            </w:r>
            <w:r w:rsidR="0088069C">
              <w:rPr>
                <w:rFonts w:ascii="Calibri" w:eastAsia="Times New Roman" w:hAnsi="Calibri" w:cs="Times New Roman"/>
                <w:lang w:eastAsia="pl-PL"/>
              </w:rPr>
              <w:t>33</w:t>
            </w:r>
            <w:r w:rsidRPr="00927AFE">
              <w:rPr>
                <w:rFonts w:ascii="Calibri" w:eastAsia="Times New Roman" w:hAnsi="Calibri" w:cs="Times New Roman"/>
                <w:lang w:eastAsia="pl-PL"/>
              </w:rPr>
              <w:t>.</w:t>
            </w:r>
            <w:r w:rsidR="0088069C">
              <w:rPr>
                <w:rFonts w:ascii="Calibri" w:eastAsia="Times New Roman" w:hAnsi="Calibri" w:cs="Times New Roman"/>
                <w:lang w:eastAsia="pl-PL"/>
              </w:rPr>
              <w:t>4</w:t>
            </w:r>
            <w:r w:rsidR="00C90A08">
              <w:rPr>
                <w:rFonts w:ascii="Calibri" w:eastAsia="Times New Roman" w:hAnsi="Calibri" w:cs="Times New Roman"/>
                <w:lang w:eastAsia="pl-PL"/>
              </w:rPr>
              <w:t>6</w:t>
            </w:r>
            <w:r w:rsidR="0088069C">
              <w:rPr>
                <w:rFonts w:ascii="Calibri" w:eastAsia="Times New Roman" w:hAnsi="Calibri" w:cs="Times New Roman"/>
                <w:lang w:eastAsia="pl-PL"/>
              </w:rPr>
              <w:t>7</w:t>
            </w:r>
            <w:r w:rsidRPr="00927AFE">
              <w:rPr>
                <w:rFonts w:ascii="Calibri" w:eastAsia="Times New Roman" w:hAnsi="Calibri" w:cs="Times New Roman"/>
                <w:lang w:eastAsia="pl-PL"/>
              </w:rPr>
              <w:t>,</w:t>
            </w:r>
            <w:r w:rsidR="0088069C">
              <w:rPr>
                <w:rFonts w:ascii="Calibri" w:eastAsia="Times New Roman" w:hAnsi="Calibri" w:cs="Times New Roman"/>
                <w:lang w:eastAsia="pl-PL"/>
              </w:rPr>
              <w:t>15</w:t>
            </w:r>
          </w:p>
        </w:tc>
      </w:tr>
      <w:tr w:rsidR="00D414CF" w:rsidRPr="00D414CF" w14:paraId="7E68E1E5" w14:textId="77777777" w:rsidTr="00AB2C10">
        <w:trPr>
          <w:trHeight w:val="835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1DD4E" w14:textId="7EC415A1" w:rsidR="00A610F7" w:rsidRPr="00D414CF" w:rsidRDefault="00A610F7" w:rsidP="00A61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D414CF">
              <w:rPr>
                <w:rFonts w:ascii="Calibri" w:eastAsia="Times New Roman" w:hAnsi="Calibri" w:cs="Times New Roman"/>
                <w:b/>
                <w:bCs/>
                <w:lang w:eastAsia="pl-PL"/>
              </w:rPr>
              <w:t>Wpływy z opłaty w 202</w:t>
            </w:r>
            <w:r w:rsidR="003743EB">
              <w:rPr>
                <w:rFonts w:ascii="Calibri" w:eastAsia="Times New Roman" w:hAnsi="Calibri" w:cs="Times New Roman"/>
                <w:b/>
                <w:bCs/>
                <w:lang w:eastAsia="pl-PL"/>
              </w:rPr>
              <w:t>2</w:t>
            </w:r>
            <w:r w:rsidRPr="00D414CF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3A7CC" w14:textId="1CFA1DE5" w:rsidR="00A610F7" w:rsidRPr="00AB2C10" w:rsidRDefault="00927AFE" w:rsidP="00DE66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927AFE">
              <w:rPr>
                <w:rFonts w:ascii="Calibri" w:eastAsia="Times New Roman" w:hAnsi="Calibri" w:cs="Times New Roman"/>
                <w:lang w:eastAsia="pl-PL"/>
              </w:rPr>
              <w:t>2.</w:t>
            </w:r>
            <w:r w:rsidR="00566676">
              <w:rPr>
                <w:rFonts w:ascii="Calibri" w:eastAsia="Times New Roman" w:hAnsi="Calibri" w:cs="Times New Roman"/>
                <w:lang w:eastAsia="pl-PL"/>
              </w:rPr>
              <w:t>705</w:t>
            </w:r>
            <w:r w:rsidRPr="00927AFE">
              <w:rPr>
                <w:rFonts w:ascii="Calibri" w:eastAsia="Times New Roman" w:hAnsi="Calibri" w:cs="Times New Roman"/>
                <w:lang w:eastAsia="pl-PL"/>
              </w:rPr>
              <w:t>.</w:t>
            </w:r>
            <w:r w:rsidR="00566676">
              <w:rPr>
                <w:rFonts w:ascii="Calibri" w:eastAsia="Times New Roman" w:hAnsi="Calibri" w:cs="Times New Roman"/>
                <w:lang w:eastAsia="pl-PL"/>
              </w:rPr>
              <w:t>131</w:t>
            </w:r>
            <w:r w:rsidRPr="00927AFE">
              <w:rPr>
                <w:rFonts w:ascii="Calibri" w:eastAsia="Times New Roman" w:hAnsi="Calibri" w:cs="Times New Roman"/>
                <w:lang w:eastAsia="pl-PL"/>
              </w:rPr>
              <w:t>,</w:t>
            </w:r>
            <w:r w:rsidR="00566676">
              <w:rPr>
                <w:rFonts w:ascii="Calibri" w:eastAsia="Times New Roman" w:hAnsi="Calibri" w:cs="Times New Roman"/>
                <w:lang w:eastAsia="pl-PL"/>
              </w:rPr>
              <w:t>98</w:t>
            </w:r>
          </w:p>
        </w:tc>
      </w:tr>
      <w:tr w:rsidR="00D414CF" w:rsidRPr="00D414CF" w14:paraId="2DD05DA7" w14:textId="77777777" w:rsidTr="00AB2C10">
        <w:trPr>
          <w:trHeight w:val="835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20D41" w14:textId="7215A6D2" w:rsidR="00A610F7" w:rsidRPr="00D414CF" w:rsidRDefault="00A610F7" w:rsidP="00A610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D414CF">
              <w:rPr>
                <w:rFonts w:ascii="Calibri" w:eastAsia="Times New Roman" w:hAnsi="Calibri" w:cs="Times New Roman"/>
                <w:b/>
                <w:bCs/>
                <w:lang w:eastAsia="pl-PL"/>
              </w:rPr>
              <w:t>Nadwyżki</w:t>
            </w:r>
            <w:r w:rsidR="00D414CF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</w:t>
            </w:r>
            <w:r w:rsidRPr="00D414CF">
              <w:rPr>
                <w:rFonts w:ascii="Calibri" w:eastAsia="Times New Roman" w:hAnsi="Calibri" w:cs="Times New Roman"/>
                <w:b/>
                <w:bCs/>
                <w:lang w:eastAsia="pl-PL"/>
              </w:rPr>
              <w:t>w 202</w:t>
            </w:r>
            <w:r w:rsidR="003743EB">
              <w:rPr>
                <w:rFonts w:ascii="Calibri" w:eastAsia="Times New Roman" w:hAnsi="Calibri" w:cs="Times New Roman"/>
                <w:b/>
                <w:bCs/>
                <w:lang w:eastAsia="pl-PL"/>
              </w:rPr>
              <w:t>2</w:t>
            </w:r>
            <w:r w:rsidRPr="00D414CF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r.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433838" w14:textId="56116B41" w:rsidR="00A610F7" w:rsidRPr="00AB2C10" w:rsidRDefault="00D414CF" w:rsidP="00DE66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927AFE">
              <w:rPr>
                <w:rFonts w:ascii="Calibri" w:eastAsia="Times New Roman" w:hAnsi="Calibri" w:cs="Times New Roman"/>
                <w:lang w:eastAsia="pl-PL"/>
              </w:rPr>
              <w:t xml:space="preserve">- </w:t>
            </w:r>
            <w:r w:rsidR="00566676">
              <w:rPr>
                <w:rFonts w:ascii="Calibri" w:eastAsia="Times New Roman" w:hAnsi="Calibri" w:cs="Times New Roman"/>
                <w:lang w:eastAsia="pl-PL"/>
              </w:rPr>
              <w:t>328</w:t>
            </w:r>
            <w:r w:rsidR="00927AFE" w:rsidRPr="00927AFE">
              <w:rPr>
                <w:rFonts w:ascii="Calibri" w:eastAsia="Times New Roman" w:hAnsi="Calibri" w:cs="Times New Roman"/>
                <w:lang w:eastAsia="pl-PL"/>
              </w:rPr>
              <w:t>.3</w:t>
            </w:r>
            <w:r w:rsidR="00566676">
              <w:rPr>
                <w:rFonts w:ascii="Calibri" w:eastAsia="Times New Roman" w:hAnsi="Calibri" w:cs="Times New Roman"/>
                <w:lang w:eastAsia="pl-PL"/>
              </w:rPr>
              <w:t>3</w:t>
            </w:r>
            <w:r w:rsidR="00927AFE" w:rsidRPr="00927AFE">
              <w:rPr>
                <w:rFonts w:ascii="Calibri" w:eastAsia="Times New Roman" w:hAnsi="Calibri" w:cs="Times New Roman"/>
                <w:lang w:eastAsia="pl-PL"/>
              </w:rPr>
              <w:t>5,</w:t>
            </w:r>
            <w:r w:rsidR="00566676">
              <w:rPr>
                <w:rFonts w:ascii="Calibri" w:eastAsia="Times New Roman" w:hAnsi="Calibri" w:cs="Times New Roman"/>
                <w:lang w:eastAsia="pl-PL"/>
              </w:rPr>
              <w:t>17</w:t>
            </w:r>
          </w:p>
        </w:tc>
      </w:tr>
    </w:tbl>
    <w:p w14:paraId="58169B2B" w14:textId="77777777" w:rsidR="004F5DC9" w:rsidRDefault="004F5DC9" w:rsidP="004F5DC9">
      <w:pPr>
        <w:rPr>
          <w:b/>
        </w:rPr>
      </w:pPr>
    </w:p>
    <w:p w14:paraId="0F2DCD52" w14:textId="1FD51742" w:rsidR="00481E1A" w:rsidRPr="00F875AF" w:rsidRDefault="006C020A" w:rsidP="006C020A">
      <w:pPr>
        <w:jc w:val="center"/>
        <w:rPr>
          <w:b/>
        </w:rPr>
      </w:pPr>
      <w:r w:rsidRPr="00F875AF">
        <w:rPr>
          <w:b/>
        </w:rPr>
        <w:lastRenderedPageBreak/>
        <w:t>VI</w:t>
      </w:r>
      <w:r w:rsidR="00CC0017" w:rsidRPr="00F875AF">
        <w:rPr>
          <w:b/>
        </w:rPr>
        <w:t>I</w:t>
      </w:r>
      <w:r w:rsidRPr="00F875AF">
        <w:rPr>
          <w:b/>
        </w:rPr>
        <w:t xml:space="preserve">. </w:t>
      </w:r>
      <w:r w:rsidR="00CC0017" w:rsidRPr="00F875AF">
        <w:rPr>
          <w:b/>
        </w:rPr>
        <w:t>Liczba mi</w:t>
      </w:r>
      <w:r w:rsidR="005C43A8" w:rsidRPr="00F875AF">
        <w:rPr>
          <w:b/>
        </w:rPr>
        <w:t>eszkańców w gminie Dobroń w 20</w:t>
      </w:r>
      <w:r w:rsidR="00A610F7" w:rsidRPr="00F875AF">
        <w:rPr>
          <w:b/>
        </w:rPr>
        <w:t>2</w:t>
      </w:r>
      <w:r w:rsidR="001E14AC">
        <w:rPr>
          <w:b/>
        </w:rPr>
        <w:t>2</w:t>
      </w:r>
      <w:r w:rsidR="00CC0017" w:rsidRPr="00F875AF">
        <w:rPr>
          <w:b/>
        </w:rPr>
        <w:t xml:space="preserve"> r.</w:t>
      </w:r>
    </w:p>
    <w:p w14:paraId="6B2A7344" w14:textId="464EFA94" w:rsidR="00EE27F3" w:rsidRPr="00A2608C" w:rsidRDefault="005C43A8" w:rsidP="00481E1A">
      <w:r w:rsidRPr="00F875AF">
        <w:t>Dane na dzień 31.12.20</w:t>
      </w:r>
      <w:r w:rsidR="00A610F7" w:rsidRPr="00F875AF">
        <w:t>2</w:t>
      </w:r>
      <w:r w:rsidR="001E14AC">
        <w:t>2</w:t>
      </w:r>
      <w:r w:rsidR="00BD0E04" w:rsidRPr="00F875AF">
        <w:t>:</w:t>
      </w:r>
    </w:p>
    <w:p w14:paraId="5694E58C" w14:textId="62649599" w:rsidR="00BD0E04" w:rsidRPr="00A2608C" w:rsidRDefault="001A6276" w:rsidP="00BD0E04">
      <w:pPr>
        <w:pStyle w:val="Akapitzlist"/>
        <w:numPr>
          <w:ilvl w:val="0"/>
          <w:numId w:val="7"/>
        </w:numPr>
      </w:pPr>
      <w:r w:rsidRPr="00A2608C">
        <w:t>liczba osób wg danych z rejestru mieszkańców: 7</w:t>
      </w:r>
      <w:r w:rsidR="00A2608C" w:rsidRPr="00A2608C">
        <w:t>6</w:t>
      </w:r>
      <w:r w:rsidR="003828DA">
        <w:t>27</w:t>
      </w:r>
      <w:r w:rsidR="007735E1" w:rsidRPr="00A2608C">
        <w:t>,</w:t>
      </w:r>
    </w:p>
    <w:p w14:paraId="293710CA" w14:textId="27AA0BF1" w:rsidR="00BD0E04" w:rsidRPr="00A2608C" w:rsidRDefault="00BD0E04" w:rsidP="00BD0E04">
      <w:pPr>
        <w:pStyle w:val="Akapitzlist"/>
        <w:numPr>
          <w:ilvl w:val="0"/>
          <w:numId w:val="7"/>
        </w:numPr>
      </w:pPr>
      <w:r w:rsidRPr="00A2608C">
        <w:t>liczba złożonych</w:t>
      </w:r>
      <w:r w:rsidR="0066379C" w:rsidRPr="00A2608C">
        <w:t xml:space="preserve"> </w:t>
      </w:r>
      <w:r w:rsidR="00D36032" w:rsidRPr="00A2608C">
        <w:t xml:space="preserve">(aktywnych) </w:t>
      </w:r>
      <w:r w:rsidR="0066379C" w:rsidRPr="00A2608C">
        <w:t xml:space="preserve">deklaracji od mieszkańców: </w:t>
      </w:r>
      <w:r w:rsidR="00E9351C" w:rsidRPr="00705595">
        <w:t>2</w:t>
      </w:r>
      <w:r w:rsidR="000835FE">
        <w:t>561</w:t>
      </w:r>
      <w:r w:rsidR="007C7824" w:rsidRPr="00A2608C">
        <w:t>,</w:t>
      </w:r>
    </w:p>
    <w:p w14:paraId="0E8AAC14" w14:textId="1154848F" w:rsidR="00F875AF" w:rsidRPr="004F5DC9" w:rsidRDefault="00BD0E04" w:rsidP="004F5DC9">
      <w:pPr>
        <w:pStyle w:val="Akapitzlist"/>
        <w:numPr>
          <w:ilvl w:val="0"/>
          <w:numId w:val="7"/>
        </w:numPr>
      </w:pPr>
      <w:r w:rsidRPr="00F875AF">
        <w:t>lic</w:t>
      </w:r>
      <w:r w:rsidR="0066379C" w:rsidRPr="00F875AF">
        <w:t xml:space="preserve">zba osób objętych </w:t>
      </w:r>
      <w:r w:rsidR="0066379C" w:rsidRPr="00A2608C">
        <w:t xml:space="preserve">systemem: </w:t>
      </w:r>
      <w:r w:rsidR="00EA21D1" w:rsidRPr="00A2608C">
        <w:t>7</w:t>
      </w:r>
      <w:r w:rsidR="00187F54">
        <w:t>321</w:t>
      </w:r>
      <w:r w:rsidR="00220079" w:rsidRPr="00A2608C">
        <w:t>.</w:t>
      </w:r>
    </w:p>
    <w:p w14:paraId="27F68DE2" w14:textId="77777777" w:rsidR="00AB2C10" w:rsidRDefault="00AB2C10" w:rsidP="006C020A">
      <w:pPr>
        <w:jc w:val="center"/>
        <w:rPr>
          <w:b/>
        </w:rPr>
      </w:pPr>
    </w:p>
    <w:p w14:paraId="1F5B8E1C" w14:textId="163C7238" w:rsidR="00520367" w:rsidRPr="00A610F7" w:rsidRDefault="006C020A" w:rsidP="006C020A">
      <w:pPr>
        <w:jc w:val="center"/>
        <w:rPr>
          <w:b/>
        </w:rPr>
      </w:pPr>
      <w:r w:rsidRPr="00A610F7">
        <w:rPr>
          <w:b/>
        </w:rPr>
        <w:t>VII</w:t>
      </w:r>
      <w:r w:rsidR="00CC0017" w:rsidRPr="00A610F7">
        <w:rPr>
          <w:b/>
        </w:rPr>
        <w:t>I</w:t>
      </w:r>
      <w:r w:rsidRPr="00A610F7">
        <w:rPr>
          <w:b/>
        </w:rPr>
        <w:t xml:space="preserve">. </w:t>
      </w:r>
      <w:r w:rsidR="00C120C6" w:rsidRPr="00A610F7">
        <w:rPr>
          <w:b/>
        </w:rPr>
        <w:t xml:space="preserve">Liczba właścicieli nieruchomości, którzy nie zawarli umowy, o której mowa w art. 6 ust. 1, </w:t>
      </w:r>
      <w:r w:rsidR="0027711F" w:rsidRPr="00A610F7">
        <w:rPr>
          <w:b/>
        </w:rPr>
        <w:br/>
      </w:r>
      <w:r w:rsidR="00C120C6" w:rsidRPr="00A610F7">
        <w:rPr>
          <w:b/>
        </w:rPr>
        <w:t>w imieniu których gmina powinna podjąć działania, o których mowa w art. 6 ust. 6-12.</w:t>
      </w:r>
    </w:p>
    <w:p w14:paraId="700519F4" w14:textId="3B1F5062" w:rsidR="00F875AF" w:rsidRDefault="0066379C" w:rsidP="00F875AF">
      <w:r w:rsidRPr="00A610F7">
        <w:t xml:space="preserve">Od 1 lipca 2014 gmina Dobroń wyłączyła z gminnego sytemu gospodarowania odpadami nieruchomości niezamieszkałe. Wszyscy właściciele tych nieruchomości otrzymali informacje </w:t>
      </w:r>
      <w:r w:rsidRPr="00A610F7">
        <w:br/>
        <w:t xml:space="preserve">o obowiązku zawarcia indywidualnej umowy i odbiór i zagospodarowanie odpadów z podmiotem świadczącym usługi w tym zakresie i posiadającym wpis do rejestru działalności regulowanej w zakresie odbierania odpadów prowadzonego przez wójta gminy Dobroń. </w:t>
      </w:r>
      <w:r w:rsidR="00365B06" w:rsidRPr="00A610F7">
        <w:t xml:space="preserve">Z informacji pozyskanym od firm wywozowych wynika, że wszyscy dopełnili </w:t>
      </w:r>
      <w:r w:rsidR="004D7A28" w:rsidRPr="00A610F7">
        <w:t xml:space="preserve">tego </w:t>
      </w:r>
      <w:r w:rsidR="00365B06" w:rsidRPr="00A610F7">
        <w:t xml:space="preserve">obowiązku. </w:t>
      </w:r>
      <w:r w:rsidR="007E6059" w:rsidRPr="00A610F7">
        <w:t xml:space="preserve">Gmina na bieżąco informuje wszystkich zobowiązanych o konieczności podpisania umów z firmami wywozowymi posiadającymi wpis do rejestru działalności regulowanej w zakresie odbierania odpadów komunalnych na terenie gminy Dobroń, prowadzonego przez wójta gminy Dobroń.  </w:t>
      </w:r>
    </w:p>
    <w:p w14:paraId="3B5B8536" w14:textId="77777777" w:rsidR="004F5DC9" w:rsidRPr="00F875AF" w:rsidRDefault="004F5DC9" w:rsidP="00F875AF"/>
    <w:p w14:paraId="1FC5DAB6" w14:textId="34396CF0" w:rsidR="00B13EDF" w:rsidRPr="00965DEF" w:rsidRDefault="00CC0017" w:rsidP="00B13EDF">
      <w:pPr>
        <w:jc w:val="center"/>
        <w:rPr>
          <w:b/>
          <w:bCs/>
        </w:rPr>
      </w:pPr>
      <w:r w:rsidRPr="00965DEF">
        <w:rPr>
          <w:b/>
          <w:bCs/>
        </w:rPr>
        <w:t>IX</w:t>
      </w:r>
      <w:r w:rsidR="00B13EDF" w:rsidRPr="00965DEF">
        <w:rPr>
          <w:b/>
          <w:bCs/>
        </w:rPr>
        <w:t xml:space="preserve">. Ilości odpadów komunalnych </w:t>
      </w:r>
      <w:r w:rsidR="00A82797" w:rsidRPr="00965DEF">
        <w:rPr>
          <w:b/>
          <w:bCs/>
        </w:rPr>
        <w:t xml:space="preserve">wytworzonych i </w:t>
      </w:r>
      <w:r w:rsidR="00B13EDF" w:rsidRPr="00965DEF">
        <w:rPr>
          <w:b/>
          <w:bCs/>
        </w:rPr>
        <w:t xml:space="preserve">odebranych z terenu gminy Dobroń </w:t>
      </w:r>
      <w:r w:rsidR="005C43A8" w:rsidRPr="00965DEF">
        <w:rPr>
          <w:b/>
          <w:bCs/>
        </w:rPr>
        <w:t>w 20</w:t>
      </w:r>
      <w:r w:rsidR="009A4259" w:rsidRPr="00965DEF">
        <w:rPr>
          <w:b/>
          <w:bCs/>
        </w:rPr>
        <w:t>2</w:t>
      </w:r>
      <w:r w:rsidR="001E14AC">
        <w:rPr>
          <w:b/>
          <w:bCs/>
        </w:rPr>
        <w:t>2</w:t>
      </w:r>
      <w:r w:rsidR="00A82797" w:rsidRPr="00965DEF">
        <w:rPr>
          <w:b/>
          <w:bCs/>
        </w:rPr>
        <w:t xml:space="preserve"> r.</w:t>
      </w:r>
    </w:p>
    <w:p w14:paraId="1E9A02C2" w14:textId="2026E5BF" w:rsidR="00F12696" w:rsidRPr="009A12E4" w:rsidRDefault="006A32DC" w:rsidP="00F12696">
      <w:pPr>
        <w:rPr>
          <w:bCs/>
        </w:rPr>
      </w:pPr>
      <w:r>
        <w:rPr>
          <w:bCs/>
        </w:rPr>
        <w:t xml:space="preserve">1. </w:t>
      </w:r>
      <w:r w:rsidR="00F12696" w:rsidRPr="009A12E4">
        <w:rPr>
          <w:bCs/>
        </w:rPr>
        <w:t>W 202</w:t>
      </w:r>
      <w:r w:rsidR="00872A99">
        <w:rPr>
          <w:bCs/>
        </w:rPr>
        <w:t>2</w:t>
      </w:r>
      <w:r w:rsidR="00F12696" w:rsidRPr="009A12E4">
        <w:rPr>
          <w:bCs/>
        </w:rPr>
        <w:t xml:space="preserve"> roku bezpośrednio od mieszkańców gminy, w terminach ustalonych harmonogramem</w:t>
      </w:r>
      <w:r w:rsidR="009A12E4">
        <w:rPr>
          <w:bCs/>
        </w:rPr>
        <w:t xml:space="preserve"> oraz </w:t>
      </w:r>
      <w:r w:rsidR="00965DEF">
        <w:rPr>
          <w:bCs/>
        </w:rPr>
        <w:br/>
      </w:r>
      <w:r w:rsidR="002E3C49">
        <w:rPr>
          <w:bCs/>
        </w:rPr>
        <w:t>z dodatkowych kontenerów,</w:t>
      </w:r>
      <w:r w:rsidR="00F12696" w:rsidRPr="009A12E4">
        <w:rPr>
          <w:bCs/>
        </w:rPr>
        <w:t xml:space="preserve"> odebrano </w:t>
      </w:r>
      <w:r w:rsidR="00F12696" w:rsidRPr="00F25A94">
        <w:rPr>
          <w:bCs/>
        </w:rPr>
        <w:t xml:space="preserve">łącznie </w:t>
      </w:r>
      <w:r w:rsidR="009A12E4" w:rsidRPr="00F25A94">
        <w:rPr>
          <w:bCs/>
        </w:rPr>
        <w:t>2</w:t>
      </w:r>
      <w:r w:rsidR="008652DC">
        <w:rPr>
          <w:bCs/>
        </w:rPr>
        <w:t>558</w:t>
      </w:r>
      <w:r w:rsidR="00F25A94" w:rsidRPr="00F25A94">
        <w:rPr>
          <w:bCs/>
        </w:rPr>
        <w:t>,</w:t>
      </w:r>
      <w:r w:rsidR="008652DC">
        <w:rPr>
          <w:bCs/>
        </w:rPr>
        <w:t>9171</w:t>
      </w:r>
      <w:r w:rsidR="00F12696" w:rsidRPr="00F25A94">
        <w:rPr>
          <w:bCs/>
        </w:rPr>
        <w:t xml:space="preserve"> Mg </w:t>
      </w:r>
      <w:r w:rsidR="00F12696" w:rsidRPr="009A12E4">
        <w:rPr>
          <w:bCs/>
        </w:rPr>
        <w:t>odpadów komunalnych, w tym:</w:t>
      </w:r>
    </w:p>
    <w:p w14:paraId="15688068" w14:textId="3E8F6ED0" w:rsidR="00F12696" w:rsidRPr="00F25A94" w:rsidRDefault="00F12696" w:rsidP="00F12696">
      <w:pPr>
        <w:pStyle w:val="Akapitzlist"/>
        <w:numPr>
          <w:ilvl w:val="0"/>
          <w:numId w:val="12"/>
        </w:numPr>
        <w:rPr>
          <w:bCs/>
        </w:rPr>
      </w:pPr>
      <w:r w:rsidRPr="00F25A94">
        <w:rPr>
          <w:bCs/>
        </w:rPr>
        <w:t xml:space="preserve">odpady zmieszane: </w:t>
      </w:r>
      <w:r w:rsidR="00F25A94" w:rsidRPr="00F25A94">
        <w:rPr>
          <w:bCs/>
        </w:rPr>
        <w:t>1</w:t>
      </w:r>
      <w:r w:rsidR="00D96A09">
        <w:rPr>
          <w:bCs/>
        </w:rPr>
        <w:t>236</w:t>
      </w:r>
      <w:r w:rsidR="00F25A94" w:rsidRPr="00F25A94">
        <w:rPr>
          <w:bCs/>
        </w:rPr>
        <w:t>,</w:t>
      </w:r>
      <w:r w:rsidR="00D96A09">
        <w:rPr>
          <w:bCs/>
        </w:rPr>
        <w:t>2691</w:t>
      </w:r>
      <w:r w:rsidRPr="00F25A94">
        <w:rPr>
          <w:bCs/>
        </w:rPr>
        <w:t xml:space="preserve"> Mg</w:t>
      </w:r>
    </w:p>
    <w:p w14:paraId="6512C489" w14:textId="3B240E56" w:rsidR="00F12696" w:rsidRPr="00F25A94" w:rsidRDefault="00F12696" w:rsidP="00F12696">
      <w:pPr>
        <w:pStyle w:val="Akapitzlist"/>
        <w:numPr>
          <w:ilvl w:val="0"/>
          <w:numId w:val="12"/>
        </w:numPr>
        <w:rPr>
          <w:bCs/>
        </w:rPr>
      </w:pPr>
      <w:r w:rsidRPr="00F25A94">
        <w:rPr>
          <w:bCs/>
        </w:rPr>
        <w:t>zmieszane odpady opakowaniowe: 2</w:t>
      </w:r>
      <w:r w:rsidR="00F25A94" w:rsidRPr="00F25A94">
        <w:rPr>
          <w:bCs/>
        </w:rPr>
        <w:t>4</w:t>
      </w:r>
      <w:r w:rsidR="002677A5">
        <w:rPr>
          <w:bCs/>
        </w:rPr>
        <w:t>2</w:t>
      </w:r>
      <w:r w:rsidR="00F25A94" w:rsidRPr="00F25A94">
        <w:rPr>
          <w:bCs/>
        </w:rPr>
        <w:t>,0</w:t>
      </w:r>
      <w:r w:rsidR="002677A5">
        <w:rPr>
          <w:bCs/>
        </w:rPr>
        <w:t>988</w:t>
      </w:r>
      <w:r w:rsidRPr="00F25A94">
        <w:rPr>
          <w:bCs/>
        </w:rPr>
        <w:t xml:space="preserve"> Mg</w:t>
      </w:r>
    </w:p>
    <w:p w14:paraId="1C0AA2CC" w14:textId="603E923C" w:rsidR="00F12696" w:rsidRPr="00F25A94" w:rsidRDefault="00F12696" w:rsidP="00F12696">
      <w:pPr>
        <w:pStyle w:val="Akapitzlist"/>
        <w:numPr>
          <w:ilvl w:val="0"/>
          <w:numId w:val="12"/>
        </w:numPr>
        <w:rPr>
          <w:bCs/>
        </w:rPr>
      </w:pPr>
      <w:r w:rsidRPr="00F25A94">
        <w:rPr>
          <w:bCs/>
        </w:rPr>
        <w:t>szkło: 1</w:t>
      </w:r>
      <w:r w:rsidR="000236AC">
        <w:rPr>
          <w:bCs/>
        </w:rPr>
        <w:t>88</w:t>
      </w:r>
      <w:r w:rsidR="00F25A94" w:rsidRPr="00F25A94">
        <w:rPr>
          <w:bCs/>
        </w:rPr>
        <w:t>,</w:t>
      </w:r>
      <w:r w:rsidR="000236AC">
        <w:rPr>
          <w:bCs/>
        </w:rPr>
        <w:t>5343</w:t>
      </w:r>
      <w:r w:rsidRPr="00F25A94">
        <w:rPr>
          <w:bCs/>
        </w:rPr>
        <w:t xml:space="preserve"> Mg</w:t>
      </w:r>
    </w:p>
    <w:p w14:paraId="5F143C95" w14:textId="09F36A6A" w:rsidR="00F12696" w:rsidRPr="00F25A94" w:rsidRDefault="00F12696" w:rsidP="00F12696">
      <w:pPr>
        <w:pStyle w:val="Akapitzlist"/>
        <w:numPr>
          <w:ilvl w:val="0"/>
          <w:numId w:val="12"/>
        </w:numPr>
        <w:rPr>
          <w:bCs/>
        </w:rPr>
      </w:pPr>
      <w:r w:rsidRPr="00F25A94">
        <w:rPr>
          <w:bCs/>
        </w:rPr>
        <w:t xml:space="preserve">papier i tektura: </w:t>
      </w:r>
      <w:r w:rsidR="00CE2EA2">
        <w:rPr>
          <w:bCs/>
        </w:rPr>
        <w:t>56</w:t>
      </w:r>
      <w:r w:rsidR="00F25A94" w:rsidRPr="00F25A94">
        <w:rPr>
          <w:bCs/>
        </w:rPr>
        <w:t>,</w:t>
      </w:r>
      <w:r w:rsidR="00CE2EA2">
        <w:rPr>
          <w:bCs/>
        </w:rPr>
        <w:t>9600</w:t>
      </w:r>
      <w:r w:rsidRPr="00F25A94">
        <w:rPr>
          <w:bCs/>
        </w:rPr>
        <w:t xml:space="preserve"> Mg</w:t>
      </w:r>
    </w:p>
    <w:p w14:paraId="2664FD1E" w14:textId="07E9B8DF" w:rsidR="00F12696" w:rsidRPr="00F25A94" w:rsidRDefault="00F12696" w:rsidP="00F12696">
      <w:pPr>
        <w:pStyle w:val="Akapitzlist"/>
        <w:numPr>
          <w:ilvl w:val="0"/>
          <w:numId w:val="12"/>
        </w:numPr>
        <w:rPr>
          <w:bCs/>
        </w:rPr>
      </w:pPr>
      <w:r w:rsidRPr="00F25A94">
        <w:rPr>
          <w:bCs/>
        </w:rPr>
        <w:t xml:space="preserve">bioodpady: </w:t>
      </w:r>
      <w:r w:rsidR="00F25A94" w:rsidRPr="00F25A94">
        <w:rPr>
          <w:bCs/>
        </w:rPr>
        <w:t>8</w:t>
      </w:r>
      <w:r w:rsidR="00B73EF3">
        <w:rPr>
          <w:bCs/>
        </w:rPr>
        <w:t>35</w:t>
      </w:r>
      <w:r w:rsidR="00F25A94" w:rsidRPr="00F25A94">
        <w:rPr>
          <w:bCs/>
        </w:rPr>
        <w:t>,</w:t>
      </w:r>
      <w:r w:rsidR="00B73EF3">
        <w:rPr>
          <w:bCs/>
        </w:rPr>
        <w:t>0549</w:t>
      </w:r>
      <w:r w:rsidRPr="00F25A94">
        <w:rPr>
          <w:bCs/>
        </w:rPr>
        <w:t xml:space="preserve"> Mg</w:t>
      </w:r>
    </w:p>
    <w:p w14:paraId="0B4F2B56" w14:textId="0C06F038" w:rsidR="00F12696" w:rsidRPr="00F25A94" w:rsidRDefault="002E3C49" w:rsidP="002E3C49">
      <w:pPr>
        <w:pStyle w:val="Akapitzlist"/>
        <w:numPr>
          <w:ilvl w:val="0"/>
          <w:numId w:val="12"/>
        </w:numPr>
        <w:rPr>
          <w:bCs/>
        </w:rPr>
      </w:pPr>
      <w:r w:rsidRPr="00F25A94">
        <w:rPr>
          <w:bCs/>
        </w:rPr>
        <w:t xml:space="preserve">odpady budowlano – remontowe: </w:t>
      </w:r>
      <w:r w:rsidR="0070480A">
        <w:rPr>
          <w:bCs/>
        </w:rPr>
        <w:t>1</w:t>
      </w:r>
      <w:r w:rsidR="00F25A94" w:rsidRPr="00F25A94">
        <w:rPr>
          <w:bCs/>
        </w:rPr>
        <w:t>,</w:t>
      </w:r>
      <w:r w:rsidR="0070480A">
        <w:rPr>
          <w:bCs/>
        </w:rPr>
        <w:t>9000</w:t>
      </w:r>
      <w:r w:rsidRPr="00F25A94">
        <w:rPr>
          <w:bCs/>
        </w:rPr>
        <w:t xml:space="preserve"> Mg</w:t>
      </w:r>
      <w:r w:rsidR="00F12696" w:rsidRPr="00F25A94">
        <w:rPr>
          <w:bCs/>
        </w:rPr>
        <w:t>.</w:t>
      </w:r>
    </w:p>
    <w:p w14:paraId="2B5D05F6" w14:textId="2F912865" w:rsidR="00F12696" w:rsidRPr="002E3C49" w:rsidRDefault="006A32DC" w:rsidP="00F12696">
      <w:pPr>
        <w:rPr>
          <w:bCs/>
        </w:rPr>
      </w:pPr>
      <w:r>
        <w:rPr>
          <w:bCs/>
        </w:rPr>
        <w:t xml:space="preserve">2. </w:t>
      </w:r>
      <w:r w:rsidR="00F12696" w:rsidRPr="002E3C49">
        <w:rPr>
          <w:bCs/>
        </w:rPr>
        <w:t xml:space="preserve">Z Punktu Selektywnego Zbierania Odpadów Komunalnych odebranych zostało </w:t>
      </w:r>
      <w:r w:rsidR="00F12696" w:rsidRPr="00B7039C">
        <w:rPr>
          <w:bCs/>
        </w:rPr>
        <w:t xml:space="preserve">łącznie </w:t>
      </w:r>
      <w:r w:rsidR="00F77045">
        <w:rPr>
          <w:bCs/>
        </w:rPr>
        <w:t>195</w:t>
      </w:r>
      <w:r w:rsidR="00B7039C" w:rsidRPr="00B7039C">
        <w:rPr>
          <w:bCs/>
        </w:rPr>
        <w:t>,</w:t>
      </w:r>
      <w:r w:rsidR="00F77045">
        <w:rPr>
          <w:bCs/>
        </w:rPr>
        <w:t>1520</w:t>
      </w:r>
      <w:r w:rsidR="00F12696" w:rsidRPr="00B7039C">
        <w:rPr>
          <w:bCs/>
        </w:rPr>
        <w:t xml:space="preserve"> Mg </w:t>
      </w:r>
      <w:r w:rsidR="00F12696" w:rsidRPr="002E3C49">
        <w:rPr>
          <w:bCs/>
        </w:rPr>
        <w:t>odpadów, w tym:</w:t>
      </w:r>
    </w:p>
    <w:p w14:paraId="2ABA7FD1" w14:textId="4C2C09EB" w:rsidR="00F12696" w:rsidRPr="00B7039C" w:rsidRDefault="00084D0D" w:rsidP="00766644">
      <w:pPr>
        <w:pStyle w:val="Akapitzlist"/>
        <w:numPr>
          <w:ilvl w:val="0"/>
          <w:numId w:val="21"/>
        </w:numPr>
        <w:rPr>
          <w:bCs/>
        </w:rPr>
      </w:pPr>
      <w:r w:rsidRPr="00B7039C">
        <w:rPr>
          <w:bCs/>
        </w:rPr>
        <w:t>tworzywa sztuczne</w:t>
      </w:r>
      <w:r w:rsidR="00F12696" w:rsidRPr="00B7039C">
        <w:rPr>
          <w:bCs/>
        </w:rPr>
        <w:t xml:space="preserve">: </w:t>
      </w:r>
      <w:r w:rsidR="003603B5">
        <w:rPr>
          <w:bCs/>
        </w:rPr>
        <w:t>47</w:t>
      </w:r>
      <w:r w:rsidR="00B7039C" w:rsidRPr="00B7039C">
        <w:rPr>
          <w:bCs/>
        </w:rPr>
        <w:t>,</w:t>
      </w:r>
      <w:r w:rsidR="003603B5">
        <w:rPr>
          <w:bCs/>
        </w:rPr>
        <w:t>5600</w:t>
      </w:r>
      <w:r w:rsidR="00F12696" w:rsidRPr="00B7039C">
        <w:rPr>
          <w:bCs/>
        </w:rPr>
        <w:t xml:space="preserve"> Mg</w:t>
      </w:r>
    </w:p>
    <w:p w14:paraId="4FC63969" w14:textId="2E4D7A35" w:rsidR="00F12696" w:rsidRPr="00B7039C" w:rsidRDefault="00F12696" w:rsidP="00766644">
      <w:pPr>
        <w:pStyle w:val="Akapitzlist"/>
        <w:numPr>
          <w:ilvl w:val="0"/>
          <w:numId w:val="21"/>
        </w:numPr>
        <w:rPr>
          <w:bCs/>
        </w:rPr>
      </w:pPr>
      <w:r w:rsidRPr="00B7039C">
        <w:rPr>
          <w:bCs/>
        </w:rPr>
        <w:t xml:space="preserve">opakowania ze szkła: </w:t>
      </w:r>
      <w:r w:rsidR="003603B5">
        <w:rPr>
          <w:bCs/>
        </w:rPr>
        <w:t>8</w:t>
      </w:r>
      <w:r w:rsidR="00B7039C" w:rsidRPr="00B7039C">
        <w:rPr>
          <w:bCs/>
        </w:rPr>
        <w:t>,</w:t>
      </w:r>
      <w:r w:rsidR="003603B5">
        <w:rPr>
          <w:bCs/>
        </w:rPr>
        <w:t>6400</w:t>
      </w:r>
      <w:r w:rsidRPr="00B7039C">
        <w:rPr>
          <w:bCs/>
        </w:rPr>
        <w:t xml:space="preserve"> Mg</w:t>
      </w:r>
    </w:p>
    <w:p w14:paraId="02954BBD" w14:textId="38A5F835" w:rsidR="00F12696" w:rsidRPr="00B7039C" w:rsidRDefault="00F12696" w:rsidP="00766644">
      <w:pPr>
        <w:pStyle w:val="Akapitzlist"/>
        <w:numPr>
          <w:ilvl w:val="0"/>
          <w:numId w:val="21"/>
        </w:numPr>
        <w:rPr>
          <w:bCs/>
        </w:rPr>
      </w:pPr>
      <w:r w:rsidRPr="00B7039C">
        <w:rPr>
          <w:bCs/>
        </w:rPr>
        <w:t xml:space="preserve">odpady wielkogabarytowe: </w:t>
      </w:r>
      <w:r w:rsidR="006D64E8">
        <w:rPr>
          <w:bCs/>
        </w:rPr>
        <w:t>72</w:t>
      </w:r>
      <w:r w:rsidR="00B7039C" w:rsidRPr="00B7039C">
        <w:rPr>
          <w:bCs/>
        </w:rPr>
        <w:t>,</w:t>
      </w:r>
      <w:r w:rsidR="006D64E8">
        <w:rPr>
          <w:bCs/>
        </w:rPr>
        <w:t>66</w:t>
      </w:r>
      <w:r w:rsidR="00B7039C" w:rsidRPr="00B7039C">
        <w:rPr>
          <w:bCs/>
        </w:rPr>
        <w:t>00</w:t>
      </w:r>
      <w:r w:rsidRPr="00B7039C">
        <w:rPr>
          <w:bCs/>
        </w:rPr>
        <w:t xml:space="preserve"> Mg</w:t>
      </w:r>
    </w:p>
    <w:p w14:paraId="348735ED" w14:textId="3283F68A" w:rsidR="00F12696" w:rsidRPr="00B7039C" w:rsidRDefault="00F12696" w:rsidP="00766644">
      <w:pPr>
        <w:pStyle w:val="Akapitzlist"/>
        <w:numPr>
          <w:ilvl w:val="0"/>
          <w:numId w:val="21"/>
        </w:numPr>
        <w:rPr>
          <w:bCs/>
        </w:rPr>
      </w:pPr>
      <w:r w:rsidRPr="00B7039C">
        <w:rPr>
          <w:bCs/>
        </w:rPr>
        <w:t xml:space="preserve">odpady budowlano – remontowe: </w:t>
      </w:r>
      <w:r w:rsidR="006D64E8">
        <w:rPr>
          <w:bCs/>
        </w:rPr>
        <w:t>38</w:t>
      </w:r>
      <w:r w:rsidR="00B7039C" w:rsidRPr="00B7039C">
        <w:rPr>
          <w:bCs/>
        </w:rPr>
        <w:t>,</w:t>
      </w:r>
      <w:r w:rsidR="006D64E8">
        <w:rPr>
          <w:bCs/>
        </w:rPr>
        <w:t>0400</w:t>
      </w:r>
      <w:r w:rsidR="002E3C49" w:rsidRPr="00B7039C">
        <w:rPr>
          <w:bCs/>
        </w:rPr>
        <w:t xml:space="preserve"> </w:t>
      </w:r>
      <w:r w:rsidRPr="00B7039C">
        <w:rPr>
          <w:bCs/>
        </w:rPr>
        <w:t>Mg</w:t>
      </w:r>
    </w:p>
    <w:p w14:paraId="422C9BA4" w14:textId="2C8F0E9B" w:rsidR="00F12696" w:rsidRPr="00B7039C" w:rsidRDefault="00F12696" w:rsidP="00766644">
      <w:pPr>
        <w:pStyle w:val="Akapitzlist"/>
        <w:numPr>
          <w:ilvl w:val="0"/>
          <w:numId w:val="21"/>
        </w:numPr>
        <w:rPr>
          <w:bCs/>
        </w:rPr>
      </w:pPr>
      <w:r w:rsidRPr="00B7039C">
        <w:rPr>
          <w:bCs/>
        </w:rPr>
        <w:t xml:space="preserve">papier i tektura: </w:t>
      </w:r>
      <w:r w:rsidR="006D64E8">
        <w:rPr>
          <w:bCs/>
        </w:rPr>
        <w:t>19</w:t>
      </w:r>
      <w:r w:rsidR="002E3C49" w:rsidRPr="00B7039C">
        <w:rPr>
          <w:bCs/>
        </w:rPr>
        <w:t>,</w:t>
      </w:r>
      <w:r w:rsidR="006D64E8">
        <w:rPr>
          <w:bCs/>
        </w:rPr>
        <w:t>5200</w:t>
      </w:r>
      <w:r w:rsidRPr="00B7039C">
        <w:rPr>
          <w:bCs/>
        </w:rPr>
        <w:t xml:space="preserve"> Mg</w:t>
      </w:r>
    </w:p>
    <w:p w14:paraId="76A5B201" w14:textId="2A36435F" w:rsidR="00F25A94" w:rsidRPr="00967BA8" w:rsidRDefault="00F12696" w:rsidP="00967BA8">
      <w:pPr>
        <w:pStyle w:val="Akapitzlist"/>
        <w:numPr>
          <w:ilvl w:val="0"/>
          <w:numId w:val="21"/>
        </w:numPr>
        <w:rPr>
          <w:bCs/>
        </w:rPr>
      </w:pPr>
      <w:r w:rsidRPr="00B7039C">
        <w:rPr>
          <w:bCs/>
        </w:rPr>
        <w:t xml:space="preserve">zużyte opony: </w:t>
      </w:r>
      <w:r w:rsidR="00B7039C" w:rsidRPr="00B7039C">
        <w:rPr>
          <w:bCs/>
        </w:rPr>
        <w:t>8,</w:t>
      </w:r>
      <w:r w:rsidR="003603B5">
        <w:rPr>
          <w:bCs/>
        </w:rPr>
        <w:t>6</w:t>
      </w:r>
      <w:r w:rsidR="00B7039C" w:rsidRPr="00B7039C">
        <w:rPr>
          <w:bCs/>
        </w:rPr>
        <w:t>600</w:t>
      </w:r>
      <w:r w:rsidRPr="00B7039C">
        <w:rPr>
          <w:bCs/>
        </w:rPr>
        <w:t xml:space="preserve"> Mg</w:t>
      </w:r>
    </w:p>
    <w:p w14:paraId="461258C0" w14:textId="5BC176EE" w:rsidR="002E3C49" w:rsidRPr="00B7039C" w:rsidRDefault="00F25A94" w:rsidP="00766644">
      <w:pPr>
        <w:pStyle w:val="Akapitzlist"/>
        <w:numPr>
          <w:ilvl w:val="0"/>
          <w:numId w:val="21"/>
        </w:numPr>
        <w:rPr>
          <w:bCs/>
        </w:rPr>
      </w:pPr>
      <w:r>
        <w:rPr>
          <w:bCs/>
        </w:rPr>
        <w:t>przeterminowane leki: 0,</w:t>
      </w:r>
      <w:r w:rsidR="003603B5">
        <w:rPr>
          <w:bCs/>
        </w:rPr>
        <w:t>0720</w:t>
      </w:r>
      <w:r>
        <w:rPr>
          <w:bCs/>
        </w:rPr>
        <w:t xml:space="preserve"> Mg</w:t>
      </w:r>
      <w:r w:rsidR="002E3C49" w:rsidRPr="00B7039C">
        <w:rPr>
          <w:bCs/>
        </w:rPr>
        <w:t>.</w:t>
      </w:r>
    </w:p>
    <w:p w14:paraId="5DD21F97" w14:textId="725EDFC9" w:rsidR="00F12696" w:rsidRPr="002E3C49" w:rsidRDefault="006A32DC" w:rsidP="006A32DC">
      <w:pPr>
        <w:rPr>
          <w:bCs/>
        </w:rPr>
      </w:pPr>
      <w:r>
        <w:rPr>
          <w:bCs/>
        </w:rPr>
        <w:lastRenderedPageBreak/>
        <w:t xml:space="preserve">3. </w:t>
      </w:r>
      <w:r w:rsidR="00F12696" w:rsidRPr="002E3C49">
        <w:rPr>
          <w:bCs/>
        </w:rPr>
        <w:t xml:space="preserve">Podczas zbiórki opon, odpadów wielkogabarytowych i elektrośmieci firma EKO-REGION Sp. z o. o. zebrała </w:t>
      </w:r>
      <w:r w:rsidR="00F12696" w:rsidRPr="00F25A94">
        <w:rPr>
          <w:bCs/>
        </w:rPr>
        <w:t>w sumie 1</w:t>
      </w:r>
      <w:r w:rsidR="00291E37">
        <w:rPr>
          <w:bCs/>
        </w:rPr>
        <w:t>07</w:t>
      </w:r>
      <w:r w:rsidR="00F25A94" w:rsidRPr="00F25A94">
        <w:rPr>
          <w:bCs/>
        </w:rPr>
        <w:t>,</w:t>
      </w:r>
      <w:r w:rsidR="00291E37">
        <w:rPr>
          <w:bCs/>
        </w:rPr>
        <w:t>7800</w:t>
      </w:r>
      <w:r w:rsidR="00F12696" w:rsidRPr="00F25A94">
        <w:rPr>
          <w:bCs/>
        </w:rPr>
        <w:t xml:space="preserve"> Mg odpadów</w:t>
      </w:r>
      <w:r w:rsidR="00F12696" w:rsidRPr="002E3C49">
        <w:rPr>
          <w:bCs/>
        </w:rPr>
        <w:t>, w tym:</w:t>
      </w:r>
    </w:p>
    <w:p w14:paraId="6112C32A" w14:textId="13B2238B" w:rsidR="00F12696" w:rsidRPr="00DD5580" w:rsidRDefault="00F12696" w:rsidP="00766644">
      <w:pPr>
        <w:pStyle w:val="Akapitzlist"/>
        <w:numPr>
          <w:ilvl w:val="0"/>
          <w:numId w:val="22"/>
        </w:numPr>
        <w:rPr>
          <w:bCs/>
        </w:rPr>
      </w:pPr>
      <w:r w:rsidRPr="00DD5580">
        <w:rPr>
          <w:bCs/>
        </w:rPr>
        <w:t xml:space="preserve">opony: </w:t>
      </w:r>
      <w:r w:rsidR="00F25A94" w:rsidRPr="00DD5580">
        <w:rPr>
          <w:bCs/>
        </w:rPr>
        <w:t>1</w:t>
      </w:r>
      <w:r w:rsidR="00DD5580">
        <w:rPr>
          <w:bCs/>
        </w:rPr>
        <w:t>1</w:t>
      </w:r>
      <w:r w:rsidR="00F25A94" w:rsidRPr="00DD5580">
        <w:rPr>
          <w:bCs/>
        </w:rPr>
        <w:t>,</w:t>
      </w:r>
      <w:r w:rsidR="00DD5580">
        <w:rPr>
          <w:bCs/>
        </w:rPr>
        <w:t>2</w:t>
      </w:r>
      <w:r w:rsidR="00F25A94" w:rsidRPr="00DD5580">
        <w:rPr>
          <w:bCs/>
        </w:rPr>
        <w:t>600</w:t>
      </w:r>
      <w:r w:rsidRPr="00DD5580">
        <w:rPr>
          <w:bCs/>
        </w:rPr>
        <w:t xml:space="preserve"> Mg</w:t>
      </w:r>
    </w:p>
    <w:p w14:paraId="7E81F497" w14:textId="3EECDD76" w:rsidR="007C7824" w:rsidRPr="00DD5580" w:rsidRDefault="00F12696" w:rsidP="00DD5580">
      <w:pPr>
        <w:pStyle w:val="Akapitzlist"/>
        <w:numPr>
          <w:ilvl w:val="0"/>
          <w:numId w:val="22"/>
        </w:numPr>
        <w:rPr>
          <w:bCs/>
        </w:rPr>
      </w:pPr>
      <w:r w:rsidRPr="00DD5580">
        <w:rPr>
          <w:bCs/>
        </w:rPr>
        <w:t xml:space="preserve">odpady wielkogabarytowe: </w:t>
      </w:r>
      <w:r w:rsidR="00DD5580">
        <w:rPr>
          <w:bCs/>
        </w:rPr>
        <w:t>96</w:t>
      </w:r>
      <w:r w:rsidR="00F25A94" w:rsidRPr="00DD5580">
        <w:rPr>
          <w:bCs/>
        </w:rPr>
        <w:t>,</w:t>
      </w:r>
      <w:r w:rsidR="00DD5580">
        <w:rPr>
          <w:bCs/>
        </w:rPr>
        <w:t>52</w:t>
      </w:r>
      <w:r w:rsidR="00F25A94" w:rsidRPr="00DD5580">
        <w:rPr>
          <w:bCs/>
        </w:rPr>
        <w:t>00</w:t>
      </w:r>
      <w:r w:rsidRPr="00DD5580">
        <w:rPr>
          <w:bCs/>
        </w:rPr>
        <w:t xml:space="preserve"> Mg</w:t>
      </w:r>
    </w:p>
    <w:p w14:paraId="321DA1CE" w14:textId="3D1F57A9" w:rsidR="009A12E4" w:rsidRPr="009B5492" w:rsidRDefault="006A32DC" w:rsidP="009A12E4">
      <w:pPr>
        <w:rPr>
          <w:bCs/>
        </w:rPr>
      </w:pPr>
      <w:r>
        <w:rPr>
          <w:bCs/>
        </w:rPr>
        <w:t xml:space="preserve">4. </w:t>
      </w:r>
      <w:r w:rsidR="009B5492" w:rsidRPr="009B5492">
        <w:rPr>
          <w:bCs/>
        </w:rPr>
        <w:t xml:space="preserve">Od właścicieli nieruchomości niezamieszkałych, na podstawie umów zawartych zgodnie z art. 6 ust. 1 UCPG, odebranych </w:t>
      </w:r>
      <w:r w:rsidR="009B5492" w:rsidRPr="00B7039C">
        <w:rPr>
          <w:bCs/>
        </w:rPr>
        <w:t xml:space="preserve">zostało łącznie </w:t>
      </w:r>
      <w:r w:rsidR="00B7039C" w:rsidRPr="00B7039C">
        <w:rPr>
          <w:bCs/>
        </w:rPr>
        <w:t>7</w:t>
      </w:r>
      <w:r w:rsidR="006E7457">
        <w:rPr>
          <w:bCs/>
        </w:rPr>
        <w:t>2</w:t>
      </w:r>
      <w:r w:rsidR="001D75ED">
        <w:rPr>
          <w:bCs/>
        </w:rPr>
        <w:t>3</w:t>
      </w:r>
      <w:r w:rsidR="00B7039C" w:rsidRPr="00B7039C">
        <w:rPr>
          <w:bCs/>
        </w:rPr>
        <w:t>,</w:t>
      </w:r>
      <w:r w:rsidR="001D75ED">
        <w:rPr>
          <w:bCs/>
        </w:rPr>
        <w:t>85</w:t>
      </w:r>
      <w:r w:rsidR="006E7457">
        <w:rPr>
          <w:bCs/>
        </w:rPr>
        <w:t>29</w:t>
      </w:r>
      <w:r w:rsidR="00B7039C" w:rsidRPr="00B7039C">
        <w:rPr>
          <w:bCs/>
        </w:rPr>
        <w:t xml:space="preserve"> </w:t>
      </w:r>
      <w:r w:rsidR="00084D0D" w:rsidRPr="00B7039C">
        <w:rPr>
          <w:bCs/>
        </w:rPr>
        <w:t>Mg odpadów</w:t>
      </w:r>
      <w:r w:rsidR="00084D0D" w:rsidRPr="009B5492">
        <w:rPr>
          <w:bCs/>
        </w:rPr>
        <w:t>, w tym</w:t>
      </w:r>
      <w:r w:rsidR="009A12E4" w:rsidRPr="009B5492">
        <w:rPr>
          <w:bCs/>
        </w:rPr>
        <w:t>:</w:t>
      </w:r>
    </w:p>
    <w:p w14:paraId="4A536054" w14:textId="743A86B8" w:rsidR="00D95C81" w:rsidRPr="00B7039C" w:rsidRDefault="00D95C81" w:rsidP="00D95C81">
      <w:pPr>
        <w:pStyle w:val="Akapitzlist"/>
        <w:numPr>
          <w:ilvl w:val="0"/>
          <w:numId w:val="12"/>
        </w:numPr>
        <w:rPr>
          <w:bCs/>
        </w:rPr>
      </w:pPr>
      <w:r w:rsidRPr="00B7039C">
        <w:rPr>
          <w:bCs/>
        </w:rPr>
        <w:t xml:space="preserve">odpady zmieszane: </w:t>
      </w:r>
      <w:r w:rsidR="00540843">
        <w:rPr>
          <w:bCs/>
        </w:rPr>
        <w:t>598</w:t>
      </w:r>
      <w:r w:rsidR="00B7039C" w:rsidRPr="00B7039C">
        <w:rPr>
          <w:bCs/>
        </w:rPr>
        <w:t>,</w:t>
      </w:r>
      <w:r w:rsidR="00540843">
        <w:rPr>
          <w:bCs/>
        </w:rPr>
        <w:t>4909</w:t>
      </w:r>
      <w:r w:rsidRPr="00B7039C">
        <w:rPr>
          <w:bCs/>
        </w:rPr>
        <w:t xml:space="preserve"> Mg</w:t>
      </w:r>
    </w:p>
    <w:p w14:paraId="7BA343EA" w14:textId="3FC562D3" w:rsidR="00D95C81" w:rsidRPr="00B7039C" w:rsidRDefault="00D95C81" w:rsidP="00D95C81">
      <w:pPr>
        <w:pStyle w:val="Akapitzlist"/>
        <w:numPr>
          <w:ilvl w:val="0"/>
          <w:numId w:val="12"/>
        </w:numPr>
        <w:rPr>
          <w:bCs/>
        </w:rPr>
      </w:pPr>
      <w:r w:rsidRPr="00B7039C">
        <w:rPr>
          <w:bCs/>
        </w:rPr>
        <w:t xml:space="preserve">zmieszane odpady opakowaniowe: </w:t>
      </w:r>
      <w:r w:rsidR="00B7039C" w:rsidRPr="00B7039C">
        <w:rPr>
          <w:bCs/>
        </w:rPr>
        <w:t>3</w:t>
      </w:r>
      <w:r w:rsidR="00540843">
        <w:rPr>
          <w:bCs/>
        </w:rPr>
        <w:t>3</w:t>
      </w:r>
      <w:r w:rsidR="00B7039C" w:rsidRPr="00B7039C">
        <w:rPr>
          <w:bCs/>
        </w:rPr>
        <w:t>,</w:t>
      </w:r>
      <w:r w:rsidR="00540843">
        <w:rPr>
          <w:bCs/>
        </w:rPr>
        <w:t>4112</w:t>
      </w:r>
      <w:r w:rsidRPr="00B7039C">
        <w:rPr>
          <w:bCs/>
        </w:rPr>
        <w:t xml:space="preserve"> Mg</w:t>
      </w:r>
    </w:p>
    <w:p w14:paraId="41715A33" w14:textId="41196FA0" w:rsidR="00D95C81" w:rsidRPr="00B7039C" w:rsidRDefault="00D95C81" w:rsidP="00D95C81">
      <w:pPr>
        <w:pStyle w:val="Akapitzlist"/>
        <w:numPr>
          <w:ilvl w:val="0"/>
          <w:numId w:val="12"/>
        </w:numPr>
        <w:rPr>
          <w:bCs/>
        </w:rPr>
      </w:pPr>
      <w:r w:rsidRPr="00B7039C">
        <w:rPr>
          <w:bCs/>
        </w:rPr>
        <w:t xml:space="preserve">szkło: </w:t>
      </w:r>
      <w:r w:rsidR="00540843">
        <w:rPr>
          <w:bCs/>
        </w:rPr>
        <w:t>18</w:t>
      </w:r>
      <w:r w:rsidR="00B7039C" w:rsidRPr="00B7039C">
        <w:rPr>
          <w:bCs/>
        </w:rPr>
        <w:t>,</w:t>
      </w:r>
      <w:r w:rsidR="00540843">
        <w:rPr>
          <w:bCs/>
        </w:rPr>
        <w:t>3857</w:t>
      </w:r>
      <w:r w:rsidRPr="00B7039C">
        <w:rPr>
          <w:bCs/>
        </w:rPr>
        <w:t xml:space="preserve"> Mg</w:t>
      </w:r>
    </w:p>
    <w:p w14:paraId="349E2979" w14:textId="2C222770" w:rsidR="00D95C81" w:rsidRPr="00B7039C" w:rsidRDefault="00D95C81" w:rsidP="00D95C81">
      <w:pPr>
        <w:pStyle w:val="Akapitzlist"/>
        <w:numPr>
          <w:ilvl w:val="0"/>
          <w:numId w:val="12"/>
        </w:numPr>
        <w:rPr>
          <w:bCs/>
        </w:rPr>
      </w:pPr>
      <w:r w:rsidRPr="00B7039C">
        <w:rPr>
          <w:bCs/>
        </w:rPr>
        <w:t xml:space="preserve">papier i tektura: </w:t>
      </w:r>
      <w:r w:rsidR="00540843">
        <w:rPr>
          <w:bCs/>
        </w:rPr>
        <w:t>1</w:t>
      </w:r>
      <w:r w:rsidR="00B7039C" w:rsidRPr="00B7039C">
        <w:rPr>
          <w:bCs/>
        </w:rPr>
        <w:t>,3</w:t>
      </w:r>
      <w:r w:rsidR="00540843">
        <w:rPr>
          <w:bCs/>
        </w:rPr>
        <w:t>800</w:t>
      </w:r>
      <w:r w:rsidRPr="00B7039C">
        <w:rPr>
          <w:bCs/>
        </w:rPr>
        <w:t xml:space="preserve"> Mg</w:t>
      </w:r>
    </w:p>
    <w:p w14:paraId="32A9E3B8" w14:textId="57BA130B" w:rsidR="00D95C81" w:rsidRPr="00B7039C" w:rsidRDefault="00D95C81" w:rsidP="00D95C81">
      <w:pPr>
        <w:pStyle w:val="Akapitzlist"/>
        <w:numPr>
          <w:ilvl w:val="0"/>
          <w:numId w:val="12"/>
        </w:numPr>
        <w:rPr>
          <w:bCs/>
        </w:rPr>
      </w:pPr>
      <w:r w:rsidRPr="00B7039C">
        <w:rPr>
          <w:bCs/>
        </w:rPr>
        <w:t xml:space="preserve">bioodpady: </w:t>
      </w:r>
      <w:r w:rsidR="00540843">
        <w:rPr>
          <w:bCs/>
        </w:rPr>
        <w:t>5</w:t>
      </w:r>
      <w:r w:rsidR="00B7039C" w:rsidRPr="00B7039C">
        <w:rPr>
          <w:bCs/>
        </w:rPr>
        <w:t>,</w:t>
      </w:r>
      <w:r w:rsidR="00540843">
        <w:rPr>
          <w:bCs/>
        </w:rPr>
        <w:t xml:space="preserve">2051 </w:t>
      </w:r>
      <w:r w:rsidRPr="00B7039C">
        <w:rPr>
          <w:bCs/>
        </w:rPr>
        <w:t>Mg</w:t>
      </w:r>
    </w:p>
    <w:p w14:paraId="091ACAC9" w14:textId="3D90C48C" w:rsidR="00D95C81" w:rsidRPr="00B7039C" w:rsidRDefault="00D95C81" w:rsidP="00D95C81">
      <w:pPr>
        <w:pStyle w:val="Akapitzlist"/>
        <w:numPr>
          <w:ilvl w:val="0"/>
          <w:numId w:val="12"/>
        </w:numPr>
        <w:rPr>
          <w:bCs/>
        </w:rPr>
      </w:pPr>
      <w:r w:rsidRPr="00B7039C">
        <w:rPr>
          <w:bCs/>
        </w:rPr>
        <w:t xml:space="preserve">odpady wielkogabarytowe: </w:t>
      </w:r>
      <w:r w:rsidR="00540843">
        <w:rPr>
          <w:bCs/>
        </w:rPr>
        <w:t>7</w:t>
      </w:r>
      <w:r w:rsidR="00B7039C" w:rsidRPr="00B7039C">
        <w:rPr>
          <w:bCs/>
        </w:rPr>
        <w:t>,</w:t>
      </w:r>
      <w:r w:rsidR="00540843">
        <w:rPr>
          <w:bCs/>
        </w:rPr>
        <w:t>1600</w:t>
      </w:r>
      <w:r w:rsidRPr="00B7039C">
        <w:rPr>
          <w:bCs/>
        </w:rPr>
        <w:t xml:space="preserve"> Mg</w:t>
      </w:r>
    </w:p>
    <w:p w14:paraId="23BACFD4" w14:textId="21EDA7DE" w:rsidR="00084D0D" w:rsidRPr="00B7039C" w:rsidRDefault="00D95C81" w:rsidP="00B7039C">
      <w:pPr>
        <w:pStyle w:val="Akapitzlist"/>
        <w:numPr>
          <w:ilvl w:val="0"/>
          <w:numId w:val="12"/>
        </w:numPr>
        <w:rPr>
          <w:bCs/>
        </w:rPr>
      </w:pPr>
      <w:r w:rsidRPr="00B7039C">
        <w:rPr>
          <w:bCs/>
        </w:rPr>
        <w:t xml:space="preserve">odpady budowlano – remontowe: </w:t>
      </w:r>
      <w:r w:rsidR="00B11CD8">
        <w:rPr>
          <w:bCs/>
        </w:rPr>
        <w:t>1</w:t>
      </w:r>
      <w:r w:rsidR="00B7039C" w:rsidRPr="00B7039C">
        <w:rPr>
          <w:bCs/>
        </w:rPr>
        <w:t>,</w:t>
      </w:r>
      <w:r w:rsidR="00B11CD8">
        <w:rPr>
          <w:bCs/>
        </w:rPr>
        <w:t>7600</w:t>
      </w:r>
      <w:r w:rsidRPr="00B7039C">
        <w:rPr>
          <w:bCs/>
        </w:rPr>
        <w:t xml:space="preserve"> Mg</w:t>
      </w:r>
    </w:p>
    <w:p w14:paraId="63E2377E" w14:textId="073434F9" w:rsidR="00D95C81" w:rsidRPr="00B7039C" w:rsidRDefault="00D95C81" w:rsidP="00D95C81">
      <w:pPr>
        <w:pStyle w:val="Akapitzlist"/>
        <w:numPr>
          <w:ilvl w:val="0"/>
          <w:numId w:val="12"/>
        </w:numPr>
        <w:rPr>
          <w:bCs/>
        </w:rPr>
      </w:pPr>
      <w:r w:rsidRPr="00B7039C">
        <w:rPr>
          <w:bCs/>
        </w:rPr>
        <w:t xml:space="preserve">inne: </w:t>
      </w:r>
      <w:r w:rsidR="00B11CD8">
        <w:rPr>
          <w:bCs/>
        </w:rPr>
        <w:t>59</w:t>
      </w:r>
      <w:r w:rsidR="00B7039C" w:rsidRPr="00B7039C">
        <w:rPr>
          <w:bCs/>
        </w:rPr>
        <w:t>,</w:t>
      </w:r>
      <w:r w:rsidR="00B11CD8">
        <w:rPr>
          <w:bCs/>
        </w:rPr>
        <w:t>82</w:t>
      </w:r>
      <w:r w:rsidR="00B7039C" w:rsidRPr="00B7039C">
        <w:rPr>
          <w:bCs/>
        </w:rPr>
        <w:t>00</w:t>
      </w:r>
      <w:r w:rsidRPr="00B7039C">
        <w:rPr>
          <w:bCs/>
        </w:rPr>
        <w:t xml:space="preserve"> Mg.</w:t>
      </w:r>
    </w:p>
    <w:p w14:paraId="412F5475" w14:textId="160F6549" w:rsidR="009A12E4" w:rsidRPr="00B7039C" w:rsidRDefault="006A32DC" w:rsidP="009A12E4">
      <w:pPr>
        <w:rPr>
          <w:bCs/>
        </w:rPr>
      </w:pPr>
      <w:r w:rsidRPr="00B7039C">
        <w:rPr>
          <w:bCs/>
        </w:rPr>
        <w:t xml:space="preserve">5. </w:t>
      </w:r>
      <w:r w:rsidR="009B5492" w:rsidRPr="00B7039C">
        <w:rPr>
          <w:bCs/>
        </w:rPr>
        <w:t>W punktach skupu odpadów, położonych na terenie gminy Dobroń, zebranych zostało łącznie</w:t>
      </w:r>
      <w:r w:rsidR="00084D0D" w:rsidRPr="00B7039C">
        <w:rPr>
          <w:bCs/>
        </w:rPr>
        <w:t xml:space="preserve"> </w:t>
      </w:r>
      <w:r w:rsidR="003449F3">
        <w:rPr>
          <w:bCs/>
        </w:rPr>
        <w:t>3</w:t>
      </w:r>
      <w:r w:rsidR="00B7039C" w:rsidRPr="00B7039C">
        <w:rPr>
          <w:bCs/>
        </w:rPr>
        <w:t>,</w:t>
      </w:r>
      <w:r w:rsidR="003449F3">
        <w:rPr>
          <w:bCs/>
        </w:rPr>
        <w:t>9110</w:t>
      </w:r>
      <w:r w:rsidR="00084D0D" w:rsidRPr="00B7039C">
        <w:rPr>
          <w:bCs/>
        </w:rPr>
        <w:t xml:space="preserve"> Mg odpadów, w tym:</w:t>
      </w:r>
    </w:p>
    <w:p w14:paraId="6A98DB26" w14:textId="5B8B561E" w:rsidR="002E3C49" w:rsidRPr="00B7039C" w:rsidRDefault="002E3C49" w:rsidP="002E3C49">
      <w:pPr>
        <w:pStyle w:val="Akapitzlist"/>
        <w:numPr>
          <w:ilvl w:val="0"/>
          <w:numId w:val="18"/>
        </w:numPr>
        <w:rPr>
          <w:bCs/>
        </w:rPr>
      </w:pPr>
      <w:r w:rsidRPr="00B7039C">
        <w:rPr>
          <w:bCs/>
        </w:rPr>
        <w:t xml:space="preserve">metale: </w:t>
      </w:r>
      <w:r w:rsidR="00124F38">
        <w:rPr>
          <w:bCs/>
        </w:rPr>
        <w:t>3</w:t>
      </w:r>
      <w:r w:rsidR="00B7039C" w:rsidRPr="00B7039C">
        <w:rPr>
          <w:bCs/>
        </w:rPr>
        <w:t>,</w:t>
      </w:r>
      <w:r w:rsidR="00124F38">
        <w:rPr>
          <w:bCs/>
        </w:rPr>
        <w:t>9110</w:t>
      </w:r>
      <w:r w:rsidRPr="00B7039C">
        <w:rPr>
          <w:bCs/>
        </w:rPr>
        <w:t xml:space="preserve"> Mg.</w:t>
      </w:r>
    </w:p>
    <w:p w14:paraId="4EC3430B" w14:textId="77777777" w:rsidR="00FD22E0" w:rsidRDefault="00FD22E0" w:rsidP="00C73B1C">
      <w:pPr>
        <w:rPr>
          <w:b/>
          <w:bCs/>
        </w:rPr>
      </w:pPr>
    </w:p>
    <w:p w14:paraId="7B225B65" w14:textId="09BA650C" w:rsidR="00AB2C10" w:rsidRPr="002F753E" w:rsidRDefault="002F753E" w:rsidP="002F753E">
      <w:pPr>
        <w:jc w:val="center"/>
        <w:rPr>
          <w:b/>
          <w:bCs/>
        </w:rPr>
      </w:pPr>
      <w:r w:rsidRPr="002F753E">
        <w:rPr>
          <w:b/>
          <w:bCs/>
        </w:rPr>
        <w:t xml:space="preserve">X. Ilość niesegregowanych (zmieszanych) odpadów komunalnych i bioodpadów stanowiących odpady komunalne, odbieranych z terenu gminy oraz przeznaczonych do składowania pozostałości </w:t>
      </w:r>
      <w:r w:rsidRPr="002F753E">
        <w:rPr>
          <w:b/>
          <w:bCs/>
        </w:rPr>
        <w:br/>
        <w:t>z sortowania odpadów komunalnych i pozostałości z procesu mechaniczno-biologicznego przetwarzania niesegregowanych (zmieszanych) odpadów komunalnych</w:t>
      </w:r>
    </w:p>
    <w:p w14:paraId="19AA0563" w14:textId="2C0FBACA" w:rsidR="006260DA" w:rsidRPr="00766644" w:rsidRDefault="006260DA" w:rsidP="00766644">
      <w:r w:rsidRPr="00766644">
        <w:t>W roku 202</w:t>
      </w:r>
      <w:r w:rsidR="00872A99">
        <w:t>2</w:t>
      </w:r>
      <w:r w:rsidRPr="00766644">
        <w:t xml:space="preserve"> </w:t>
      </w:r>
      <w:r w:rsidR="00766644">
        <w:t xml:space="preserve">z odpadów zebranych z terenu gminy Dobroń </w:t>
      </w:r>
      <w:r w:rsidRPr="00766644">
        <w:t xml:space="preserve">po wysortowaniu i mechaniczno-biologicznym przetworzeniu </w:t>
      </w:r>
      <w:r w:rsidRPr="006A11BF">
        <w:t xml:space="preserve">zeskładowano łącznie </w:t>
      </w:r>
      <w:r w:rsidR="00DB7896">
        <w:t>655</w:t>
      </w:r>
      <w:r w:rsidR="006A11BF" w:rsidRPr="006A11BF">
        <w:t>,</w:t>
      </w:r>
      <w:r w:rsidR="00DB7896">
        <w:t>8007</w:t>
      </w:r>
      <w:r w:rsidR="00766644" w:rsidRPr="006A11BF">
        <w:t xml:space="preserve"> Mg odpadów</w:t>
      </w:r>
      <w:r w:rsidR="00766644" w:rsidRPr="00766644">
        <w:t>, w tym:</w:t>
      </w:r>
    </w:p>
    <w:p w14:paraId="73F21A61" w14:textId="50B37162" w:rsidR="00766644" w:rsidRPr="006A11BF" w:rsidRDefault="00766644" w:rsidP="00766644">
      <w:pPr>
        <w:pStyle w:val="Akapitzlist"/>
        <w:numPr>
          <w:ilvl w:val="0"/>
          <w:numId w:val="18"/>
        </w:numPr>
      </w:pPr>
      <w:r w:rsidRPr="006A11BF">
        <w:t xml:space="preserve">pozostałości powstałe po sortowaniu i przetworzeniu odpadów komunalnych zebranych selektywnie: </w:t>
      </w:r>
      <w:r w:rsidR="00DB7896">
        <w:t>6</w:t>
      </w:r>
      <w:r w:rsidR="006A11BF" w:rsidRPr="006A11BF">
        <w:t>,</w:t>
      </w:r>
      <w:r w:rsidR="00DB7896">
        <w:t>6628</w:t>
      </w:r>
      <w:r w:rsidR="006A11BF" w:rsidRPr="006A11BF">
        <w:t xml:space="preserve"> </w:t>
      </w:r>
      <w:r w:rsidRPr="006A11BF">
        <w:t>Mg</w:t>
      </w:r>
    </w:p>
    <w:p w14:paraId="7ED5FFC7" w14:textId="29E9BB65" w:rsidR="00766644" w:rsidRPr="006A11BF" w:rsidRDefault="00766644" w:rsidP="00766644">
      <w:pPr>
        <w:pStyle w:val="Akapitzlist"/>
        <w:numPr>
          <w:ilvl w:val="0"/>
          <w:numId w:val="18"/>
        </w:numPr>
      </w:pPr>
      <w:r w:rsidRPr="006A11BF">
        <w:t xml:space="preserve">pozostałości powstałe po sortowaniu i przetworzeniu </w:t>
      </w:r>
      <w:r w:rsidR="00242EC4" w:rsidRPr="006A11BF">
        <w:t>niesegregowanych</w:t>
      </w:r>
      <w:r w:rsidRPr="006A11BF">
        <w:t xml:space="preserve"> (</w:t>
      </w:r>
      <w:r w:rsidR="00242EC4" w:rsidRPr="006A11BF">
        <w:t>zmieszanych</w:t>
      </w:r>
      <w:r w:rsidRPr="006A11BF">
        <w:t xml:space="preserve">) odpadów komunalnych: </w:t>
      </w:r>
      <w:r w:rsidR="00DB7896">
        <w:t>649</w:t>
      </w:r>
      <w:r w:rsidR="006A11BF" w:rsidRPr="006A11BF">
        <w:t>,</w:t>
      </w:r>
      <w:r w:rsidR="00DB7896">
        <w:t>1379</w:t>
      </w:r>
      <w:r w:rsidR="006A11BF" w:rsidRPr="006A11BF">
        <w:t xml:space="preserve"> </w:t>
      </w:r>
      <w:r w:rsidRPr="006A11BF">
        <w:t xml:space="preserve">Mg. </w:t>
      </w:r>
    </w:p>
    <w:p w14:paraId="02D1721E" w14:textId="62BDD93E" w:rsidR="002F753E" w:rsidRDefault="002F753E" w:rsidP="00536216">
      <w:pPr>
        <w:autoSpaceDE w:val="0"/>
        <w:autoSpaceDN w:val="0"/>
        <w:adjustRightInd w:val="0"/>
      </w:pPr>
    </w:p>
    <w:p w14:paraId="613DD940" w14:textId="480B7199" w:rsidR="002F753E" w:rsidRPr="002F753E" w:rsidRDefault="002F753E" w:rsidP="002F753E">
      <w:pPr>
        <w:autoSpaceDE w:val="0"/>
        <w:autoSpaceDN w:val="0"/>
        <w:adjustRightInd w:val="0"/>
        <w:jc w:val="center"/>
        <w:rPr>
          <w:b/>
          <w:bCs/>
        </w:rPr>
      </w:pPr>
      <w:r w:rsidRPr="002F753E">
        <w:rPr>
          <w:b/>
          <w:bCs/>
        </w:rPr>
        <w:t>XI. Uzyskane poziomy przygotowania do ponownego użycia i recyklingu odpadów komunalnych</w:t>
      </w:r>
    </w:p>
    <w:p w14:paraId="01E9EFDA" w14:textId="30D3230F" w:rsidR="00536216" w:rsidRPr="00536216" w:rsidRDefault="00536216" w:rsidP="00536216">
      <w:pPr>
        <w:autoSpaceDE w:val="0"/>
        <w:autoSpaceDN w:val="0"/>
        <w:adjustRightInd w:val="0"/>
        <w:rPr>
          <w:rFonts w:cstheme="minorHAnsi"/>
        </w:rPr>
      </w:pPr>
      <w:r w:rsidRPr="00766644">
        <w:rPr>
          <w:rFonts w:cstheme="minorHAnsi"/>
        </w:rPr>
        <w:t xml:space="preserve">Na podstawie zebranych danych gmina corocznie oblicza poziomy recyklingu i przygotowania do </w:t>
      </w:r>
      <w:r w:rsidRPr="00536216">
        <w:rPr>
          <w:rFonts w:cstheme="minorHAnsi"/>
        </w:rPr>
        <w:t>ponownego użycia oraz ograniczenia składowania odpadów, które jest zobowiązana</w:t>
      </w:r>
      <w:r>
        <w:rPr>
          <w:rFonts w:cstheme="minorHAnsi"/>
        </w:rPr>
        <w:t xml:space="preserve"> </w:t>
      </w:r>
      <w:r w:rsidRPr="00536216">
        <w:rPr>
          <w:rFonts w:cstheme="minorHAnsi"/>
        </w:rPr>
        <w:t>w danym roku osiągnąć. W rocznym sprawozdaniu wójta gminy z realizacji zadań z zakresu</w:t>
      </w:r>
      <w:r>
        <w:rPr>
          <w:rFonts w:cstheme="minorHAnsi"/>
        </w:rPr>
        <w:t xml:space="preserve"> </w:t>
      </w:r>
      <w:r w:rsidRPr="00536216">
        <w:rPr>
          <w:rFonts w:cstheme="minorHAnsi"/>
        </w:rPr>
        <w:t>gospodarowania</w:t>
      </w:r>
      <w:r>
        <w:rPr>
          <w:rFonts w:cstheme="minorHAnsi"/>
        </w:rPr>
        <w:t xml:space="preserve"> </w:t>
      </w:r>
      <w:r w:rsidRPr="00536216">
        <w:rPr>
          <w:rFonts w:cstheme="minorHAnsi"/>
        </w:rPr>
        <w:t>odpadami komunalnymi za rok 20</w:t>
      </w:r>
      <w:r>
        <w:rPr>
          <w:rFonts w:cstheme="minorHAnsi"/>
        </w:rPr>
        <w:t>2</w:t>
      </w:r>
      <w:r w:rsidR="001E14AC">
        <w:rPr>
          <w:rFonts w:cstheme="minorHAnsi"/>
        </w:rPr>
        <w:t>2</w:t>
      </w:r>
      <w:r w:rsidRPr="00536216">
        <w:rPr>
          <w:rFonts w:cstheme="minorHAnsi"/>
        </w:rPr>
        <w:t>, składanym do Marszałka Województwa</w:t>
      </w:r>
      <w:r>
        <w:rPr>
          <w:rFonts w:cstheme="minorHAnsi"/>
        </w:rPr>
        <w:t xml:space="preserve"> </w:t>
      </w:r>
      <w:r w:rsidRPr="00536216">
        <w:rPr>
          <w:rFonts w:cstheme="minorHAnsi"/>
        </w:rPr>
        <w:t>Łódzkiego oraz do Łódzkiego Wojewódzkiego Inspektora Środowiska w Łodzi, obliczone</w:t>
      </w:r>
      <w:r>
        <w:rPr>
          <w:rFonts w:cstheme="minorHAnsi"/>
        </w:rPr>
        <w:t xml:space="preserve"> </w:t>
      </w:r>
      <w:r w:rsidRPr="00536216">
        <w:rPr>
          <w:rFonts w:cstheme="minorHAnsi"/>
        </w:rPr>
        <w:t>i przedstawione zostały następujące poziomy:</w:t>
      </w:r>
    </w:p>
    <w:p w14:paraId="53ECCD5B" w14:textId="3B712EA7" w:rsidR="00536216" w:rsidRPr="006A11BF" w:rsidRDefault="00536216" w:rsidP="00766644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theme="minorHAnsi"/>
        </w:rPr>
      </w:pPr>
      <w:r w:rsidRPr="006A11BF">
        <w:rPr>
          <w:rFonts w:cstheme="minorHAnsi"/>
        </w:rPr>
        <w:lastRenderedPageBreak/>
        <w:t xml:space="preserve">poziom recyklingu i przygotowania do ponownego użycia </w:t>
      </w:r>
      <w:r w:rsidR="006A11BF" w:rsidRPr="006A11BF">
        <w:rPr>
          <w:rFonts w:cstheme="minorHAnsi"/>
        </w:rPr>
        <w:t>odpadów komunalnych</w:t>
      </w:r>
      <w:r w:rsidRPr="006A11BF">
        <w:rPr>
          <w:rFonts w:cstheme="minorHAnsi"/>
        </w:rPr>
        <w:t xml:space="preserve"> – </w:t>
      </w:r>
      <w:r w:rsidR="006A11BF" w:rsidRPr="006A11BF">
        <w:rPr>
          <w:rFonts w:cstheme="minorHAnsi"/>
        </w:rPr>
        <w:t>2</w:t>
      </w:r>
      <w:r w:rsidR="000950D1">
        <w:rPr>
          <w:rFonts w:cstheme="minorHAnsi"/>
        </w:rPr>
        <w:t>5</w:t>
      </w:r>
      <w:r w:rsidR="006A11BF" w:rsidRPr="006A11BF">
        <w:rPr>
          <w:rFonts w:cstheme="minorHAnsi"/>
        </w:rPr>
        <w:t>,0</w:t>
      </w:r>
      <w:r w:rsidR="000950D1">
        <w:rPr>
          <w:rFonts w:cstheme="minorHAnsi"/>
        </w:rPr>
        <w:t>8</w:t>
      </w:r>
      <w:r w:rsidRPr="006A11BF">
        <w:rPr>
          <w:rFonts w:cstheme="minorHAnsi"/>
        </w:rPr>
        <w:t xml:space="preserve"> % (poziom osiągnięty),</w:t>
      </w:r>
    </w:p>
    <w:p w14:paraId="67F55BAA" w14:textId="7DC1B2E3" w:rsidR="00F12696" w:rsidRDefault="00536216" w:rsidP="00766644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theme="minorHAnsi"/>
        </w:rPr>
      </w:pPr>
      <w:r w:rsidRPr="00263AC0">
        <w:rPr>
          <w:rFonts w:cstheme="minorHAnsi"/>
        </w:rPr>
        <w:t xml:space="preserve">poziom ograniczenia masy odpadów komunalnych ulegających biodegradacji przekazywanych do składowania </w:t>
      </w:r>
      <w:r w:rsidRPr="006A11BF">
        <w:rPr>
          <w:rFonts w:cstheme="minorHAnsi"/>
        </w:rPr>
        <w:t xml:space="preserve">– </w:t>
      </w:r>
      <w:r w:rsidR="000B5516" w:rsidRPr="00E10E89">
        <w:rPr>
          <w:rFonts w:cstheme="minorHAnsi"/>
          <w:color w:val="0D0D0D" w:themeColor="text1" w:themeTint="F2"/>
        </w:rPr>
        <w:t>0,78</w:t>
      </w:r>
      <w:r w:rsidRPr="00E10E89">
        <w:rPr>
          <w:rFonts w:cstheme="minorHAnsi"/>
          <w:color w:val="0D0D0D" w:themeColor="text1" w:themeTint="F2"/>
        </w:rPr>
        <w:t xml:space="preserve"> % (poziom </w:t>
      </w:r>
      <w:r w:rsidRPr="00263AC0">
        <w:rPr>
          <w:rFonts w:cstheme="minorHAnsi"/>
        </w:rPr>
        <w:t>osiągnięty).</w:t>
      </w:r>
    </w:p>
    <w:p w14:paraId="16B08032" w14:textId="4A6EAA66" w:rsidR="002F753E" w:rsidRDefault="002F753E" w:rsidP="002F753E">
      <w:pPr>
        <w:autoSpaceDE w:val="0"/>
        <w:autoSpaceDN w:val="0"/>
        <w:adjustRightInd w:val="0"/>
        <w:rPr>
          <w:rFonts w:cstheme="minorHAnsi"/>
        </w:rPr>
      </w:pPr>
    </w:p>
    <w:p w14:paraId="128BD529" w14:textId="46212903" w:rsidR="002F753E" w:rsidRPr="00C73B1C" w:rsidRDefault="002F753E" w:rsidP="002F753E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C73B1C">
        <w:rPr>
          <w:rFonts w:cstheme="minorHAnsi"/>
          <w:b/>
          <w:bCs/>
        </w:rPr>
        <w:t>XII. Masa odpadów komunalnych wytworzonych na terenie gminy przekazanych do termicznego przekształcania oraz stosunek masy odpadów komunalnych przekazanych do termicznego przekształcania do masy odpadów komunalnych wytworzonych na terenie gminy</w:t>
      </w:r>
    </w:p>
    <w:p w14:paraId="5B66450F" w14:textId="0CC69A70" w:rsidR="00263AC0" w:rsidRPr="00C73B1C" w:rsidRDefault="00892D10" w:rsidP="00892D10">
      <w:pPr>
        <w:autoSpaceDE w:val="0"/>
        <w:autoSpaceDN w:val="0"/>
        <w:adjustRightInd w:val="0"/>
        <w:rPr>
          <w:rFonts w:cstheme="minorHAnsi"/>
        </w:rPr>
      </w:pPr>
      <w:bookmarkStart w:id="6" w:name="_Hlk102115034"/>
      <w:r w:rsidRPr="00C73B1C">
        <w:rPr>
          <w:rFonts w:cstheme="minorHAnsi"/>
        </w:rPr>
        <w:t>Z masy odpadów komunalnych zebranych na terenie gminy Dobroń 1</w:t>
      </w:r>
      <w:r w:rsidR="00DD6D5D">
        <w:rPr>
          <w:rFonts w:cstheme="minorHAnsi"/>
        </w:rPr>
        <w:t>1</w:t>
      </w:r>
      <w:r w:rsidRPr="00C73B1C">
        <w:rPr>
          <w:rFonts w:cstheme="minorHAnsi"/>
        </w:rPr>
        <w:t>,</w:t>
      </w:r>
      <w:r w:rsidR="00DD6D5D">
        <w:rPr>
          <w:rFonts w:cstheme="minorHAnsi"/>
        </w:rPr>
        <w:t>2600</w:t>
      </w:r>
      <w:r w:rsidRPr="00C73B1C">
        <w:rPr>
          <w:rFonts w:cstheme="minorHAnsi"/>
        </w:rPr>
        <w:t xml:space="preserve"> Mg odpadów o kodzie </w:t>
      </w:r>
      <w:r w:rsidRPr="00C73B1C">
        <w:rPr>
          <w:rFonts w:cstheme="minorHAnsi"/>
        </w:rPr>
        <w:br/>
        <w:t>16 01 03 zostało zagospodarowanych w procesie R1 - wykorzystanie głównie jako paliwa lub innego środka wytwarzania energii</w:t>
      </w:r>
      <w:r w:rsidR="00A6780D" w:rsidRPr="00C73B1C">
        <w:rPr>
          <w:rFonts w:cstheme="minorHAnsi"/>
        </w:rPr>
        <w:t>. Biorąc pod uwagę, że w roku 202</w:t>
      </w:r>
      <w:r w:rsidR="00CE1E7C">
        <w:rPr>
          <w:rFonts w:cstheme="minorHAnsi"/>
        </w:rPr>
        <w:t>2</w:t>
      </w:r>
      <w:r w:rsidR="00A6780D" w:rsidRPr="00C73B1C">
        <w:rPr>
          <w:rFonts w:cstheme="minorHAnsi"/>
        </w:rPr>
        <w:t xml:space="preserve"> </w:t>
      </w:r>
      <w:r w:rsidR="00C73B1C" w:rsidRPr="00C73B1C">
        <w:rPr>
          <w:rFonts w:cstheme="minorHAnsi"/>
        </w:rPr>
        <w:t xml:space="preserve">w gminie Dobroń </w:t>
      </w:r>
      <w:r w:rsidR="00A6780D" w:rsidRPr="00C73B1C">
        <w:rPr>
          <w:rFonts w:cstheme="minorHAnsi"/>
        </w:rPr>
        <w:t xml:space="preserve">zebranych zostało </w:t>
      </w:r>
      <w:r w:rsidR="00C73B1C" w:rsidRPr="00C73B1C">
        <w:rPr>
          <w:rFonts w:cstheme="minorHAnsi"/>
        </w:rPr>
        <w:t xml:space="preserve">łącznie </w:t>
      </w:r>
      <w:r w:rsidR="00F25A94" w:rsidRPr="00C73B1C">
        <w:rPr>
          <w:rFonts w:cstheme="minorHAnsi"/>
        </w:rPr>
        <w:t>3</w:t>
      </w:r>
      <w:r w:rsidR="00667031">
        <w:rPr>
          <w:rFonts w:cstheme="minorHAnsi"/>
        </w:rPr>
        <w:t>398</w:t>
      </w:r>
      <w:r w:rsidR="00F25A94" w:rsidRPr="00C73B1C">
        <w:rPr>
          <w:rFonts w:cstheme="minorHAnsi"/>
        </w:rPr>
        <w:t>,</w:t>
      </w:r>
      <w:r w:rsidR="00667031">
        <w:rPr>
          <w:rFonts w:cstheme="minorHAnsi"/>
        </w:rPr>
        <w:t>1930</w:t>
      </w:r>
      <w:r w:rsidR="00A6780D" w:rsidRPr="00C73B1C">
        <w:rPr>
          <w:rFonts w:cstheme="minorHAnsi"/>
        </w:rPr>
        <w:t xml:space="preserve"> Mg odpadów komunalnych</w:t>
      </w:r>
      <w:r w:rsidR="00891D1D">
        <w:rPr>
          <w:rFonts w:cstheme="minorHAnsi"/>
        </w:rPr>
        <w:t>,</w:t>
      </w:r>
      <w:r w:rsidR="00A6780D" w:rsidRPr="00C73B1C">
        <w:rPr>
          <w:rFonts w:cstheme="minorHAnsi"/>
        </w:rPr>
        <w:t xml:space="preserve"> stanowi to </w:t>
      </w:r>
      <w:r w:rsidR="00C73B1C" w:rsidRPr="00C73B1C">
        <w:rPr>
          <w:rFonts w:cstheme="minorHAnsi"/>
        </w:rPr>
        <w:t xml:space="preserve">w przybliżeniu </w:t>
      </w:r>
      <w:r w:rsidR="00891D1D">
        <w:rPr>
          <w:rFonts w:cstheme="minorHAnsi"/>
        </w:rPr>
        <w:t>0,</w:t>
      </w:r>
      <w:r w:rsidR="00667031">
        <w:rPr>
          <w:rFonts w:cstheme="minorHAnsi"/>
        </w:rPr>
        <w:t>3313</w:t>
      </w:r>
      <w:r w:rsidR="00A6780D" w:rsidRPr="00C73B1C">
        <w:rPr>
          <w:rFonts w:cstheme="minorHAnsi"/>
        </w:rPr>
        <w:t xml:space="preserve"> %</w:t>
      </w:r>
      <w:r w:rsidR="00B8268C" w:rsidRPr="00C73B1C">
        <w:rPr>
          <w:rFonts w:cstheme="minorHAnsi"/>
        </w:rPr>
        <w:t>.</w:t>
      </w:r>
    </w:p>
    <w:bookmarkEnd w:id="6"/>
    <w:p w14:paraId="13F7B9ED" w14:textId="77777777" w:rsidR="002F753E" w:rsidRPr="002F753E" w:rsidRDefault="002F753E" w:rsidP="002F753E">
      <w:pPr>
        <w:autoSpaceDE w:val="0"/>
        <w:autoSpaceDN w:val="0"/>
        <w:adjustRightInd w:val="0"/>
        <w:jc w:val="left"/>
        <w:rPr>
          <w:rFonts w:cstheme="minorHAnsi"/>
        </w:rPr>
      </w:pPr>
    </w:p>
    <w:p w14:paraId="76EEBA4D" w14:textId="00D11DA4" w:rsidR="00222280" w:rsidRPr="00536216" w:rsidRDefault="00A90950" w:rsidP="0095701D">
      <w:pPr>
        <w:jc w:val="center"/>
        <w:rPr>
          <w:b/>
        </w:rPr>
      </w:pPr>
      <w:r w:rsidRPr="00536216">
        <w:rPr>
          <w:b/>
        </w:rPr>
        <w:t>X</w:t>
      </w:r>
      <w:r w:rsidR="002F753E">
        <w:rPr>
          <w:b/>
        </w:rPr>
        <w:t>III</w:t>
      </w:r>
      <w:r w:rsidRPr="00536216">
        <w:rPr>
          <w:b/>
        </w:rPr>
        <w:t>. Podsumowanie</w:t>
      </w:r>
    </w:p>
    <w:p w14:paraId="0C9462DA" w14:textId="7D7ABFFF" w:rsidR="007C7824" w:rsidRPr="00536216" w:rsidRDefault="0029671E" w:rsidP="0095701D">
      <w:r w:rsidRPr="00536216">
        <w:t xml:space="preserve">Roczna analiza stanu  gospodarki odpadami komunalnymi na </w:t>
      </w:r>
      <w:r w:rsidR="005C43A8" w:rsidRPr="00536216">
        <w:t>terenie gminy Dobroń za rok 20</w:t>
      </w:r>
      <w:r w:rsidR="009A4259" w:rsidRPr="00536216">
        <w:t>2</w:t>
      </w:r>
      <w:r w:rsidR="001E14AC">
        <w:t>2</w:t>
      </w:r>
      <w:r w:rsidR="00EA21D1" w:rsidRPr="00536216">
        <w:t xml:space="preserve"> </w:t>
      </w:r>
      <w:r w:rsidRPr="00536216">
        <w:t>została opracowana</w:t>
      </w:r>
      <w:r w:rsidR="00F12696" w:rsidRPr="00536216">
        <w:t xml:space="preserve"> </w:t>
      </w:r>
      <w:r w:rsidRPr="00536216">
        <w:t>w</w:t>
      </w:r>
      <w:r w:rsidR="00F12696" w:rsidRPr="00536216">
        <w:t xml:space="preserve"> </w:t>
      </w:r>
      <w:r w:rsidRPr="00536216">
        <w:t>celu</w:t>
      </w:r>
      <w:r w:rsidR="00F12696" w:rsidRPr="00536216">
        <w:t xml:space="preserve"> </w:t>
      </w:r>
      <w:r w:rsidRPr="00536216">
        <w:t xml:space="preserve">weryfikacji możliwości technicznych i organizacyjnych </w:t>
      </w:r>
      <w:r w:rsidR="0095701D" w:rsidRPr="00536216">
        <w:t xml:space="preserve">gminy w </w:t>
      </w:r>
      <w:r w:rsidRPr="00536216">
        <w:t>zakresie  gospodarowania odpadami</w:t>
      </w:r>
      <w:r w:rsidR="00F12696" w:rsidRPr="00536216">
        <w:t xml:space="preserve"> </w:t>
      </w:r>
      <w:r w:rsidRPr="00536216">
        <w:t>komunalnymi. Analiza</w:t>
      </w:r>
      <w:r w:rsidR="00F12696" w:rsidRPr="00536216">
        <w:t xml:space="preserve"> </w:t>
      </w:r>
      <w:r w:rsidRPr="00536216">
        <w:t>ta</w:t>
      </w:r>
      <w:r w:rsidR="00F12696" w:rsidRPr="00536216">
        <w:t xml:space="preserve"> </w:t>
      </w:r>
      <w:r w:rsidRPr="00536216">
        <w:t>ma</w:t>
      </w:r>
      <w:r w:rsidR="00F12696" w:rsidRPr="00536216">
        <w:t xml:space="preserve"> </w:t>
      </w:r>
      <w:r w:rsidRPr="00536216">
        <w:t>również</w:t>
      </w:r>
      <w:r w:rsidR="00F12696" w:rsidRPr="00536216">
        <w:t xml:space="preserve"> </w:t>
      </w:r>
      <w:r w:rsidRPr="00536216">
        <w:t>dostarczyć</w:t>
      </w:r>
      <w:r w:rsidR="00F12696" w:rsidRPr="00536216">
        <w:t xml:space="preserve"> </w:t>
      </w:r>
      <w:r w:rsidR="00536216" w:rsidRPr="00536216">
        <w:t xml:space="preserve">aktualnych </w:t>
      </w:r>
      <w:r w:rsidRPr="00536216">
        <w:t xml:space="preserve">informacji </w:t>
      </w:r>
      <w:r w:rsidR="00536216" w:rsidRPr="00536216">
        <w:br/>
      </w:r>
      <w:r w:rsidRPr="00536216">
        <w:t>o liczbie mieszkańców, liczbie</w:t>
      </w:r>
      <w:r w:rsidR="00F12696" w:rsidRPr="00536216">
        <w:t xml:space="preserve"> </w:t>
      </w:r>
      <w:r w:rsidRPr="00536216">
        <w:t>właścicieli</w:t>
      </w:r>
      <w:r w:rsidR="00F12696" w:rsidRPr="00536216">
        <w:t xml:space="preserve"> </w:t>
      </w:r>
      <w:r w:rsidRPr="00536216">
        <w:t>nieruchomości</w:t>
      </w:r>
      <w:r w:rsidR="00F12696" w:rsidRPr="00536216">
        <w:t xml:space="preserve"> </w:t>
      </w:r>
      <w:r w:rsidRPr="00536216">
        <w:t>objętych</w:t>
      </w:r>
      <w:r w:rsidR="00F12696" w:rsidRPr="00536216">
        <w:t xml:space="preserve"> </w:t>
      </w:r>
      <w:r w:rsidR="0095701D" w:rsidRPr="00536216">
        <w:t>systemem</w:t>
      </w:r>
      <w:r w:rsidR="00F12696" w:rsidRPr="00536216">
        <w:t xml:space="preserve"> </w:t>
      </w:r>
      <w:r w:rsidRPr="00536216">
        <w:t>gospodarowania</w:t>
      </w:r>
      <w:r w:rsidR="00F12696" w:rsidRPr="00536216">
        <w:t xml:space="preserve"> </w:t>
      </w:r>
      <w:r w:rsidRPr="00536216">
        <w:t xml:space="preserve">odpadami komunalnymi oraz dostarczyć niezbędnych </w:t>
      </w:r>
      <w:r w:rsidR="0095701D" w:rsidRPr="00536216">
        <w:t xml:space="preserve">informacji dla stworzenia </w:t>
      </w:r>
      <w:r w:rsidRPr="00536216">
        <w:t>najbardziej</w:t>
      </w:r>
      <w:r w:rsidR="00F12696" w:rsidRPr="00536216">
        <w:t xml:space="preserve"> </w:t>
      </w:r>
      <w:r w:rsidRPr="00536216">
        <w:t>efektywnego</w:t>
      </w:r>
      <w:r w:rsidR="00F12696" w:rsidRPr="00536216">
        <w:t xml:space="preserve">, zarówno pod względem ekologicznym, jak i ekonomicznym, </w:t>
      </w:r>
      <w:r w:rsidRPr="00536216">
        <w:t xml:space="preserve">systemu gospodarki odpadami komunalnymi.  </w:t>
      </w:r>
    </w:p>
    <w:p w14:paraId="42D8DDBC" w14:textId="140A6F38" w:rsidR="00F12696" w:rsidRPr="009B5492" w:rsidRDefault="00F12696" w:rsidP="009B5492">
      <w:pPr>
        <w:autoSpaceDE w:val="0"/>
        <w:autoSpaceDN w:val="0"/>
        <w:adjustRightInd w:val="0"/>
        <w:rPr>
          <w:rFonts w:cstheme="minorHAnsi"/>
        </w:rPr>
      </w:pPr>
      <w:r w:rsidRPr="00F12696">
        <w:rPr>
          <w:rFonts w:cstheme="minorHAnsi"/>
        </w:rPr>
        <w:t>Gmina w prawidłowy sposób i we właściwych terminach dostosowuje się do nowych</w:t>
      </w:r>
      <w:r>
        <w:rPr>
          <w:rFonts w:cstheme="minorHAnsi"/>
        </w:rPr>
        <w:t xml:space="preserve"> </w:t>
      </w:r>
      <w:r w:rsidRPr="00F12696">
        <w:rPr>
          <w:rFonts w:cstheme="minorHAnsi"/>
        </w:rPr>
        <w:t>przepisów prawnych oraz terminowo składa sprawozdania w zakresie gospodarowania</w:t>
      </w:r>
      <w:r>
        <w:rPr>
          <w:rFonts w:cstheme="minorHAnsi"/>
        </w:rPr>
        <w:t xml:space="preserve"> </w:t>
      </w:r>
      <w:r w:rsidRPr="00F12696">
        <w:rPr>
          <w:rFonts w:cstheme="minorHAnsi"/>
        </w:rPr>
        <w:t>odpadami. Gmina osiąga odpowiednie poziomy recyklingu i przygotowania do ponownego</w:t>
      </w:r>
      <w:r>
        <w:rPr>
          <w:rFonts w:cstheme="minorHAnsi"/>
        </w:rPr>
        <w:t xml:space="preserve"> </w:t>
      </w:r>
      <w:r w:rsidRPr="00F12696">
        <w:rPr>
          <w:rFonts w:cstheme="minorHAnsi"/>
        </w:rPr>
        <w:t>użycia papieru, metali, tworzyw sztucznych i szkła oraz innych niż niebezpieczne odpadów</w:t>
      </w:r>
      <w:r>
        <w:rPr>
          <w:rFonts w:cstheme="minorHAnsi"/>
        </w:rPr>
        <w:t xml:space="preserve"> </w:t>
      </w:r>
      <w:r w:rsidRPr="00F12696">
        <w:rPr>
          <w:rFonts w:cstheme="minorHAnsi"/>
        </w:rPr>
        <w:t>budowlanych i rozbiórkowych, odebranych z terenu gminy, jak również podejmuje wszelkie</w:t>
      </w:r>
      <w:r>
        <w:rPr>
          <w:rFonts w:cstheme="minorHAnsi"/>
        </w:rPr>
        <w:t xml:space="preserve"> </w:t>
      </w:r>
      <w:r w:rsidRPr="00F12696">
        <w:rPr>
          <w:rFonts w:cstheme="minorHAnsi"/>
        </w:rPr>
        <w:t>starania by wywiązać się z obowiązku ograniczenia masy odpadów komunalnych</w:t>
      </w:r>
      <w:r>
        <w:rPr>
          <w:rFonts w:cstheme="minorHAnsi"/>
        </w:rPr>
        <w:t xml:space="preserve"> </w:t>
      </w:r>
      <w:r w:rsidRPr="00F12696">
        <w:rPr>
          <w:rFonts w:cstheme="minorHAnsi"/>
        </w:rPr>
        <w:t>ulegających</w:t>
      </w:r>
      <w:r>
        <w:rPr>
          <w:rFonts w:cstheme="minorHAnsi"/>
        </w:rPr>
        <w:t xml:space="preserve"> </w:t>
      </w:r>
      <w:r w:rsidRPr="00F12696">
        <w:rPr>
          <w:rFonts w:cstheme="minorHAnsi"/>
        </w:rPr>
        <w:t>biodegradacji przekazywanych</w:t>
      </w:r>
      <w:r>
        <w:rPr>
          <w:rFonts w:cstheme="minorHAnsi"/>
        </w:rPr>
        <w:t xml:space="preserve"> </w:t>
      </w:r>
      <w:r w:rsidRPr="00F12696">
        <w:rPr>
          <w:rFonts w:cstheme="minorHAnsi"/>
        </w:rPr>
        <w:t>do składowania.</w:t>
      </w:r>
      <w:r>
        <w:rPr>
          <w:rFonts w:cstheme="minorHAnsi"/>
        </w:rPr>
        <w:t xml:space="preserve"> </w:t>
      </w:r>
      <w:r w:rsidRPr="00F12696">
        <w:rPr>
          <w:rFonts w:cstheme="minorHAnsi"/>
        </w:rPr>
        <w:t>Zdecydowana większość odpadów</w:t>
      </w:r>
      <w:r>
        <w:rPr>
          <w:rFonts w:cstheme="minorHAnsi"/>
        </w:rPr>
        <w:t xml:space="preserve"> </w:t>
      </w:r>
      <w:r w:rsidRPr="00F12696">
        <w:rPr>
          <w:rFonts w:cstheme="minorHAnsi"/>
        </w:rPr>
        <w:t>komunalnych odbieranych z terenu gminy Dobroń jest poddawana innym niż składowanie</w:t>
      </w:r>
      <w:r>
        <w:rPr>
          <w:rFonts w:cstheme="minorHAnsi"/>
        </w:rPr>
        <w:t xml:space="preserve"> </w:t>
      </w:r>
      <w:r w:rsidRPr="00F12696">
        <w:rPr>
          <w:rFonts w:cstheme="minorHAnsi"/>
        </w:rPr>
        <w:t>procesom przetwarzania. Jedynie niewielki procent odpadów zostaje poddany składowaniu.</w:t>
      </w:r>
      <w:r>
        <w:rPr>
          <w:rFonts w:cstheme="minorHAnsi"/>
        </w:rPr>
        <w:t xml:space="preserve"> </w:t>
      </w:r>
      <w:r w:rsidRPr="00F12696">
        <w:rPr>
          <w:rFonts w:cstheme="minorHAnsi"/>
        </w:rPr>
        <w:t>Priorytetowym zadaniem dla gminy Dobroń na lata następne jest ciągłe zwiększanie</w:t>
      </w:r>
      <w:r>
        <w:rPr>
          <w:rFonts w:cstheme="minorHAnsi"/>
        </w:rPr>
        <w:t xml:space="preserve"> </w:t>
      </w:r>
      <w:r w:rsidRPr="00F12696">
        <w:rPr>
          <w:rFonts w:cstheme="minorHAnsi"/>
        </w:rPr>
        <w:t>świadomości mieszkańców gminy w zakresie właściwego gospodarowania odpadami, w tym</w:t>
      </w:r>
      <w:r>
        <w:rPr>
          <w:rFonts w:cstheme="minorHAnsi"/>
        </w:rPr>
        <w:t xml:space="preserve"> </w:t>
      </w:r>
      <w:r w:rsidRPr="00F12696">
        <w:rPr>
          <w:rFonts w:cstheme="minorHAnsi"/>
        </w:rPr>
        <w:t>odpadami żywności i innymi odpadami ulegającymi biodegradacji, w</w:t>
      </w:r>
      <w:r>
        <w:rPr>
          <w:rFonts w:cstheme="minorHAnsi"/>
        </w:rPr>
        <w:t xml:space="preserve"> </w:t>
      </w:r>
      <w:r w:rsidRPr="00F12696">
        <w:rPr>
          <w:rFonts w:cstheme="minorHAnsi"/>
        </w:rPr>
        <w:t>celu</w:t>
      </w:r>
      <w:r>
        <w:rPr>
          <w:rFonts w:cstheme="minorHAnsi"/>
        </w:rPr>
        <w:t xml:space="preserve"> </w:t>
      </w:r>
      <w:r w:rsidRPr="00F12696">
        <w:rPr>
          <w:rFonts w:cstheme="minorHAnsi"/>
        </w:rPr>
        <w:t>ograniczenia ilości</w:t>
      </w:r>
      <w:r>
        <w:rPr>
          <w:rFonts w:cstheme="minorHAnsi"/>
        </w:rPr>
        <w:t xml:space="preserve"> </w:t>
      </w:r>
      <w:r w:rsidRPr="00F12696">
        <w:rPr>
          <w:rFonts w:cstheme="minorHAnsi"/>
        </w:rPr>
        <w:t>wytwarzanych</w:t>
      </w:r>
      <w:r>
        <w:rPr>
          <w:rFonts w:cstheme="minorHAnsi"/>
        </w:rPr>
        <w:t xml:space="preserve"> </w:t>
      </w:r>
      <w:r w:rsidRPr="00F12696">
        <w:rPr>
          <w:rFonts w:cstheme="minorHAnsi"/>
        </w:rPr>
        <w:t>odpadów komunalnych, jak również ich racjonalnego sortowania dla</w:t>
      </w:r>
      <w:r>
        <w:rPr>
          <w:rFonts w:cstheme="minorHAnsi"/>
        </w:rPr>
        <w:t xml:space="preserve"> </w:t>
      </w:r>
      <w:r w:rsidRPr="00F12696">
        <w:rPr>
          <w:rFonts w:cstheme="minorHAnsi"/>
        </w:rPr>
        <w:t>osiągnięcia określonych przez Unię Europejską poziomów odzysku i recyklingu.</w:t>
      </w:r>
    </w:p>
    <w:p w14:paraId="08D05476" w14:textId="77777777" w:rsidR="00F12696" w:rsidRPr="00D95C81" w:rsidRDefault="00F12696" w:rsidP="00222280"/>
    <w:p w14:paraId="372B7F44" w14:textId="14BF4540" w:rsidR="00673052" w:rsidRPr="00D95C81" w:rsidRDefault="00432F97" w:rsidP="00222280">
      <w:r w:rsidRPr="00D95C81">
        <w:t xml:space="preserve">Sporządziła: </w:t>
      </w:r>
    </w:p>
    <w:p w14:paraId="0970A701" w14:textId="5FE708D7" w:rsidR="00673052" w:rsidRPr="00C73B1C" w:rsidRDefault="001E14AC" w:rsidP="00C73B1C">
      <w:pPr>
        <w:jc w:val="left"/>
      </w:pPr>
      <w:r>
        <w:t>Iga Ceglarek</w:t>
      </w:r>
      <w:r w:rsidR="00673052" w:rsidRPr="00D95C81">
        <w:br/>
      </w:r>
      <w:r>
        <w:t>podi</w:t>
      </w:r>
      <w:r w:rsidR="00673052" w:rsidRPr="00D95C81">
        <w:t xml:space="preserve">nspektor ds. gospodarki komunalnej </w:t>
      </w:r>
    </w:p>
    <w:sectPr w:rsidR="00673052" w:rsidRPr="00C73B1C" w:rsidSect="009223DC">
      <w:head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4B7B8" w14:textId="77777777" w:rsidR="007E0B79" w:rsidRDefault="007E0B79" w:rsidP="003F5D79">
      <w:pPr>
        <w:spacing w:after="0" w:line="240" w:lineRule="auto"/>
      </w:pPr>
      <w:r>
        <w:separator/>
      </w:r>
    </w:p>
  </w:endnote>
  <w:endnote w:type="continuationSeparator" w:id="0">
    <w:p w14:paraId="1FAE5CBB" w14:textId="77777777" w:rsidR="007E0B79" w:rsidRDefault="007E0B79" w:rsidP="003F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F6AB9" w14:textId="77777777" w:rsidR="0071781E" w:rsidRDefault="007178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theme="majorBidi"/>
        <w:sz w:val="20"/>
        <w:szCs w:val="20"/>
      </w:rPr>
      <w:id w:val="151031860"/>
      <w:docPartObj>
        <w:docPartGallery w:val="Page Numbers (Bottom of Page)"/>
        <w:docPartUnique/>
      </w:docPartObj>
    </w:sdtPr>
    <w:sdtContent>
      <w:p w14:paraId="496AEE7E" w14:textId="77777777" w:rsidR="00AB6AA5" w:rsidRPr="003F5D79" w:rsidRDefault="00AB6AA5">
        <w:pPr>
          <w:pStyle w:val="Stopka"/>
          <w:jc w:val="right"/>
          <w:rPr>
            <w:rFonts w:eastAsiaTheme="majorEastAsia" w:cstheme="majorBidi"/>
            <w:sz w:val="20"/>
            <w:szCs w:val="20"/>
          </w:rPr>
        </w:pPr>
        <w:r w:rsidRPr="003F5D79">
          <w:rPr>
            <w:rFonts w:eastAsiaTheme="majorEastAsia" w:cstheme="majorBidi"/>
            <w:sz w:val="20"/>
            <w:szCs w:val="20"/>
          </w:rPr>
          <w:t xml:space="preserve">str. </w:t>
        </w:r>
        <w:r w:rsidRPr="003F5D79">
          <w:rPr>
            <w:rFonts w:eastAsiaTheme="minorEastAsia" w:cs="Times New Roman"/>
            <w:sz w:val="20"/>
            <w:szCs w:val="20"/>
          </w:rPr>
          <w:fldChar w:fldCharType="begin"/>
        </w:r>
        <w:r w:rsidRPr="003F5D79">
          <w:rPr>
            <w:sz w:val="20"/>
            <w:szCs w:val="20"/>
          </w:rPr>
          <w:instrText>PAGE    \* MERGEFORMAT</w:instrText>
        </w:r>
        <w:r w:rsidRPr="003F5D79">
          <w:rPr>
            <w:rFonts w:eastAsiaTheme="minorEastAsia" w:cs="Times New Roman"/>
            <w:sz w:val="20"/>
            <w:szCs w:val="20"/>
          </w:rPr>
          <w:fldChar w:fldCharType="separate"/>
        </w:r>
        <w:r w:rsidRPr="009E1B99">
          <w:rPr>
            <w:rFonts w:eastAsiaTheme="majorEastAsia" w:cstheme="majorBidi"/>
            <w:noProof/>
            <w:sz w:val="20"/>
            <w:szCs w:val="20"/>
          </w:rPr>
          <w:t>7</w:t>
        </w:r>
        <w:r w:rsidRPr="003F5D79">
          <w:rPr>
            <w:rFonts w:eastAsiaTheme="majorEastAsia" w:cstheme="majorBidi"/>
            <w:sz w:val="20"/>
            <w:szCs w:val="20"/>
          </w:rPr>
          <w:fldChar w:fldCharType="end"/>
        </w:r>
      </w:p>
    </w:sdtContent>
  </w:sdt>
  <w:p w14:paraId="264C44B9" w14:textId="77777777" w:rsidR="00AB6AA5" w:rsidRDefault="00AB6A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CC745" w14:textId="77777777" w:rsidR="0071781E" w:rsidRDefault="007178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759DE" w14:textId="77777777" w:rsidR="007E0B79" w:rsidRDefault="007E0B79" w:rsidP="003F5D79">
      <w:pPr>
        <w:spacing w:after="0" w:line="240" w:lineRule="auto"/>
      </w:pPr>
      <w:r>
        <w:separator/>
      </w:r>
    </w:p>
  </w:footnote>
  <w:footnote w:type="continuationSeparator" w:id="0">
    <w:p w14:paraId="2DA9DDF8" w14:textId="77777777" w:rsidR="007E0B79" w:rsidRDefault="007E0B79" w:rsidP="003F5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22FB2" w14:textId="77777777" w:rsidR="0071781E" w:rsidRDefault="007178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46A1B" w14:textId="77777777" w:rsidR="00AB6AA5" w:rsidRDefault="00AB6AA5" w:rsidP="003F5D79">
    <w:pPr>
      <w:pStyle w:val="Nagwek"/>
      <w:tabs>
        <w:tab w:val="left" w:pos="3195"/>
      </w:tabs>
    </w:pPr>
    <w:r>
      <w:rPr>
        <w:noProof/>
        <w:lang w:eastAsia="pl-PL"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79E7D47E" wp14:editId="4DCFD7F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757545" cy="215265"/>
              <wp:effectExtent l="0" t="0" r="0" b="6985"/>
              <wp:wrapSquare wrapText="bothSides"/>
              <wp:docPr id="197" name="Prostokąt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7545" cy="21526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  <w:alias w:val="Tytuł"/>
                            <w:tag w:val=""/>
                            <w:id w:val="1021508108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99CF1AD" w14:textId="6392B677" w:rsidR="00AB6AA5" w:rsidRPr="003F5D79" w:rsidRDefault="00AB6AA5">
                              <w:pPr>
                                <w:pStyle w:val="Nagwek"/>
                                <w:jc w:val="center"/>
                                <w:rPr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3F5D79">
                                <w:rPr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aNALIZA STANU GOSPODARKI ODPADAMI KOMUNALNYMI NA TERENIE GMINY 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  <w:t>DOBROŃ ZA ROK 20</w:t>
                              </w:r>
                              <w:r w:rsidR="00D95C81">
                                <w:rPr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="0071781E">
                                <w:rPr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9E7D47E" id="Prostokąt 197" o:spid="_x0000_s1026" style="position:absolute;left:0;text-align:left;margin-left:0;margin-top:0;width:453.35pt;height:16.95pt;z-index:-25165875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LEgwIAAIYFAAAOAAAAZHJzL2Uyb0RvYy54bWysVG1r2zAQ/j7YfxD6vtoOSbuZOCW0dAxC&#10;W5qOflZkqTaTdZqkxM5+/U7yS0NbNhhLQOh0z709vrvlZdcochDW1aALmp2llAjNoaz1c0G/P958&#10;+kyJ80yXTIEWBT0KRy9XHz8sW5OLGVSgSmEJOtEub01BK+9NniSOV6Jh7gyM0KiUYBvmUbTPSWlZ&#10;i94blczS9DxpwZbGAhfO4et1r6Sr6F9Kwf2dlE54ogqKufl42njuwpmslix/tsxUNR/SYP+QRcNq&#10;jUEnV9fMM7K39RtXTc0tOJD+jEOTgJQ1F7EGrCZLX1WzrZgRsRYkx5mJJvf/3PLbw9bc25C6Mxvg&#10;PxwykrTG5ZMmCG7AdNI2AYuJky6yeJxYFJ0nHB8XF/ifLyjhqJtli9n5ItCcsHy0Ntb5rwIaEi4F&#10;tfiVInnssHG+h46QmBiouryplYpC6AxxpSw5MPymjHOhfTYEcKdIpQNeQ7DsnYaXWFtfTizMH5UI&#10;OKUfhCR1iQXMYjKxBd8GijlUrBR9/EWKvzH6mFosNjoMaInxJ9/Zn3z3WQ74YCpiB0/G6d+NJ4sY&#10;GbSfjJtag33PgZrokz1+JKmnJrDku12HyYXrDsrjvSUW+lFyht/U+BU3zPl7ZnF2cMpwH/g7PKSC&#10;tqAw3CipwP567z3gsaVRS0mLs1hQ93PPrKBEfdPY7F+y+TwMbxTmi4sZCvZUszvV6H1zBdgaGW4e&#10;w+M14L0ar9JC84RrYx2iooppjrELyr0dhSvf7whcPFys1xGGA2uY3+it4cF5IDh06WP3xKwZWtnj&#10;ENzCOLcsf9XRPTZYOrPee2zN2O4vvA7U47DHHhoWU9gmp3JEvazP1W8AAAD//wMAUEsDBBQABgAI&#10;AAAAIQCBvA7X3QAAAAQBAAAPAAAAZHJzL2Rvd25yZXYueG1sTI9PSwMxEMXvQr9DGMGL2Gwtru26&#10;2VIKgiAq9g94nG7GzdJksmzSdv32Ri96GXi8x3u/KReDs+JEfWg9K5iMMxDEtdctNwq2m8ebGYgQ&#10;kTVaz6TgiwIsqtFFiYX2Z36n0zo2IpVwKFCBibErpAy1IYdh7Dvi5H363mFMsm+k7vGcyp2Vt1mW&#10;S4ctpwWDHa0M1Yf10Slwzy8f0bad8W+77d3k9SnPr3eo1NXlsHwAEWmIf2H4wU/oUCWmvT+yDsIq&#10;SI/E35u8eZbfg9grmE7nIKtS/oevvgEAAP//AwBQSwECLQAUAAYACAAAACEAtoM4kv4AAADhAQAA&#10;EwAAAAAAAAAAAAAAAAAAAAAAW0NvbnRlbnRfVHlwZXNdLnhtbFBLAQItABQABgAIAAAAIQA4/SH/&#10;1gAAAJQBAAALAAAAAAAAAAAAAAAAAC8BAABfcmVscy8ucmVsc1BLAQItABQABgAIAAAAIQBZrLLE&#10;gwIAAIYFAAAOAAAAAAAAAAAAAAAAAC4CAABkcnMvZTJvRG9jLnhtbFBLAQItABQABgAIAAAAIQCB&#10;vA7X3QAAAAQBAAAPAAAAAAAAAAAAAAAAAN0EAABkcnMvZG93bnJldi54bWxQSwUGAAAAAAQABADz&#10;AAAA5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  <w:alias w:val="Tytuł"/>
                      <w:tag w:val=""/>
                      <w:id w:val="1021508108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99CF1AD" w14:textId="6392B677" w:rsidR="00AB6AA5" w:rsidRPr="003F5D79" w:rsidRDefault="00AB6AA5">
                        <w:pPr>
                          <w:pStyle w:val="Nagwek"/>
                          <w:jc w:val="center"/>
                          <w:rPr>
                            <w:cap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3F5D79">
                          <w:rPr>
                            <w:caps/>
                            <w:color w:val="FFFFFF" w:themeColor="background1"/>
                            <w:sz w:val="16"/>
                            <w:szCs w:val="16"/>
                          </w:rPr>
                          <w:t xml:space="preserve">aNALIZA STANU GOSPODARKI ODPADAMI KOMUNALNYMI NA TERENIE GMINY </w:t>
                        </w:r>
                        <w:r>
                          <w:rPr>
                            <w:caps/>
                            <w:color w:val="FFFFFF" w:themeColor="background1"/>
                            <w:sz w:val="16"/>
                            <w:szCs w:val="16"/>
                          </w:rPr>
                          <w:t>DOBROŃ ZA ROK 20</w:t>
                        </w:r>
                        <w:r w:rsidR="00D95C81">
                          <w:rPr>
                            <w:caps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="0071781E">
                          <w:rPr>
                            <w:caps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CBD7A" w14:textId="77777777" w:rsidR="0071781E" w:rsidRDefault="0071781E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E444" w14:textId="77777777" w:rsidR="00AB6AA5" w:rsidRDefault="00AB6AA5">
    <w:pPr>
      <w:pStyle w:val="Nagwek"/>
    </w:pPr>
    <w:r w:rsidRPr="003F5D79">
      <w:rPr>
        <w:caps/>
        <w:color w:val="FFFFFF" w:themeColor="background1"/>
        <w:sz w:val="16"/>
        <w:szCs w:val="16"/>
      </w:rPr>
      <w:t>STANU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4C82"/>
    <w:multiLevelType w:val="hybridMultilevel"/>
    <w:tmpl w:val="DE90DB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D3D"/>
    <w:multiLevelType w:val="hybridMultilevel"/>
    <w:tmpl w:val="FC143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870E9"/>
    <w:multiLevelType w:val="hybridMultilevel"/>
    <w:tmpl w:val="C00AD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4652C"/>
    <w:multiLevelType w:val="hybridMultilevel"/>
    <w:tmpl w:val="4EDA5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F052B"/>
    <w:multiLevelType w:val="hybridMultilevel"/>
    <w:tmpl w:val="E96EE8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253D3"/>
    <w:multiLevelType w:val="hybridMultilevel"/>
    <w:tmpl w:val="07F6B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662BE"/>
    <w:multiLevelType w:val="hybridMultilevel"/>
    <w:tmpl w:val="DF4CE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42E3D"/>
    <w:multiLevelType w:val="hybridMultilevel"/>
    <w:tmpl w:val="A560E3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A3491"/>
    <w:multiLevelType w:val="hybridMultilevel"/>
    <w:tmpl w:val="CC684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D131A"/>
    <w:multiLevelType w:val="hybridMultilevel"/>
    <w:tmpl w:val="E1F40F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E2A52"/>
    <w:multiLevelType w:val="hybridMultilevel"/>
    <w:tmpl w:val="C298F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67C3F"/>
    <w:multiLevelType w:val="hybridMultilevel"/>
    <w:tmpl w:val="BB52E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E32E5"/>
    <w:multiLevelType w:val="hybridMultilevel"/>
    <w:tmpl w:val="5A04A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C6483"/>
    <w:multiLevelType w:val="hybridMultilevel"/>
    <w:tmpl w:val="94ACFA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B4A90"/>
    <w:multiLevelType w:val="hybridMultilevel"/>
    <w:tmpl w:val="9C027F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401AB"/>
    <w:multiLevelType w:val="hybridMultilevel"/>
    <w:tmpl w:val="4ECEA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72902"/>
    <w:multiLevelType w:val="hybridMultilevel"/>
    <w:tmpl w:val="F9CE1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82634"/>
    <w:multiLevelType w:val="hybridMultilevel"/>
    <w:tmpl w:val="A49EA8F4"/>
    <w:lvl w:ilvl="0" w:tplc="00A28AE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C7351"/>
    <w:multiLevelType w:val="hybridMultilevel"/>
    <w:tmpl w:val="87B24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75B65"/>
    <w:multiLevelType w:val="hybridMultilevel"/>
    <w:tmpl w:val="167C1A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41344"/>
    <w:multiLevelType w:val="hybridMultilevel"/>
    <w:tmpl w:val="7FEC0BE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554307"/>
    <w:multiLevelType w:val="hybridMultilevel"/>
    <w:tmpl w:val="E362CF3E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755D483E"/>
    <w:multiLevelType w:val="multilevel"/>
    <w:tmpl w:val="66540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F2202F"/>
    <w:multiLevelType w:val="hybridMultilevel"/>
    <w:tmpl w:val="B3FE8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238D0"/>
    <w:multiLevelType w:val="multilevel"/>
    <w:tmpl w:val="8E06E37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E4B66B7"/>
    <w:multiLevelType w:val="multilevel"/>
    <w:tmpl w:val="A348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9513914">
    <w:abstractNumId w:val="6"/>
  </w:num>
  <w:num w:numId="2" w16cid:durableId="2138985518">
    <w:abstractNumId w:val="24"/>
  </w:num>
  <w:num w:numId="3" w16cid:durableId="1717899341">
    <w:abstractNumId w:val="2"/>
  </w:num>
  <w:num w:numId="4" w16cid:durableId="1006327123">
    <w:abstractNumId w:val="23"/>
  </w:num>
  <w:num w:numId="5" w16cid:durableId="506290061">
    <w:abstractNumId w:val="11"/>
  </w:num>
  <w:num w:numId="6" w16cid:durableId="2001033696">
    <w:abstractNumId w:val="16"/>
  </w:num>
  <w:num w:numId="7" w16cid:durableId="1010974">
    <w:abstractNumId w:val="10"/>
  </w:num>
  <w:num w:numId="8" w16cid:durableId="1890221721">
    <w:abstractNumId w:val="21"/>
  </w:num>
  <w:num w:numId="9" w16cid:durableId="1846094097">
    <w:abstractNumId w:val="17"/>
  </w:num>
  <w:num w:numId="10" w16cid:durableId="1981379129">
    <w:abstractNumId w:val="25"/>
  </w:num>
  <w:num w:numId="11" w16cid:durableId="1448767985">
    <w:abstractNumId w:val="12"/>
  </w:num>
  <w:num w:numId="12" w16cid:durableId="667440842">
    <w:abstractNumId w:val="14"/>
  </w:num>
  <w:num w:numId="13" w16cid:durableId="587158470">
    <w:abstractNumId w:val="3"/>
  </w:num>
  <w:num w:numId="14" w16cid:durableId="5904773">
    <w:abstractNumId w:val="15"/>
  </w:num>
  <w:num w:numId="15" w16cid:durableId="1802916710">
    <w:abstractNumId w:val="18"/>
  </w:num>
  <w:num w:numId="16" w16cid:durableId="933980083">
    <w:abstractNumId w:val="5"/>
  </w:num>
  <w:num w:numId="17" w16cid:durableId="890075711">
    <w:abstractNumId w:val="20"/>
  </w:num>
  <w:num w:numId="18" w16cid:durableId="556859416">
    <w:abstractNumId w:val="7"/>
  </w:num>
  <w:num w:numId="19" w16cid:durableId="1041595481">
    <w:abstractNumId w:val="8"/>
  </w:num>
  <w:num w:numId="20" w16cid:durableId="1304429560">
    <w:abstractNumId w:val="0"/>
  </w:num>
  <w:num w:numId="21" w16cid:durableId="866334323">
    <w:abstractNumId w:val="9"/>
  </w:num>
  <w:num w:numId="22" w16cid:durableId="708140232">
    <w:abstractNumId w:val="19"/>
  </w:num>
  <w:num w:numId="23" w16cid:durableId="16732996">
    <w:abstractNumId w:val="1"/>
  </w:num>
  <w:num w:numId="24" w16cid:durableId="730807502">
    <w:abstractNumId w:val="4"/>
  </w:num>
  <w:num w:numId="25" w16cid:durableId="214975633">
    <w:abstractNumId w:val="13"/>
  </w:num>
  <w:num w:numId="26" w16cid:durableId="3598189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196"/>
    <w:rsid w:val="00000EEC"/>
    <w:rsid w:val="00004B51"/>
    <w:rsid w:val="000178ED"/>
    <w:rsid w:val="000236AC"/>
    <w:rsid w:val="00023EF9"/>
    <w:rsid w:val="000251E2"/>
    <w:rsid w:val="00026CDF"/>
    <w:rsid w:val="00030368"/>
    <w:rsid w:val="00030851"/>
    <w:rsid w:val="00036B35"/>
    <w:rsid w:val="00044FB2"/>
    <w:rsid w:val="00046208"/>
    <w:rsid w:val="000463B0"/>
    <w:rsid w:val="0004752E"/>
    <w:rsid w:val="0005207E"/>
    <w:rsid w:val="000667BB"/>
    <w:rsid w:val="000835FE"/>
    <w:rsid w:val="00084D0D"/>
    <w:rsid w:val="00086B54"/>
    <w:rsid w:val="00086C7F"/>
    <w:rsid w:val="00090E86"/>
    <w:rsid w:val="00091F10"/>
    <w:rsid w:val="000950D1"/>
    <w:rsid w:val="000A0188"/>
    <w:rsid w:val="000A1600"/>
    <w:rsid w:val="000A777C"/>
    <w:rsid w:val="000B1F6D"/>
    <w:rsid w:val="000B5516"/>
    <w:rsid w:val="000B559F"/>
    <w:rsid w:val="000C2D3D"/>
    <w:rsid w:val="000C2F2C"/>
    <w:rsid w:val="000C4E4E"/>
    <w:rsid w:val="000D0E37"/>
    <w:rsid w:val="000D4145"/>
    <w:rsid w:val="000D5632"/>
    <w:rsid w:val="000D60B8"/>
    <w:rsid w:val="000E4200"/>
    <w:rsid w:val="000F409F"/>
    <w:rsid w:val="000F4542"/>
    <w:rsid w:val="000F58F2"/>
    <w:rsid w:val="00103873"/>
    <w:rsid w:val="00111429"/>
    <w:rsid w:val="00111F86"/>
    <w:rsid w:val="0011379E"/>
    <w:rsid w:val="00115427"/>
    <w:rsid w:val="00124F38"/>
    <w:rsid w:val="00127DDB"/>
    <w:rsid w:val="00134779"/>
    <w:rsid w:val="00134D2E"/>
    <w:rsid w:val="001455EC"/>
    <w:rsid w:val="001470D8"/>
    <w:rsid w:val="00150A27"/>
    <w:rsid w:val="0015130B"/>
    <w:rsid w:val="0015397E"/>
    <w:rsid w:val="00160EB8"/>
    <w:rsid w:val="001617AF"/>
    <w:rsid w:val="001618FF"/>
    <w:rsid w:val="00162A98"/>
    <w:rsid w:val="00162E05"/>
    <w:rsid w:val="00163463"/>
    <w:rsid w:val="001664C8"/>
    <w:rsid w:val="001705A2"/>
    <w:rsid w:val="00180379"/>
    <w:rsid w:val="00180C4A"/>
    <w:rsid w:val="00187080"/>
    <w:rsid w:val="00187F54"/>
    <w:rsid w:val="00193566"/>
    <w:rsid w:val="001A3697"/>
    <w:rsid w:val="001A6276"/>
    <w:rsid w:val="001B4EF7"/>
    <w:rsid w:val="001B5B47"/>
    <w:rsid w:val="001B6752"/>
    <w:rsid w:val="001C4B7E"/>
    <w:rsid w:val="001C5337"/>
    <w:rsid w:val="001D75ED"/>
    <w:rsid w:val="001E14AC"/>
    <w:rsid w:val="001E2203"/>
    <w:rsid w:val="001E2DE7"/>
    <w:rsid w:val="00201EB8"/>
    <w:rsid w:val="002020FC"/>
    <w:rsid w:val="002033CD"/>
    <w:rsid w:val="002065EF"/>
    <w:rsid w:val="0021042A"/>
    <w:rsid w:val="002120B7"/>
    <w:rsid w:val="0021439A"/>
    <w:rsid w:val="002148EB"/>
    <w:rsid w:val="00220079"/>
    <w:rsid w:val="00220803"/>
    <w:rsid w:val="00221949"/>
    <w:rsid w:val="00222280"/>
    <w:rsid w:val="002261E4"/>
    <w:rsid w:val="00226FE4"/>
    <w:rsid w:val="002312AE"/>
    <w:rsid w:val="002406C9"/>
    <w:rsid w:val="002429E0"/>
    <w:rsid w:val="00242EC4"/>
    <w:rsid w:val="002465AA"/>
    <w:rsid w:val="00250CBB"/>
    <w:rsid w:val="00251CA7"/>
    <w:rsid w:val="00255A2A"/>
    <w:rsid w:val="00260A2A"/>
    <w:rsid w:val="00260ACF"/>
    <w:rsid w:val="002625BB"/>
    <w:rsid w:val="00263AC0"/>
    <w:rsid w:val="002661D6"/>
    <w:rsid w:val="002677A5"/>
    <w:rsid w:val="00270EC2"/>
    <w:rsid w:val="00275338"/>
    <w:rsid w:val="0027711F"/>
    <w:rsid w:val="00286988"/>
    <w:rsid w:val="00291E37"/>
    <w:rsid w:val="0029671E"/>
    <w:rsid w:val="002B4E90"/>
    <w:rsid w:val="002B69D2"/>
    <w:rsid w:val="002C2118"/>
    <w:rsid w:val="002D128A"/>
    <w:rsid w:val="002D3F4D"/>
    <w:rsid w:val="002E0C85"/>
    <w:rsid w:val="002E3C49"/>
    <w:rsid w:val="002F1ED1"/>
    <w:rsid w:val="002F2508"/>
    <w:rsid w:val="002F3932"/>
    <w:rsid w:val="002F753E"/>
    <w:rsid w:val="0030414A"/>
    <w:rsid w:val="00307F36"/>
    <w:rsid w:val="00324AA6"/>
    <w:rsid w:val="003321B6"/>
    <w:rsid w:val="00332362"/>
    <w:rsid w:val="0033783D"/>
    <w:rsid w:val="00340261"/>
    <w:rsid w:val="003449F3"/>
    <w:rsid w:val="00351EAA"/>
    <w:rsid w:val="00352196"/>
    <w:rsid w:val="00352B68"/>
    <w:rsid w:val="003531B0"/>
    <w:rsid w:val="00353E4C"/>
    <w:rsid w:val="003603B5"/>
    <w:rsid w:val="00362F36"/>
    <w:rsid w:val="00365B06"/>
    <w:rsid w:val="00370908"/>
    <w:rsid w:val="003743EB"/>
    <w:rsid w:val="00376771"/>
    <w:rsid w:val="00380567"/>
    <w:rsid w:val="003828DA"/>
    <w:rsid w:val="003A0DF1"/>
    <w:rsid w:val="003B0ED0"/>
    <w:rsid w:val="003C1804"/>
    <w:rsid w:val="003C41C2"/>
    <w:rsid w:val="003D3EF3"/>
    <w:rsid w:val="003E7A18"/>
    <w:rsid w:val="003F2115"/>
    <w:rsid w:val="003F4830"/>
    <w:rsid w:val="003F5D79"/>
    <w:rsid w:val="003F7801"/>
    <w:rsid w:val="00400FA9"/>
    <w:rsid w:val="00403B33"/>
    <w:rsid w:val="004077D8"/>
    <w:rsid w:val="00410803"/>
    <w:rsid w:val="00421B1E"/>
    <w:rsid w:val="0042499E"/>
    <w:rsid w:val="0042796F"/>
    <w:rsid w:val="00432F97"/>
    <w:rsid w:val="00435647"/>
    <w:rsid w:val="00437717"/>
    <w:rsid w:val="00437911"/>
    <w:rsid w:val="00440909"/>
    <w:rsid w:val="00442580"/>
    <w:rsid w:val="00445486"/>
    <w:rsid w:val="0045248E"/>
    <w:rsid w:val="00453497"/>
    <w:rsid w:val="004547DF"/>
    <w:rsid w:val="00460842"/>
    <w:rsid w:val="00461BAE"/>
    <w:rsid w:val="00462F23"/>
    <w:rsid w:val="004639C7"/>
    <w:rsid w:val="0047086B"/>
    <w:rsid w:val="00470E2F"/>
    <w:rsid w:val="00475151"/>
    <w:rsid w:val="00475B6D"/>
    <w:rsid w:val="00481E1A"/>
    <w:rsid w:val="00491B8B"/>
    <w:rsid w:val="004A0EC6"/>
    <w:rsid w:val="004C1DD1"/>
    <w:rsid w:val="004C6A5C"/>
    <w:rsid w:val="004D7A28"/>
    <w:rsid w:val="004E241D"/>
    <w:rsid w:val="004E6C52"/>
    <w:rsid w:val="004F5DC9"/>
    <w:rsid w:val="00510F4D"/>
    <w:rsid w:val="005111EC"/>
    <w:rsid w:val="00516715"/>
    <w:rsid w:val="00520367"/>
    <w:rsid w:val="0052117C"/>
    <w:rsid w:val="00522230"/>
    <w:rsid w:val="00526E3F"/>
    <w:rsid w:val="0052705C"/>
    <w:rsid w:val="00530BF3"/>
    <w:rsid w:val="005332DB"/>
    <w:rsid w:val="00536216"/>
    <w:rsid w:val="00540843"/>
    <w:rsid w:val="0054606C"/>
    <w:rsid w:val="00562F83"/>
    <w:rsid w:val="00566676"/>
    <w:rsid w:val="005720F0"/>
    <w:rsid w:val="00581991"/>
    <w:rsid w:val="00581AD9"/>
    <w:rsid w:val="00591308"/>
    <w:rsid w:val="00591D35"/>
    <w:rsid w:val="005953F4"/>
    <w:rsid w:val="005A5C5B"/>
    <w:rsid w:val="005B0CAF"/>
    <w:rsid w:val="005B304F"/>
    <w:rsid w:val="005B3EA2"/>
    <w:rsid w:val="005B46F9"/>
    <w:rsid w:val="005C43A8"/>
    <w:rsid w:val="005C6717"/>
    <w:rsid w:val="005D106C"/>
    <w:rsid w:val="005E2522"/>
    <w:rsid w:val="005E46F6"/>
    <w:rsid w:val="005F35E5"/>
    <w:rsid w:val="006033D3"/>
    <w:rsid w:val="00615E34"/>
    <w:rsid w:val="00620055"/>
    <w:rsid w:val="006260DA"/>
    <w:rsid w:val="00632D9E"/>
    <w:rsid w:val="0063309A"/>
    <w:rsid w:val="00634B3A"/>
    <w:rsid w:val="00642A5B"/>
    <w:rsid w:val="006452E8"/>
    <w:rsid w:val="00647260"/>
    <w:rsid w:val="006568D3"/>
    <w:rsid w:val="0066379C"/>
    <w:rsid w:val="006638E7"/>
    <w:rsid w:val="0066432F"/>
    <w:rsid w:val="00667031"/>
    <w:rsid w:val="00673052"/>
    <w:rsid w:val="00673959"/>
    <w:rsid w:val="00685565"/>
    <w:rsid w:val="00687AB3"/>
    <w:rsid w:val="00697BC6"/>
    <w:rsid w:val="006A11BF"/>
    <w:rsid w:val="006A32DC"/>
    <w:rsid w:val="006A3E58"/>
    <w:rsid w:val="006B2097"/>
    <w:rsid w:val="006B60BF"/>
    <w:rsid w:val="006B752A"/>
    <w:rsid w:val="006C020A"/>
    <w:rsid w:val="006C4D6A"/>
    <w:rsid w:val="006C6EAF"/>
    <w:rsid w:val="006C7791"/>
    <w:rsid w:val="006D2979"/>
    <w:rsid w:val="006D64E8"/>
    <w:rsid w:val="006D72A6"/>
    <w:rsid w:val="006E536B"/>
    <w:rsid w:val="006E7457"/>
    <w:rsid w:val="006F4B45"/>
    <w:rsid w:val="006F75C8"/>
    <w:rsid w:val="00703C04"/>
    <w:rsid w:val="0070480A"/>
    <w:rsid w:val="00705595"/>
    <w:rsid w:val="0070789B"/>
    <w:rsid w:val="00710549"/>
    <w:rsid w:val="00713DA9"/>
    <w:rsid w:val="0071781E"/>
    <w:rsid w:val="00724EB6"/>
    <w:rsid w:val="0072705E"/>
    <w:rsid w:val="0074263C"/>
    <w:rsid w:val="00746E8C"/>
    <w:rsid w:val="00751C93"/>
    <w:rsid w:val="00752F23"/>
    <w:rsid w:val="00756096"/>
    <w:rsid w:val="00761AF6"/>
    <w:rsid w:val="00763A43"/>
    <w:rsid w:val="00766644"/>
    <w:rsid w:val="007735E1"/>
    <w:rsid w:val="00776DD8"/>
    <w:rsid w:val="00776E8C"/>
    <w:rsid w:val="00780FE6"/>
    <w:rsid w:val="0078418D"/>
    <w:rsid w:val="00785690"/>
    <w:rsid w:val="00792C54"/>
    <w:rsid w:val="00795333"/>
    <w:rsid w:val="007B23CC"/>
    <w:rsid w:val="007B62C4"/>
    <w:rsid w:val="007C0C9A"/>
    <w:rsid w:val="007C7824"/>
    <w:rsid w:val="007D2472"/>
    <w:rsid w:val="007D7674"/>
    <w:rsid w:val="007E0B79"/>
    <w:rsid w:val="007E6059"/>
    <w:rsid w:val="007F0135"/>
    <w:rsid w:val="007F1ACA"/>
    <w:rsid w:val="007F2DD2"/>
    <w:rsid w:val="007F3F9A"/>
    <w:rsid w:val="007F5993"/>
    <w:rsid w:val="00804F58"/>
    <w:rsid w:val="00807BE5"/>
    <w:rsid w:val="008156C7"/>
    <w:rsid w:val="00830435"/>
    <w:rsid w:val="00844885"/>
    <w:rsid w:val="008463B6"/>
    <w:rsid w:val="0084660C"/>
    <w:rsid w:val="008514EC"/>
    <w:rsid w:val="00860E6B"/>
    <w:rsid w:val="00865049"/>
    <w:rsid w:val="008652DC"/>
    <w:rsid w:val="00867AC0"/>
    <w:rsid w:val="00872A99"/>
    <w:rsid w:val="00874047"/>
    <w:rsid w:val="0087597D"/>
    <w:rsid w:val="00876C6A"/>
    <w:rsid w:val="00877ADD"/>
    <w:rsid w:val="0088069C"/>
    <w:rsid w:val="00881C54"/>
    <w:rsid w:val="00887981"/>
    <w:rsid w:val="00891D1D"/>
    <w:rsid w:val="00892D10"/>
    <w:rsid w:val="00896FA3"/>
    <w:rsid w:val="008B115D"/>
    <w:rsid w:val="008B2235"/>
    <w:rsid w:val="008C0B09"/>
    <w:rsid w:val="008C63D2"/>
    <w:rsid w:val="008F6156"/>
    <w:rsid w:val="008F6C78"/>
    <w:rsid w:val="009023B3"/>
    <w:rsid w:val="0090437B"/>
    <w:rsid w:val="00912AF0"/>
    <w:rsid w:val="00922021"/>
    <w:rsid w:val="009223DC"/>
    <w:rsid w:val="0092489B"/>
    <w:rsid w:val="00925416"/>
    <w:rsid w:val="00927AFE"/>
    <w:rsid w:val="00944A92"/>
    <w:rsid w:val="00945503"/>
    <w:rsid w:val="0094751F"/>
    <w:rsid w:val="0095701D"/>
    <w:rsid w:val="00962182"/>
    <w:rsid w:val="00965DEF"/>
    <w:rsid w:val="00967BA8"/>
    <w:rsid w:val="00970C7A"/>
    <w:rsid w:val="0098128F"/>
    <w:rsid w:val="00983967"/>
    <w:rsid w:val="00984E35"/>
    <w:rsid w:val="009859DE"/>
    <w:rsid w:val="00987FD8"/>
    <w:rsid w:val="009A12E4"/>
    <w:rsid w:val="009A4259"/>
    <w:rsid w:val="009A4293"/>
    <w:rsid w:val="009A7249"/>
    <w:rsid w:val="009B1775"/>
    <w:rsid w:val="009B2762"/>
    <w:rsid w:val="009B301D"/>
    <w:rsid w:val="009B305F"/>
    <w:rsid w:val="009B5492"/>
    <w:rsid w:val="009C07B2"/>
    <w:rsid w:val="009C38E8"/>
    <w:rsid w:val="009C44D9"/>
    <w:rsid w:val="009D1196"/>
    <w:rsid w:val="009D27D9"/>
    <w:rsid w:val="009E09EF"/>
    <w:rsid w:val="009E1B99"/>
    <w:rsid w:val="009E6942"/>
    <w:rsid w:val="009F2093"/>
    <w:rsid w:val="00A0482E"/>
    <w:rsid w:val="00A1625A"/>
    <w:rsid w:val="00A178EC"/>
    <w:rsid w:val="00A17910"/>
    <w:rsid w:val="00A23CE4"/>
    <w:rsid w:val="00A2608C"/>
    <w:rsid w:val="00A31E8C"/>
    <w:rsid w:val="00A34070"/>
    <w:rsid w:val="00A3619B"/>
    <w:rsid w:val="00A403EC"/>
    <w:rsid w:val="00A41054"/>
    <w:rsid w:val="00A46489"/>
    <w:rsid w:val="00A514E3"/>
    <w:rsid w:val="00A54557"/>
    <w:rsid w:val="00A60D3A"/>
    <w:rsid w:val="00A60EFF"/>
    <w:rsid w:val="00A610F7"/>
    <w:rsid w:val="00A61D8F"/>
    <w:rsid w:val="00A644DE"/>
    <w:rsid w:val="00A64FAB"/>
    <w:rsid w:val="00A65738"/>
    <w:rsid w:val="00A6780D"/>
    <w:rsid w:val="00A71E22"/>
    <w:rsid w:val="00A82797"/>
    <w:rsid w:val="00A851D8"/>
    <w:rsid w:val="00A8655F"/>
    <w:rsid w:val="00A90950"/>
    <w:rsid w:val="00A91B42"/>
    <w:rsid w:val="00A929D7"/>
    <w:rsid w:val="00AA1680"/>
    <w:rsid w:val="00AA3083"/>
    <w:rsid w:val="00AA7CBB"/>
    <w:rsid w:val="00AB2C10"/>
    <w:rsid w:val="00AB6AA5"/>
    <w:rsid w:val="00AC2ED1"/>
    <w:rsid w:val="00AD209E"/>
    <w:rsid w:val="00AD7662"/>
    <w:rsid w:val="00AE32A7"/>
    <w:rsid w:val="00B01E99"/>
    <w:rsid w:val="00B07F05"/>
    <w:rsid w:val="00B10249"/>
    <w:rsid w:val="00B11BA4"/>
    <w:rsid w:val="00B11CD8"/>
    <w:rsid w:val="00B13EDF"/>
    <w:rsid w:val="00B15167"/>
    <w:rsid w:val="00B20511"/>
    <w:rsid w:val="00B265B6"/>
    <w:rsid w:val="00B30CAA"/>
    <w:rsid w:val="00B320CD"/>
    <w:rsid w:val="00B331FB"/>
    <w:rsid w:val="00B36BF8"/>
    <w:rsid w:val="00B405C7"/>
    <w:rsid w:val="00B5247D"/>
    <w:rsid w:val="00B62380"/>
    <w:rsid w:val="00B62995"/>
    <w:rsid w:val="00B6734A"/>
    <w:rsid w:val="00B7039C"/>
    <w:rsid w:val="00B73DC2"/>
    <w:rsid w:val="00B73EF3"/>
    <w:rsid w:val="00B75B72"/>
    <w:rsid w:val="00B8103E"/>
    <w:rsid w:val="00B81F3B"/>
    <w:rsid w:val="00B8268C"/>
    <w:rsid w:val="00BA05E1"/>
    <w:rsid w:val="00BA61D3"/>
    <w:rsid w:val="00BB1F1A"/>
    <w:rsid w:val="00BD0E04"/>
    <w:rsid w:val="00BD3BF1"/>
    <w:rsid w:val="00BD4CD3"/>
    <w:rsid w:val="00BD6690"/>
    <w:rsid w:val="00BE3A8B"/>
    <w:rsid w:val="00BF07DA"/>
    <w:rsid w:val="00BF2464"/>
    <w:rsid w:val="00C032F5"/>
    <w:rsid w:val="00C0680F"/>
    <w:rsid w:val="00C109C0"/>
    <w:rsid w:val="00C120C6"/>
    <w:rsid w:val="00C13833"/>
    <w:rsid w:val="00C13AF5"/>
    <w:rsid w:val="00C13DB5"/>
    <w:rsid w:val="00C217E8"/>
    <w:rsid w:val="00C246E7"/>
    <w:rsid w:val="00C3103A"/>
    <w:rsid w:val="00C31821"/>
    <w:rsid w:val="00C350E3"/>
    <w:rsid w:val="00C530C5"/>
    <w:rsid w:val="00C53702"/>
    <w:rsid w:val="00C5672B"/>
    <w:rsid w:val="00C64950"/>
    <w:rsid w:val="00C7278A"/>
    <w:rsid w:val="00C73B1C"/>
    <w:rsid w:val="00C73C63"/>
    <w:rsid w:val="00C749C0"/>
    <w:rsid w:val="00C759BE"/>
    <w:rsid w:val="00C847E7"/>
    <w:rsid w:val="00C87D0B"/>
    <w:rsid w:val="00C90A08"/>
    <w:rsid w:val="00C95996"/>
    <w:rsid w:val="00CA3120"/>
    <w:rsid w:val="00CA3E12"/>
    <w:rsid w:val="00CA7765"/>
    <w:rsid w:val="00CB45CC"/>
    <w:rsid w:val="00CC0017"/>
    <w:rsid w:val="00CC0F27"/>
    <w:rsid w:val="00CC3DD2"/>
    <w:rsid w:val="00CC6C6C"/>
    <w:rsid w:val="00CE10A2"/>
    <w:rsid w:val="00CE19CA"/>
    <w:rsid w:val="00CE1E7C"/>
    <w:rsid w:val="00CE2EA2"/>
    <w:rsid w:val="00CE7C58"/>
    <w:rsid w:val="00CF3FF4"/>
    <w:rsid w:val="00D03F88"/>
    <w:rsid w:val="00D0491C"/>
    <w:rsid w:val="00D13018"/>
    <w:rsid w:val="00D131C3"/>
    <w:rsid w:val="00D2253B"/>
    <w:rsid w:val="00D3113D"/>
    <w:rsid w:val="00D36032"/>
    <w:rsid w:val="00D36E6A"/>
    <w:rsid w:val="00D40E61"/>
    <w:rsid w:val="00D40F9D"/>
    <w:rsid w:val="00D414CF"/>
    <w:rsid w:val="00D42675"/>
    <w:rsid w:val="00D42696"/>
    <w:rsid w:val="00D4352F"/>
    <w:rsid w:val="00D43E44"/>
    <w:rsid w:val="00D57B30"/>
    <w:rsid w:val="00D57F33"/>
    <w:rsid w:val="00D57FA7"/>
    <w:rsid w:val="00D60E70"/>
    <w:rsid w:val="00D6309B"/>
    <w:rsid w:val="00D6383B"/>
    <w:rsid w:val="00D63EBA"/>
    <w:rsid w:val="00D702A3"/>
    <w:rsid w:val="00D70714"/>
    <w:rsid w:val="00D860C3"/>
    <w:rsid w:val="00D95C81"/>
    <w:rsid w:val="00D96A09"/>
    <w:rsid w:val="00DA11D1"/>
    <w:rsid w:val="00DA69AC"/>
    <w:rsid w:val="00DB02C1"/>
    <w:rsid w:val="00DB7896"/>
    <w:rsid w:val="00DD5580"/>
    <w:rsid w:val="00DD6736"/>
    <w:rsid w:val="00DD6D5D"/>
    <w:rsid w:val="00DE28F5"/>
    <w:rsid w:val="00DE2F4F"/>
    <w:rsid w:val="00DE66DC"/>
    <w:rsid w:val="00E04833"/>
    <w:rsid w:val="00E10872"/>
    <w:rsid w:val="00E10E89"/>
    <w:rsid w:val="00E11A2A"/>
    <w:rsid w:val="00E1644B"/>
    <w:rsid w:val="00E173B6"/>
    <w:rsid w:val="00E339BB"/>
    <w:rsid w:val="00E67226"/>
    <w:rsid w:val="00E822FE"/>
    <w:rsid w:val="00E86A1F"/>
    <w:rsid w:val="00E90D9F"/>
    <w:rsid w:val="00E922D6"/>
    <w:rsid w:val="00E9351C"/>
    <w:rsid w:val="00E94430"/>
    <w:rsid w:val="00E976C8"/>
    <w:rsid w:val="00EA0EF3"/>
    <w:rsid w:val="00EA21D1"/>
    <w:rsid w:val="00EA4410"/>
    <w:rsid w:val="00EA4426"/>
    <w:rsid w:val="00EA56A7"/>
    <w:rsid w:val="00EB3D05"/>
    <w:rsid w:val="00EC14D9"/>
    <w:rsid w:val="00EC2E52"/>
    <w:rsid w:val="00EC58BB"/>
    <w:rsid w:val="00ED3D63"/>
    <w:rsid w:val="00ED4583"/>
    <w:rsid w:val="00ED6888"/>
    <w:rsid w:val="00ED762C"/>
    <w:rsid w:val="00EE27F3"/>
    <w:rsid w:val="00EE508C"/>
    <w:rsid w:val="00EE7D32"/>
    <w:rsid w:val="00EF6C83"/>
    <w:rsid w:val="00F035FD"/>
    <w:rsid w:val="00F055F4"/>
    <w:rsid w:val="00F06912"/>
    <w:rsid w:val="00F079C1"/>
    <w:rsid w:val="00F12696"/>
    <w:rsid w:val="00F25A94"/>
    <w:rsid w:val="00F268CC"/>
    <w:rsid w:val="00F319D0"/>
    <w:rsid w:val="00F33283"/>
    <w:rsid w:val="00F3722C"/>
    <w:rsid w:val="00F37B70"/>
    <w:rsid w:val="00F41200"/>
    <w:rsid w:val="00F44936"/>
    <w:rsid w:val="00F47C97"/>
    <w:rsid w:val="00F513EE"/>
    <w:rsid w:val="00F51486"/>
    <w:rsid w:val="00F51AE0"/>
    <w:rsid w:val="00F53AE3"/>
    <w:rsid w:val="00F54781"/>
    <w:rsid w:val="00F5694A"/>
    <w:rsid w:val="00F655A9"/>
    <w:rsid w:val="00F75B15"/>
    <w:rsid w:val="00F77045"/>
    <w:rsid w:val="00F875AF"/>
    <w:rsid w:val="00F97B63"/>
    <w:rsid w:val="00FA0FFC"/>
    <w:rsid w:val="00FA31C2"/>
    <w:rsid w:val="00FA403A"/>
    <w:rsid w:val="00FA7A61"/>
    <w:rsid w:val="00FB5043"/>
    <w:rsid w:val="00FC3121"/>
    <w:rsid w:val="00FC46CA"/>
    <w:rsid w:val="00FD1D2D"/>
    <w:rsid w:val="00FD22E0"/>
    <w:rsid w:val="00FD38A2"/>
    <w:rsid w:val="00FD4DA7"/>
    <w:rsid w:val="00FD7D71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3D66A"/>
  <w15:docId w15:val="{DD9437B5-CCA4-4342-BF1D-2E1A6DA5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7B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3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1C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22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D702A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24EB6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111E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F5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D79"/>
  </w:style>
  <w:style w:type="paragraph" w:styleId="Stopka">
    <w:name w:val="footer"/>
    <w:basedOn w:val="Normalny"/>
    <w:link w:val="StopkaZnak"/>
    <w:uiPriority w:val="99"/>
    <w:unhideWhenUsed/>
    <w:rsid w:val="003F5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6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5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2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2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1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2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5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8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FFDC0-8067-4D15-80CE-3D54BAD9E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9</Pages>
  <Words>2721</Words>
  <Characters>16330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aNALIZA STANU GOSPODARKI ODPADAMI KOMUNALNYMI NA TERENIE GMINY DOBROŃ ZA ROK 2021</vt:lpstr>
    </vt:vector>
  </TitlesOfParts>
  <Company>TOSHIBA</Company>
  <LinksUpToDate>false</LinksUpToDate>
  <CharactersWithSpaces>19013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STANU GOSPODARKI ODPADAMI KOMUNALNYMI NA TERENIE GMINY DOBROŃ ZA ROK 2022</dc:title>
  <dc:subject/>
  <dc:creator>Urząd Gminy</dc:creator>
  <cp:keywords/>
  <dc:description/>
  <cp:lastModifiedBy>iga.ceglarek</cp:lastModifiedBy>
  <cp:revision>54</cp:revision>
  <cp:lastPrinted>2022-04-29T09:38:00Z</cp:lastPrinted>
  <dcterms:created xsi:type="dcterms:W3CDTF">2022-04-25T13:35:00Z</dcterms:created>
  <dcterms:modified xsi:type="dcterms:W3CDTF">2023-04-28T06:59:00Z</dcterms:modified>
</cp:coreProperties>
</file>