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CAF" w:rsidRDefault="00E27C11" w:rsidP="00E27C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WNIOSEK </w:t>
      </w:r>
    </w:p>
    <w:p w:rsidR="00E27C11" w:rsidRDefault="00AE268C" w:rsidP="00E27C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  </w:t>
      </w:r>
      <w:r w:rsidR="00E27C11">
        <w:rPr>
          <w:rFonts w:ascii="Times New Roman" w:hAnsi="Times New Roman" w:cs="Times New Roman"/>
          <w:b/>
          <w:bCs/>
          <w:kern w:val="0"/>
          <w:sz w:val="24"/>
          <w:szCs w:val="24"/>
        </w:rPr>
        <w:t>o użyczenie zbiornika w ramach projektu współfinansowanego ze środków Województwa Małopolskiego pn. „Zakup zbiorników na deszczówkę dla mieszkańców Gminy Mszana Dolna”</w:t>
      </w:r>
    </w:p>
    <w:p w:rsidR="00E27C11" w:rsidRDefault="00E27C11" w:rsidP="00E27C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Dane podstawowe Wnioskodawcy:</w:t>
      </w:r>
    </w:p>
    <w:p w:rsidR="00E27C11" w:rsidRDefault="00E27C11" w:rsidP="00E27C11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Imię i nazwisko ………...............................................................................…………………….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Adres zamieszkania ....................................................................................……………………..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Telefon kontaktowy ........................................................................................……………..........</w:t>
      </w:r>
    </w:p>
    <w:p w:rsidR="00E27C11" w:rsidRDefault="00E27C11" w:rsidP="00E27C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Oznaczenie nieruchomości, na której będzie umiejscowiony zbiornik:</w:t>
      </w:r>
    </w:p>
    <w:p w:rsidR="00E27C11" w:rsidRDefault="00E27C11" w:rsidP="00E27C11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Adres……………………………………………………………………………………………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Numer ewidencyjny działki………………………………………………………………….….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Tytuł prawny do nieruchomości ……………………………………………………………..…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3. Oświadczam, że: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a) zapoznałem/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się z Regulaminem określającego formę i zasady przekazywania zbiorników mieszkańcom w ramach projektu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„Zakup zbiorników do magazynowania wód deszczowych i roztopowych dla mieszkańców Gminy Mszana Dolna” </w:t>
      </w:r>
      <w:r>
        <w:rPr>
          <w:rFonts w:ascii="Times New Roman" w:hAnsi="Times New Roman" w:cs="Times New Roman"/>
          <w:kern w:val="0"/>
          <w:sz w:val="24"/>
          <w:szCs w:val="24"/>
        </w:rPr>
        <w:t>i akceptuję jego postanowienia,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b) deklaruję, że lokalizacja nieruchomości (wymienionej w pkt 2) pozwala na podpięcie zbiornika w sposób niestwarzający uciążliwości dla mieszkańców przedmiotowej posesji oraz posesji sąsiednich.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c) będę użytkował zbiornik na potrzeby własne, zgodnie z zaleceniami producenta,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d) umożliwię przedstawicielom Gminy oraz Województwa dokonywania kontroli w miejscu instalacji zbiornika,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e) zobowiązuje się podpisać umowę użyczenia z Gminą Mszana Dolna, jestem świadomy, że w przypadku niepodpisania umowy mój wniosek pozostanie bez rozpatrzenia,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f) po podpisaniu umowy użyczenia we wskazanym przez Urząd Gminy w Mszanie Dolnej w terminie i miejscu odbiorę zbiornik do samodzielnego montażu,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g) wyrażam zgodę na przetwarzanie moich danych osobowych w ramach realizacji projektu pn. „Zakup zbiorników do magazynowania wód deszczowych i roztopowych dla mieszkańców Gminy Mszana Dolna”.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……...…………………………………....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        Data i podpis wnioskodawcy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……...…………………………………....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ind w:left="-1276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                      Data i podpis współwłaścicieli, (jeżeli dotyczy) </w:t>
      </w: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E27C11" w:rsidRDefault="00E27C11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Default="00294685" w:rsidP="00E2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94685" w:rsidRPr="00A6600B" w:rsidRDefault="00294685" w:rsidP="00294685">
      <w:pPr>
        <w:spacing w:after="200" w:line="360" w:lineRule="auto"/>
        <w:jc w:val="center"/>
        <w:rPr>
          <w:rFonts w:ascii="Times New Roman" w:eastAsia="Calibri" w:hAnsi="Times New Roman" w:cs="Times New Roman"/>
          <w:b/>
          <w:kern w:val="0"/>
          <w:sz w:val="23"/>
          <w:szCs w:val="23"/>
          <w14:ligatures w14:val="none"/>
        </w:rPr>
      </w:pPr>
      <w:r w:rsidRPr="00A6600B">
        <w:rPr>
          <w:rFonts w:ascii="Times New Roman" w:eastAsia="Calibri" w:hAnsi="Times New Roman" w:cs="Times New Roman"/>
          <w:b/>
          <w:kern w:val="0"/>
          <w:sz w:val="23"/>
          <w:szCs w:val="23"/>
          <w14:ligatures w14:val="none"/>
        </w:rPr>
        <w:lastRenderedPageBreak/>
        <w:t>Klauzula informacyjna</w:t>
      </w:r>
    </w:p>
    <w:p w:rsidR="00294685" w:rsidRPr="00A6600B" w:rsidRDefault="00294685" w:rsidP="00294685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3"/>
          <w:szCs w:val="23"/>
          <w14:ligatures w14:val="none"/>
        </w:rPr>
      </w:pPr>
      <w:r w:rsidRPr="00A6600B">
        <w:rPr>
          <w:rFonts w:ascii="Times New Roman" w:eastAsia="Calibri" w:hAnsi="Times New Roman" w:cs="Times New Roman"/>
          <w:b/>
          <w:kern w:val="0"/>
          <w:sz w:val="23"/>
          <w:szCs w:val="23"/>
          <w14:ligatures w14:val="none"/>
        </w:rPr>
        <w:t>Zgodnie z art. 13 ust. 1 i 2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zwanego dalej w skrócie „RODO”,</w:t>
      </w:r>
      <w:r w:rsidRPr="00A6600B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pl-PL"/>
          <w14:ligatures w14:val="none"/>
        </w:rPr>
        <w:t xml:space="preserve"> </w:t>
      </w:r>
      <w:r w:rsidRPr="00A6600B">
        <w:rPr>
          <w:rFonts w:ascii="Times New Roman" w:eastAsia="Calibri" w:hAnsi="Times New Roman" w:cs="Times New Roman"/>
          <w:b/>
          <w:kern w:val="0"/>
          <w:sz w:val="23"/>
          <w:szCs w:val="23"/>
          <w14:ligatures w14:val="none"/>
        </w:rPr>
        <w:t xml:space="preserve">” i Ustawy o Ochronie Danych osobowych z dnia 10 maja 2018 </w:t>
      </w:r>
      <w:r w:rsidRPr="00A6600B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(</w:t>
      </w:r>
      <w:proofErr w:type="spellStart"/>
      <w:r w:rsidRPr="00A6600B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t.j</w:t>
      </w:r>
      <w:proofErr w:type="spellEnd"/>
      <w:r w:rsidRPr="00A6600B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 xml:space="preserve">. Dz. U. z 2019 r. poz. 1781). </w:t>
      </w:r>
      <w:r w:rsidRPr="00A6600B">
        <w:rPr>
          <w:rFonts w:ascii="Times New Roman" w:eastAsia="Calibri" w:hAnsi="Times New Roman" w:cs="Times New Roman"/>
          <w:b/>
          <w:kern w:val="0"/>
          <w:sz w:val="23"/>
          <w:szCs w:val="23"/>
          <w14:ligatures w14:val="none"/>
        </w:rPr>
        <w:t>iż:</w:t>
      </w:r>
    </w:p>
    <w:p w:rsidR="00294685" w:rsidRPr="00A6600B" w:rsidRDefault="00294685" w:rsidP="0029468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  <w:r w:rsidRPr="00A6600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Administratorem Pani/Pana danych osobowych jest Wójt Gminy Mszana Dolna z siedzibą przy ul. Spadochroniarzy</w:t>
      </w:r>
      <w:bookmarkStart w:id="0" w:name="_GoBack"/>
      <w:bookmarkEnd w:id="0"/>
      <w:r w:rsidRPr="00A6600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6 w Mszanie Dolnej, 34-730 Mszana Dolna</w:t>
      </w:r>
    </w:p>
    <w:p w:rsidR="00294685" w:rsidRPr="00A6600B" w:rsidRDefault="00294685" w:rsidP="0029468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  <w:r w:rsidRPr="00A6600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Kontakt z Inspektorem Ochrony Danych Osobowych można uzyskać pod adresem </w:t>
      </w:r>
      <w:r w:rsidRPr="00A6600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br/>
        <w:t xml:space="preserve">e-mail </w:t>
      </w:r>
      <w:hyperlink r:id="rId5" w:history="1">
        <w:r w:rsidRPr="00A6600B">
          <w:rPr>
            <w:rStyle w:val="Hipercze"/>
            <w:rFonts w:ascii="Times New Roman" w:eastAsia="Calibri" w:hAnsi="Times New Roman" w:cs="Times New Roman"/>
            <w:i/>
            <w:color w:val="0563C1"/>
            <w:kern w:val="0"/>
            <w:sz w:val="23"/>
            <w:szCs w:val="23"/>
            <w14:ligatures w14:val="none"/>
          </w:rPr>
          <w:t>iod@mszana.pl</w:t>
        </w:r>
      </w:hyperlink>
    </w:p>
    <w:p w:rsidR="00294685" w:rsidRPr="00A6600B" w:rsidRDefault="00294685" w:rsidP="0029468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  <w:r w:rsidRPr="00A6600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Pani/Pana dane osobowe przetwarzane są w celu/celach:</w:t>
      </w:r>
    </w:p>
    <w:p w:rsidR="00294685" w:rsidRPr="00A6600B" w:rsidRDefault="00294685" w:rsidP="00294685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  <w:r w:rsidRPr="00A6600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Wypełnienia obowiązku prawnego ciążącego na Adminis</w:t>
      </w:r>
      <w:r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tratorze (art. 6 ust. 1 lit. c) </w:t>
      </w:r>
      <w:r w:rsidRPr="00A6600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RODO),</w:t>
      </w:r>
    </w:p>
    <w:p w:rsidR="00294685" w:rsidRPr="00A6600B" w:rsidRDefault="00294685" w:rsidP="00294685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  <w:r w:rsidRPr="00A6600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Wykonania zadania realizowanego w interesie publicznym lub w ramach władzy publicznej powierzonej administratorowi (art. 6 ust. 1 lit. e RODO), realizacji zawartych umów (art. 6 ust. 1 lit. b) RODO,</w:t>
      </w:r>
    </w:p>
    <w:p w:rsidR="00294685" w:rsidRPr="00A6600B" w:rsidRDefault="00294685" w:rsidP="00294685">
      <w:pPr>
        <w:numPr>
          <w:ilvl w:val="0"/>
          <w:numId w:val="3"/>
        </w:num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  <w:r w:rsidRPr="00A6600B">
        <w:rPr>
          <w:rFonts w:ascii="Times New Roman" w:eastAsia="Calibri" w:hAnsi="Times New Roman" w:cs="Times New Roman"/>
          <w:color w:val="000000"/>
          <w:kern w:val="0"/>
          <w:sz w:val="23"/>
          <w:szCs w:val="23"/>
          <w:shd w:val="clear" w:color="auto" w:fill="FFFFFF"/>
          <w14:ligatures w14:val="none"/>
        </w:rPr>
        <w:t>Odbiorcami Pani/Pana danych osobowych mog</w:t>
      </w:r>
      <w:r>
        <w:rPr>
          <w:rFonts w:ascii="Times New Roman" w:eastAsia="Calibri" w:hAnsi="Times New Roman" w:cs="Times New Roman"/>
          <w:color w:val="000000"/>
          <w:kern w:val="0"/>
          <w:sz w:val="23"/>
          <w:szCs w:val="23"/>
          <w:shd w:val="clear" w:color="auto" w:fill="FFFFFF"/>
          <w14:ligatures w14:val="none"/>
        </w:rPr>
        <w:t>ą być wyłącznie podmioty, które </w:t>
      </w:r>
      <w:r w:rsidRPr="00A6600B">
        <w:rPr>
          <w:rFonts w:ascii="Times New Roman" w:eastAsia="Calibri" w:hAnsi="Times New Roman" w:cs="Times New Roman"/>
          <w:color w:val="000000"/>
          <w:kern w:val="0"/>
          <w:sz w:val="23"/>
          <w:szCs w:val="23"/>
          <w:shd w:val="clear" w:color="auto" w:fill="FFFFFF"/>
          <w14:ligatures w14:val="none"/>
        </w:rPr>
        <w:t>uprawnione są do ich otrzymania na mocy przepisów prawa. W szczególności odbiorcami, do których mogą być przekazane Pani/a dane będą strony i uczestni</w:t>
      </w:r>
      <w:r>
        <w:rPr>
          <w:rFonts w:ascii="Times New Roman" w:eastAsia="Calibri" w:hAnsi="Times New Roman" w:cs="Times New Roman"/>
          <w:color w:val="000000"/>
          <w:kern w:val="0"/>
          <w:sz w:val="23"/>
          <w:szCs w:val="23"/>
          <w:shd w:val="clear" w:color="auto" w:fill="FFFFFF"/>
          <w14:ligatures w14:val="none"/>
        </w:rPr>
        <w:t>cy postępowań lub </w:t>
      </w:r>
      <w:r w:rsidRPr="00A6600B">
        <w:rPr>
          <w:rFonts w:ascii="Times New Roman" w:eastAsia="Calibri" w:hAnsi="Times New Roman" w:cs="Times New Roman"/>
          <w:color w:val="000000"/>
          <w:kern w:val="0"/>
          <w:sz w:val="23"/>
          <w:szCs w:val="23"/>
          <w:shd w:val="clear" w:color="auto" w:fill="FFFFFF"/>
          <w14:ligatures w14:val="none"/>
        </w:rPr>
        <w:t>organy właściwe do załatwienia wniosku na mocy przepisów prawa, którym Administrator przekazał wniosek. Przekazywanie danych do organów publicznych w związku z prowadzonymi postępowaniami administracyjnymi odbywa się na podstawie przepisów prawnych, np. kodeksu postępowania administracyjnego, ordynacji podatkowej. Instytucje, które otrzymują dane osobowe w ramach konkretnego postępowania administracyjnego (np. Samorządowe Kolegium Odwoławcze, Wojewoda Małopolski, sądy administracyjne) nie są uznawane za odbiorców w </w:t>
      </w:r>
      <w:r>
        <w:rPr>
          <w:rFonts w:ascii="Times New Roman" w:eastAsia="Calibri" w:hAnsi="Times New Roman" w:cs="Times New Roman"/>
          <w:color w:val="000000"/>
          <w:kern w:val="0"/>
          <w:sz w:val="23"/>
          <w:szCs w:val="23"/>
          <w:shd w:val="clear" w:color="auto" w:fill="FFFFFF"/>
          <w14:ligatures w14:val="none"/>
        </w:rPr>
        <w:t>rozumieniu RODO. Ponadto Pani/a </w:t>
      </w:r>
      <w:r w:rsidRPr="00A6600B">
        <w:rPr>
          <w:rFonts w:ascii="Times New Roman" w:eastAsia="Calibri" w:hAnsi="Times New Roman" w:cs="Times New Roman"/>
          <w:color w:val="000000"/>
          <w:kern w:val="0"/>
          <w:sz w:val="23"/>
          <w:szCs w:val="23"/>
          <w:shd w:val="clear" w:color="auto" w:fill="FFFFFF"/>
          <w14:ligatures w14:val="none"/>
        </w:rPr>
        <w:t>dane mogą być udostępnione firmom świadczącym usługi </w:t>
      </w:r>
      <w:r w:rsidRPr="00A6600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na rzecz Administratora. </w:t>
      </w:r>
    </w:p>
    <w:p w:rsidR="00294685" w:rsidRPr="00A6600B" w:rsidRDefault="00294685" w:rsidP="0029468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  <w:r w:rsidRPr="00A6600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Pani/Pana dane osobowe będą przechowywane przez okres niezbędny do realizacji wskazanych w pkt. 3 celów. </w:t>
      </w: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 xml:space="preserve">Pani/Pana dane osobowe będą przetwarzane w czasie realizacji obowiązków wynikających z przepisów prawa, a po ich zakończeniu zostaną zarchiwizowane na podstawie ustawy z dnia 14 lipca 1983 r. o narodowym zasobie archiwalnym i archiwach oraz Rozporządzenia Prezesa Rady Ministrów z dnia 18 stycznia 2011 r. w sprawie instrukcji kancelaryjnej, jednolitych rzeczowych wykazów </w:t>
      </w: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lastRenderedPageBreak/>
        <w:t>akt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 </w:t>
      </w: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oraz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 </w:t>
      </w: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instrukcji w sprawie organizacji i zakresu działania archiwów zakładowych. Dokumentacja papierowa mająca określoną kategorie archiwalną, po upł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ywie okresu jej </w:t>
      </w: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przechowywania w archiwum zakładowym, jest przekazywana do Archiwum Narodowego w Krakowie lub za jego zgodą niszczona.</w:t>
      </w:r>
    </w:p>
    <w:p w:rsidR="00294685" w:rsidRPr="00A6600B" w:rsidRDefault="00294685" w:rsidP="002946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</w:pP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Każdej osobie, której dane przetwarzane są w Urzędzie przysługuje prawo do:</w:t>
      </w:r>
    </w:p>
    <w:p w:rsidR="00294685" w:rsidRPr="00A6600B" w:rsidRDefault="00294685" w:rsidP="00294685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</w:pP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Dostępu do dotyczących jej danych osobowych, ich sprostowania, usunięcia lub ograniczenia przetwarzania, a także prawo do wniesienia sprzeciwu wobec przetwarzania oraz prawo do przenoszenia danych,</w:t>
      </w:r>
    </w:p>
    <w:p w:rsidR="00294685" w:rsidRPr="00A6600B" w:rsidRDefault="00294685" w:rsidP="00294685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</w:pP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Prawo do przenoszenia danych nie ma zastosowania do przetwarzania, które jest niezbędne do wykonania zadania realizowanego w interesie publicznym lub w ramach sprawowania władzy publicznej powierzonej Gminie Mszana Dolna.</w:t>
      </w:r>
    </w:p>
    <w:p w:rsidR="00294685" w:rsidRPr="00A6600B" w:rsidRDefault="00294685" w:rsidP="00294685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</w:pP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Prawo do usunięcia danych jest ograniczone w zakre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sie, w jakim przetwarzanie jest </w:t>
      </w: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niezbędne do: wywiązania się z prawnego obowiązku wymagającego przetwarzania na mocy prawa, w tym prawa Unii Europejskiej, lub do wykonania zadania realizowanego w interesie publicznym lub w ramach sprawowania władzy publicznej powierzonej Gminie Mszana Dolna, do celów archiwalnych w interesie publicznym, do celów badań naukowych lub historycznych, lub do celów statystycznych, o ile prawdopodobne jest,  że prawo do usunięcia danych uniemożliwi lub poważnie utrudni realizację cel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ów do takiego przetwarzania, do </w:t>
      </w: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ustalenia, dochodzenia lub obrony roszczeń</w:t>
      </w:r>
    </w:p>
    <w:p w:rsidR="00294685" w:rsidRPr="00A6600B" w:rsidRDefault="00294685" w:rsidP="002946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</w:pP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Podanie danych osobowych związanych z realizacją zadan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ia w interesie publicznym lub w </w:t>
      </w: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ramach sprawowania władzy publicznej powierzonej Gminie Mszana Dolna, a które wskazane są w przepisach szczególnych regulujący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ch konkretne postępowania, jest </w:t>
      </w: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 xml:space="preserve">obligatoryjne. Brak podania wskazanych danych skutkować będzie wezwaniem do uzupełnienia braków formalnych podania lub pozostawienia go bez rozpoznania. </w:t>
      </w:r>
    </w:p>
    <w:p w:rsidR="00294685" w:rsidRPr="00A6600B" w:rsidRDefault="00294685" w:rsidP="002946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</w:pP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Ma Pan/Pani prawo złożenia skargi na niezgodne z prawem przetwarzanie danych osobowych do Prezesa Urzędu Ochrony Danych Osobowych, ul. Stawki 2, 00 - 193 Warszawa.</w:t>
      </w:r>
    </w:p>
    <w:p w:rsidR="00294685" w:rsidRPr="00A6600B" w:rsidRDefault="00294685" w:rsidP="002946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</w:pPr>
      <w:r w:rsidRPr="00A6600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  <w:t>Dane osobowe nie będą podlegają profilowaniu ani zautomatyzowanemu podejmowaniu decyzji.</w:t>
      </w:r>
    </w:p>
    <w:p w:rsidR="00294685" w:rsidRPr="00A6600B" w:rsidRDefault="00294685" w:rsidP="002946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pl-PL"/>
          <w14:ligatures w14:val="none"/>
        </w:rPr>
      </w:pPr>
      <w:r w:rsidRPr="00A6600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Podanie przez Panią/Pana danych osobowych jest wymogiem ustawowym.  Jest Pani/Pan zobowiązana/y do ich podania.</w:t>
      </w:r>
    </w:p>
    <w:p w:rsidR="00294685" w:rsidRDefault="00294685" w:rsidP="0029468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FB1FAB" w:rsidRPr="00294685" w:rsidRDefault="00FB1FAB" w:rsidP="00294685">
      <w:pPr>
        <w:spacing w:after="200" w:line="360" w:lineRule="auto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</w:p>
    <w:sectPr w:rsidR="00FB1FAB" w:rsidRPr="0029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345F2"/>
    <w:multiLevelType w:val="hybridMultilevel"/>
    <w:tmpl w:val="0AB625CE"/>
    <w:lvl w:ilvl="0" w:tplc="C106A4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153C2"/>
    <w:multiLevelType w:val="hybridMultilevel"/>
    <w:tmpl w:val="9E0A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301FB"/>
    <w:multiLevelType w:val="hybridMultilevel"/>
    <w:tmpl w:val="0AB625CE"/>
    <w:lvl w:ilvl="0" w:tplc="C106A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11"/>
    <w:rsid w:val="000C62AA"/>
    <w:rsid w:val="00294685"/>
    <w:rsid w:val="00862CAF"/>
    <w:rsid w:val="00AE268C"/>
    <w:rsid w:val="00E27C11"/>
    <w:rsid w:val="00FB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A64CB-7ACF-479B-8FF0-EC29BF26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7C11"/>
    <w:pPr>
      <w:spacing w:line="256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C1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27C1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CAF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a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UG-010</dc:creator>
  <cp:keywords/>
  <dc:description/>
  <cp:lastModifiedBy>Lidia Filipiak</cp:lastModifiedBy>
  <cp:revision>2</cp:revision>
  <cp:lastPrinted>2025-09-29T06:13:00Z</cp:lastPrinted>
  <dcterms:created xsi:type="dcterms:W3CDTF">2026-02-12T13:17:00Z</dcterms:created>
  <dcterms:modified xsi:type="dcterms:W3CDTF">2026-02-12T13:17:00Z</dcterms:modified>
</cp:coreProperties>
</file>