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4A" w:rsidRDefault="00583E4A" w:rsidP="00583E4A">
      <w:pPr>
        <w:pStyle w:val="Default"/>
        <w:framePr w:w="9126" w:wrap="auto" w:vAnchor="page" w:hAnchor="page" w:x="1501" w:y="11443"/>
        <w:rPr>
          <w:sz w:val="23"/>
          <w:szCs w:val="23"/>
        </w:rPr>
      </w:pPr>
      <w:r>
        <w:rPr>
          <w:sz w:val="23"/>
          <w:szCs w:val="23"/>
        </w:rPr>
        <w:t xml:space="preserve"> Wyrażam zgodę  na podawanie do publicznej wiadomości (media tradycyjne i elektroniczne, portale społecznościowe) danych osobowych mojego dziecka jako uczestnika Konkursu. Udzielona zgoda może być w każdym momencie wycofana przez złożenie pisemnego oświadczenia Wójtowi Gminy </w:t>
      </w:r>
      <w:proofErr w:type="spellStart"/>
      <w:r>
        <w:rPr>
          <w:sz w:val="23"/>
          <w:szCs w:val="23"/>
        </w:rPr>
        <w:t>Hazlach</w:t>
      </w:r>
      <w:proofErr w:type="spellEnd"/>
      <w:r>
        <w:rPr>
          <w:sz w:val="23"/>
          <w:szCs w:val="23"/>
        </w:rPr>
        <w:t xml:space="preserve">. Jestem świadomy, że wycofanie zgody nie ma wpływu na zgodność z prawem przetwarzania, którego dokonano na podstawie zgody przed jej wycofaniem; </w:t>
      </w:r>
    </w:p>
    <w:p w:rsidR="000D27CF" w:rsidRDefault="000D27CF" w:rsidP="007B7047">
      <w:pPr>
        <w:pStyle w:val="Default"/>
        <w:rPr>
          <w:sz w:val="23"/>
          <w:szCs w:val="23"/>
        </w:rPr>
      </w:pPr>
      <w:r>
        <w:t xml:space="preserve"> </w:t>
      </w:r>
      <w:bookmarkStart w:id="0" w:name="_GoBack"/>
      <w:bookmarkEnd w:id="0"/>
    </w:p>
    <w:p w:rsidR="000D27CF" w:rsidRDefault="00037C26" w:rsidP="000D27CF">
      <w:pPr>
        <w:pStyle w:val="Default"/>
        <w:framePr w:w="9860" w:wrap="auto" w:vAnchor="page" w:hAnchor="page" w:x="1418" w:y="568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57531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CF" w:rsidRDefault="000D27CF" w:rsidP="000D27CF">
      <w:pPr>
        <w:pStyle w:val="Default"/>
        <w:framePr w:w="8968" w:wrap="auto" w:vAnchor="page" w:hAnchor="page" w:x="1491" w:y="1518"/>
        <w:rPr>
          <w:sz w:val="23"/>
          <w:szCs w:val="23"/>
        </w:rPr>
      </w:pPr>
      <w:r>
        <w:rPr>
          <w:sz w:val="23"/>
          <w:szCs w:val="23"/>
        </w:rPr>
        <w:t xml:space="preserve">Projekt „Dziedzictwo, które łączy ponad granicami” jest realizowany przez Gminę Hażlach w Partnerstwie ze </w:t>
      </w:r>
      <w:proofErr w:type="spellStart"/>
      <w:r>
        <w:rPr>
          <w:sz w:val="23"/>
          <w:szCs w:val="23"/>
        </w:rPr>
        <w:t>Statutární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město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Karviná</w:t>
      </w:r>
      <w:proofErr w:type="spellEnd"/>
      <w:r>
        <w:rPr>
          <w:sz w:val="23"/>
          <w:szCs w:val="23"/>
        </w:rPr>
        <w:t xml:space="preserve"> jest współfinansowany ze środków Europejskiego Funduszu Rozwoju Regionalnego w ramach Funduszu Mikroprojektów Euroregionu Śląsk Cieszyński – </w:t>
      </w:r>
      <w:proofErr w:type="spellStart"/>
      <w:r>
        <w:rPr>
          <w:sz w:val="23"/>
          <w:szCs w:val="23"/>
        </w:rPr>
        <w:t>Těšinské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Slezsko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sz w:val="23"/>
          <w:szCs w:val="23"/>
        </w:rPr>
        <w:t>Interreg</w:t>
      </w:r>
      <w:proofErr w:type="spellEnd"/>
      <w:r>
        <w:rPr>
          <w:sz w:val="23"/>
          <w:szCs w:val="23"/>
        </w:rPr>
        <w:t xml:space="preserve"> V-A Republika Czeska – Polska </w:t>
      </w:r>
    </w:p>
    <w:p w:rsidR="000D27CF" w:rsidRDefault="000D27CF" w:rsidP="000D27CF">
      <w:pPr>
        <w:pStyle w:val="Default"/>
        <w:framePr w:w="4363" w:wrap="auto" w:vAnchor="page" w:hAnchor="page" w:x="1417" w:y="3274"/>
        <w:rPr>
          <w:sz w:val="23"/>
          <w:szCs w:val="23"/>
        </w:rPr>
      </w:pPr>
      <w:r>
        <w:rPr>
          <w:sz w:val="23"/>
          <w:szCs w:val="23"/>
        </w:rPr>
        <w:t xml:space="preserve">1. Imię i nazwisko uczestnika, klasa: </w:t>
      </w:r>
    </w:p>
    <w:p w:rsidR="000D27CF" w:rsidRDefault="000D27CF" w:rsidP="000D27CF">
      <w:pPr>
        <w:pStyle w:val="Default"/>
        <w:framePr w:w="2392" w:wrap="auto" w:vAnchor="page" w:hAnchor="page" w:x="1417" w:y="4153"/>
        <w:rPr>
          <w:sz w:val="23"/>
          <w:szCs w:val="23"/>
        </w:rPr>
      </w:pPr>
      <w:r>
        <w:rPr>
          <w:sz w:val="23"/>
          <w:szCs w:val="23"/>
        </w:rPr>
        <w:t xml:space="preserve">2. Nazwa szkoły: </w:t>
      </w:r>
    </w:p>
    <w:p w:rsidR="000D27CF" w:rsidRDefault="000D27CF" w:rsidP="000D27CF">
      <w:pPr>
        <w:pStyle w:val="Default"/>
        <w:framePr w:w="7824" w:wrap="auto" w:vAnchor="page" w:hAnchor="page" w:x="1417" w:y="5034"/>
        <w:rPr>
          <w:sz w:val="23"/>
          <w:szCs w:val="23"/>
        </w:rPr>
      </w:pPr>
      <w:r>
        <w:rPr>
          <w:sz w:val="23"/>
          <w:szCs w:val="23"/>
        </w:rPr>
        <w:t xml:space="preserve">3. Telefon kontaktowy lub adres e-mail rodzica lub opiekuna prawnego : </w:t>
      </w:r>
    </w:p>
    <w:p w:rsidR="000D27CF" w:rsidRDefault="000D27CF" w:rsidP="000D27CF">
      <w:pPr>
        <w:pStyle w:val="Default"/>
        <w:framePr w:w="1521" w:wrap="auto" w:vAnchor="page" w:hAnchor="page" w:x="1417" w:y="6205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6E17B6">
        <w:rPr>
          <w:b/>
          <w:bCs/>
          <w:sz w:val="23"/>
          <w:szCs w:val="23"/>
        </w:rPr>
        <w:t>goda</w:t>
      </w:r>
      <w:r>
        <w:rPr>
          <w:b/>
          <w:bCs/>
          <w:sz w:val="23"/>
          <w:szCs w:val="23"/>
        </w:rPr>
        <w:t xml:space="preserve"> </w:t>
      </w:r>
    </w:p>
    <w:p w:rsidR="000D27CF" w:rsidRDefault="000D27CF" w:rsidP="000D27CF">
      <w:pPr>
        <w:pStyle w:val="Default"/>
        <w:framePr w:w="9740" w:wrap="auto" w:vAnchor="page" w:hAnchor="page" w:x="1417" w:y="649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rodzica lub prawnego opiekuna na przetwarzanie danych osobowych uczestnika konkursu </w:t>
      </w:r>
    </w:p>
    <w:p w:rsidR="000D27CF" w:rsidRDefault="000D27CF" w:rsidP="000D27CF">
      <w:pPr>
        <w:pStyle w:val="Default"/>
        <w:framePr w:w="9127" w:wrap="auto" w:vAnchor="page" w:hAnchor="page" w:x="1417" w:y="7048"/>
        <w:rPr>
          <w:sz w:val="23"/>
          <w:szCs w:val="23"/>
        </w:rPr>
      </w:pPr>
      <w:r>
        <w:rPr>
          <w:sz w:val="23"/>
          <w:szCs w:val="23"/>
        </w:rPr>
        <w:t> Oświadczam , że zapoznałem/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się z treścią Regulaminu Konkursu Plastycznego dla dzieci w ramach projektu „Dziedzictwo, które łączy ponad granicami” współfinansowanego ze środków Europejskiego Funduszu Rozwoju Regionalnego w ramach Funduszu Mikroprojektów Euroregionu Śląsk Cieszyński – </w:t>
      </w:r>
      <w:proofErr w:type="spellStart"/>
      <w:r>
        <w:rPr>
          <w:sz w:val="23"/>
          <w:szCs w:val="23"/>
        </w:rPr>
        <w:t>Těšinské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Slezsko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sz w:val="23"/>
          <w:szCs w:val="23"/>
        </w:rPr>
        <w:t>Interreg</w:t>
      </w:r>
      <w:proofErr w:type="spellEnd"/>
      <w:r>
        <w:rPr>
          <w:sz w:val="23"/>
          <w:szCs w:val="23"/>
        </w:rPr>
        <w:t xml:space="preserve"> V-A Republika Czeska – Polska“ , w tym informacją o przetwarzaniu danych osobowych i  akceptuję jego warunki; </w:t>
      </w:r>
    </w:p>
    <w:p w:rsidR="000D27CF" w:rsidRDefault="000D27CF" w:rsidP="000D27CF">
      <w:pPr>
        <w:pStyle w:val="Default"/>
        <w:framePr w:w="9173" w:wrap="auto" w:vAnchor="page" w:hAnchor="page" w:x="1417" w:y="8805"/>
        <w:rPr>
          <w:sz w:val="23"/>
          <w:szCs w:val="23"/>
        </w:rPr>
      </w:pPr>
      <w:r>
        <w:rPr>
          <w:sz w:val="23"/>
          <w:szCs w:val="23"/>
        </w:rPr>
        <w:t xml:space="preserve"> Wyrażam zgodę na przetwarzanie danych osobowych przez Organizatorów Konkursu Plastycznego dla dzieci w ramach projektu „Dziedzictwo, które łączy ponad granicami” współfinansowanego ze środków Europejskiego Funduszu Rozwoju Regionalnego w ramach Funduszu Mikroprojektów Euroregionu Śląsk Cieszyński – </w:t>
      </w:r>
      <w:proofErr w:type="spellStart"/>
      <w:r>
        <w:rPr>
          <w:sz w:val="23"/>
          <w:szCs w:val="23"/>
        </w:rPr>
        <w:t>Těšinské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Slezsko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sz w:val="23"/>
          <w:szCs w:val="23"/>
        </w:rPr>
        <w:t>Interreg</w:t>
      </w:r>
      <w:proofErr w:type="spellEnd"/>
      <w:r>
        <w:rPr>
          <w:sz w:val="23"/>
          <w:szCs w:val="23"/>
        </w:rPr>
        <w:t xml:space="preserve"> V-A Republika Czeska – </w:t>
      </w:r>
      <w:proofErr w:type="spellStart"/>
      <w:r>
        <w:rPr>
          <w:sz w:val="23"/>
          <w:szCs w:val="23"/>
        </w:rPr>
        <w:t>Polska“w</w:t>
      </w:r>
      <w:proofErr w:type="spellEnd"/>
      <w:r>
        <w:rPr>
          <w:sz w:val="23"/>
          <w:szCs w:val="23"/>
        </w:rPr>
        <w:t xml:space="preserve"> celu przeprowadzenia realizacji konkursu. Udzielona zgoda może być w każdym momencie wycofana przez złożenie pisemnego oświadczenia Wójtowi Gminy </w:t>
      </w:r>
      <w:proofErr w:type="spellStart"/>
      <w:r>
        <w:rPr>
          <w:sz w:val="23"/>
          <w:szCs w:val="23"/>
        </w:rPr>
        <w:t>Hazlach</w:t>
      </w:r>
      <w:proofErr w:type="spellEnd"/>
      <w:r>
        <w:rPr>
          <w:sz w:val="23"/>
          <w:szCs w:val="23"/>
        </w:rPr>
        <w:t xml:space="preserve">. Jestem świadomy, że wycofanie zgody nie ma wpływu na zgodność z prawem przetwarzania, którego dokonano na podstawie zgody przed jej wycofaniem; </w:t>
      </w:r>
    </w:p>
    <w:p w:rsidR="000D27CF" w:rsidRDefault="000D27CF" w:rsidP="000D27CF">
      <w:pPr>
        <w:pStyle w:val="Default"/>
        <w:framePr w:w="794" w:wrap="auto" w:vAnchor="page" w:hAnchor="page" w:x="1417" w:y="11186"/>
        <w:rPr>
          <w:sz w:val="23"/>
          <w:szCs w:val="23"/>
        </w:rPr>
      </w:pPr>
    </w:p>
    <w:p w:rsidR="000D27CF" w:rsidRDefault="000D27CF" w:rsidP="000D27CF">
      <w:pPr>
        <w:pStyle w:val="Default"/>
        <w:framePr w:w="794" w:wrap="auto" w:vAnchor="page" w:hAnchor="page" w:x="1417" w:y="13236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D27CF" w:rsidRDefault="000D27CF" w:rsidP="000D27CF">
      <w:pPr>
        <w:pStyle w:val="Default"/>
        <w:framePr w:w="9127" w:wrap="auto" w:vAnchor="page" w:hAnchor="page" w:x="1417" w:y="13495"/>
        <w:rPr>
          <w:sz w:val="23"/>
          <w:szCs w:val="23"/>
        </w:rPr>
      </w:pPr>
      <w:r>
        <w:rPr>
          <w:sz w:val="23"/>
          <w:szCs w:val="23"/>
        </w:rPr>
        <w:t xml:space="preserve"> Wyrażam zgodę  na nieodpłatne, nieograniczone czasowo i terytorialnie, wielokrotne wykorzystanie i rozpowszechnianie wizerunku oraz prac konkursowych, utrwalonych w trakcie przebiegu Konkursu za pomocą urządzeń rejestrujących obraz i dźwięk, w mediach elektronicznych, w szczególności na stronach internetowych i mediach społecznościowych, prasie, broszurach, ulotkach, gazetach, za pośrednictwem wszelkich pozostałych mediów/ kanałów dystrybucji informacji, w celu promowania działalności Organizatorów, w tym obrót egzemplarzami, na których utrwalono wizerunek lub pracę konkursową, oraz ich zwielokrotnienie wszelkimi dostępnymi aktualnymi technikami i metodami. Wizerunek oraz prace konkursowe mogą zostać poddane elektronicznemu przetwarzaniu obrazu, kadrowaniu, i zmianie kompozycji, bez obowiązku akceptacji produktu końcowego, lecz nie w </w:t>
      </w:r>
    </w:p>
    <w:p w:rsidR="000D27CF" w:rsidRDefault="000D27CF" w:rsidP="000D27CF">
      <w:pPr>
        <w:pStyle w:val="Default"/>
        <w:pageBreakBefore/>
        <w:framePr w:w="9125" w:wrap="auto" w:vAnchor="page" w:hAnchor="page" w:x="1417" w:y="61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formach obraźliwych lub ogólnie uznane za nieetyczne. Udzielona zgoda może być w każdym momencie wycofana przez złożenie pisemnego oświadczenia Wójtowi Gminy Hażlach. Jestem świadomy, że wycofanie zgody nie ma wpływu na zgodność z prawem przetwarzania, którego dokonano na podstawie zgody przed jej wycofaniem. </w:t>
      </w:r>
    </w:p>
    <w:p w:rsidR="000D27CF" w:rsidRDefault="000D27CF" w:rsidP="000D27CF">
      <w:pPr>
        <w:pStyle w:val="Default"/>
        <w:framePr w:w="794" w:wrap="auto" w:vAnchor="page" w:hAnchor="page" w:x="1417" w:y="2082"/>
        <w:rPr>
          <w:sz w:val="23"/>
          <w:szCs w:val="23"/>
        </w:rPr>
      </w:pPr>
    </w:p>
    <w:p w:rsidR="000D27CF" w:rsidRDefault="000D27CF" w:rsidP="000D27CF">
      <w:pPr>
        <w:pStyle w:val="Default"/>
        <w:framePr w:w="9906" w:wrap="auto" w:vAnchor="page" w:hAnchor="page" w:x="1417" w:y="237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jako rodzic/ opiekun prawny  </w:t>
      </w:r>
    </w:p>
    <w:p w:rsidR="000D27CF" w:rsidRDefault="000D27CF" w:rsidP="000D27CF">
      <w:pPr>
        <w:pStyle w:val="Default"/>
        <w:framePr w:w="4843" w:wrap="auto" w:vAnchor="page" w:hAnchor="page" w:x="1417" w:y="2662"/>
        <w:rPr>
          <w:sz w:val="20"/>
          <w:szCs w:val="20"/>
        </w:rPr>
      </w:pPr>
      <w:r>
        <w:rPr>
          <w:sz w:val="20"/>
          <w:szCs w:val="20"/>
        </w:rPr>
        <w:t xml:space="preserve">              Imię nazwisko rodzica/opiekuna prawnego </w:t>
      </w:r>
    </w:p>
    <w:p w:rsidR="000D27CF" w:rsidRDefault="000D27CF" w:rsidP="000D27CF">
      <w:pPr>
        <w:pStyle w:val="Default"/>
        <w:framePr w:w="8081" w:wrap="auto" w:vAnchor="page" w:hAnchor="page" w:x="1417" w:y="2912"/>
        <w:rPr>
          <w:sz w:val="23"/>
          <w:szCs w:val="23"/>
        </w:rPr>
      </w:pPr>
      <w:r>
        <w:rPr>
          <w:b/>
          <w:bCs/>
          <w:sz w:val="23"/>
          <w:szCs w:val="23"/>
        </w:rPr>
        <w:t>niepełnoletniego uczestnika/</w:t>
      </w:r>
      <w:proofErr w:type="spellStart"/>
      <w:r>
        <w:rPr>
          <w:b/>
          <w:bCs/>
          <w:sz w:val="23"/>
          <w:szCs w:val="23"/>
        </w:rPr>
        <w:t>czki</w:t>
      </w:r>
      <w:proofErr w:type="spellEnd"/>
      <w:r>
        <w:rPr>
          <w:b/>
          <w:bCs/>
          <w:sz w:val="23"/>
          <w:szCs w:val="23"/>
        </w:rPr>
        <w:t xml:space="preserve">, wyrażam zgodę w powyższym zakresie  </w:t>
      </w:r>
    </w:p>
    <w:p w:rsidR="000D27CF" w:rsidRDefault="000D27CF" w:rsidP="000D27CF">
      <w:pPr>
        <w:pStyle w:val="Default"/>
        <w:framePr w:w="794" w:wrap="auto" w:vAnchor="page" w:hAnchor="page" w:x="1417" w:y="3205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D27CF" w:rsidRDefault="000D27CF" w:rsidP="000D27CF">
      <w:pPr>
        <w:pStyle w:val="Default"/>
        <w:framePr w:w="2728" w:wrap="auto" w:vAnchor="page" w:hAnchor="page" w:x="1417" w:y="3790"/>
        <w:rPr>
          <w:sz w:val="23"/>
          <w:szCs w:val="23"/>
        </w:rPr>
      </w:pPr>
      <w:r>
        <w:rPr>
          <w:sz w:val="23"/>
          <w:szCs w:val="23"/>
        </w:rPr>
        <w:t xml:space="preserve">(miejscowość, data) </w:t>
      </w:r>
    </w:p>
    <w:p w:rsidR="000D27CF" w:rsidRDefault="000D27CF" w:rsidP="000D27CF">
      <w:pPr>
        <w:pStyle w:val="Default"/>
        <w:framePr w:w="4382" w:wrap="auto" w:vAnchor="page" w:hAnchor="page" w:x="1417" w:y="4669"/>
        <w:rPr>
          <w:sz w:val="23"/>
          <w:szCs w:val="23"/>
        </w:rPr>
      </w:pPr>
      <w:r>
        <w:rPr>
          <w:sz w:val="23"/>
          <w:szCs w:val="23"/>
        </w:rPr>
        <w:t xml:space="preserve">(podpis rodzica/opiekuna prawnego) </w:t>
      </w:r>
    </w:p>
    <w:p w:rsidR="000D27CF" w:rsidRDefault="000D27CF" w:rsidP="000D27CF">
      <w:pPr>
        <w:pStyle w:val="Default"/>
        <w:framePr w:w="794" w:wrap="auto" w:vAnchor="page" w:hAnchor="page" w:x="1417" w:y="4962"/>
        <w:rPr>
          <w:sz w:val="23"/>
          <w:szCs w:val="23"/>
        </w:rPr>
      </w:pPr>
    </w:p>
    <w:p w:rsidR="000D27CF" w:rsidRDefault="000D27CF" w:rsidP="000D27CF">
      <w:pPr>
        <w:pStyle w:val="Default"/>
        <w:pageBreakBefore/>
        <w:framePr w:w="7407" w:wrap="auto" w:vAnchor="page" w:hAnchor="page" w:x="2648" w:y="6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Klauzula informacyjna o przetwarzaniu danych osobowych </w:t>
      </w:r>
    </w:p>
    <w:p w:rsidR="000D27CF" w:rsidRDefault="000D27CF" w:rsidP="000D27CF">
      <w:pPr>
        <w:pStyle w:val="Default"/>
        <w:framePr w:w="616" w:wrap="auto" w:vAnchor="page" w:hAnchor="page" w:x="5953" w:y="891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0D27CF" w:rsidRDefault="000D27CF" w:rsidP="000D27CF">
      <w:pPr>
        <w:pStyle w:val="Default"/>
        <w:framePr w:w="9118" w:wrap="auto" w:vAnchor="page" w:hAnchor="page" w:x="1417" w:y="1025"/>
        <w:rPr>
          <w:sz w:val="20"/>
          <w:szCs w:val="20"/>
        </w:rPr>
      </w:pPr>
      <w:r>
        <w:rPr>
          <w:sz w:val="20"/>
          <w:szCs w:val="20"/>
        </w:rPr>
        <w:t xml:space="preserve">Stosownie do art. 13 ust. 1 i ust. 2 </w:t>
      </w:r>
      <w:r>
        <w:rPr>
          <w:i/>
          <w:i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</w:t>
      </w:r>
      <w:r>
        <w:rPr>
          <w:sz w:val="20"/>
          <w:szCs w:val="20"/>
        </w:rPr>
        <w:t xml:space="preserve"> informujemy: </w:t>
      </w:r>
    </w:p>
    <w:p w:rsidR="000D27CF" w:rsidRDefault="000D27CF" w:rsidP="000D27CF">
      <w:pPr>
        <w:pStyle w:val="Default"/>
        <w:framePr w:w="726" w:wrap="auto" w:vAnchor="page" w:hAnchor="page" w:x="1417" w:y="20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3616" w:wrap="auto" w:vAnchor="page" w:hAnchor="page" w:x="1417" w:y="22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Administrator danych osobowych </w:t>
      </w:r>
    </w:p>
    <w:p w:rsidR="000D27CF" w:rsidRDefault="000D27CF" w:rsidP="000D27CF">
      <w:pPr>
        <w:pStyle w:val="Default"/>
        <w:framePr w:w="9122" w:wrap="auto" w:vAnchor="page" w:hAnchor="page" w:x="1417" w:y="24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uczestników konkursu oraz ich prawnych opiekunów jest: Wójt Gminy Hażlach, który reprezentuje Gminę Hażlach ul. Głowna 57, 43-419 Hażlach; e-mail: </w:t>
      </w:r>
      <w:hyperlink r:id="rId6" w:history="1">
        <w:r>
          <w:rPr>
            <w:rFonts w:ascii="Times New Roman" w:hAnsi="Times New Roman" w:cs="Times New Roman"/>
            <w:color w:val="0462C1"/>
            <w:sz w:val="20"/>
            <w:szCs w:val="20"/>
          </w:rPr>
          <w:t>ug@hazlach.pl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telefon: 33 856 94 79. </w:t>
      </w:r>
    </w:p>
    <w:p w:rsidR="000D27CF" w:rsidRDefault="000D27CF" w:rsidP="000D27CF">
      <w:pPr>
        <w:pStyle w:val="Default"/>
        <w:framePr w:w="744" w:wrap="auto" w:vAnchor="page" w:hAnchor="page" w:x="2137" w:y="315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2982" w:wrap="auto" w:vAnchor="page" w:hAnchor="page" w:x="1417" w:y="3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Inspektor ochrony danych </w:t>
      </w:r>
    </w:p>
    <w:p w:rsidR="000D27CF" w:rsidRDefault="000D27CF" w:rsidP="000D27CF">
      <w:pPr>
        <w:pStyle w:val="Default"/>
        <w:framePr w:w="9119" w:wrap="auto" w:vAnchor="page" w:hAnchor="page" w:x="1412" w:y="3652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sprawach dotyczących przetwarzania danych osobowych mogą się Państwo kontaktować z wyznaczonym przez Wójta Gminy Hażlach inspektorem ochrony danych: adres e-mail: </w:t>
      </w:r>
      <w:hyperlink r:id="rId7" w:history="1">
        <w:r>
          <w:rPr>
            <w:rFonts w:ascii="Times New Roman" w:hAnsi="Times New Roman" w:cs="Times New Roman"/>
            <w:color w:val="0462C1"/>
            <w:sz w:val="20"/>
            <w:szCs w:val="20"/>
          </w:rPr>
          <w:t>iod@hazlach.pl</w:t>
        </w:r>
      </w:hyperlink>
      <w:r>
        <w:rPr>
          <w:rFonts w:ascii="Times New Roman" w:hAnsi="Times New Roman" w:cs="Times New Roman"/>
          <w:color w:val="0462C1"/>
          <w:sz w:val="20"/>
          <w:szCs w:val="20"/>
        </w:rPr>
        <w:t>,  listownie ul. Główna 57, 43-419 Hażlach.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730" w:wrap="auto" w:vAnchor="page" w:hAnchor="page" w:x="1417" w:y="43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4922" w:wrap="auto" w:vAnchor="page" w:hAnchor="page" w:x="1417" w:y="45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Cel i podstawy przetwarzania danych osobowych </w:t>
      </w:r>
    </w:p>
    <w:p w:rsidR="000D27CF" w:rsidRDefault="000D27CF" w:rsidP="000D27CF">
      <w:pPr>
        <w:pStyle w:val="Default"/>
        <w:framePr w:w="9123" w:wrap="auto" w:vAnchor="page" w:hAnchor="page" w:x="1417" w:y="48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danych osobowych przetwarza dane osobowe uczestników konkursu oraz ich prawnych opiekunów w celach związanych z organizacją, przeprowadzeniem, promocją oraz rozliczeniem środków pozyskanych na organizację Konkursu Plastycznego dla dzieci w ramach projektu „Dziedzictwo, które łączy ponad granicami” współfinansowanego ze środków Europejskiego Funduszu Rozwoju Regionalnego w ramach Funduszu Mikroprojektów Euroregionu Śląsk Cieszyński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Těšinské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Slezsko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Programu 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Interreg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V-A Republika Czeska – Polska. Administrator danych osobowych przetwarza dane osobowe uczestników konkursu oraz ich prawnych opiekunów na podstawie wyrażonej zgody, która może zostać w każdym momencie wycofana. </w:t>
      </w:r>
    </w:p>
    <w:p w:rsidR="000D27CF" w:rsidRDefault="000D27CF" w:rsidP="000D27CF">
      <w:pPr>
        <w:pStyle w:val="Default"/>
        <w:framePr w:w="730" w:wrap="auto" w:vAnchor="page" w:hAnchor="page" w:x="1417" w:y="64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3194" w:wrap="auto" w:vAnchor="page" w:hAnchor="page" w:x="1417" w:y="6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Odbiorcy danych osobowych </w:t>
      </w:r>
    </w:p>
    <w:p w:rsidR="000D27CF" w:rsidRDefault="000D27CF" w:rsidP="000D27CF">
      <w:pPr>
        <w:pStyle w:val="Default"/>
        <w:framePr w:w="4475" w:wrap="auto" w:vAnchor="page" w:hAnchor="page" w:x="1417" w:y="68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Odbiorcami Państwa danych osobowych będą: </w:t>
      </w:r>
    </w:p>
    <w:p w:rsidR="000D27CF" w:rsidRDefault="000D27CF" w:rsidP="000D27CF">
      <w:pPr>
        <w:pStyle w:val="Default"/>
        <w:framePr w:w="8756" w:wrap="auto" w:vAnchor="page" w:hAnchor="page" w:x="1775" w:y="7095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podmioty, które na podstawie stosownych umów podpisanych z Gminą Hażlach przetwarzają dane osobowe, w tym: Gminna Biblioteka Publiczna w Hażlachu, podmioty zapewniające nadzór autorski i utrzymanie systemów informatycznych; </w:t>
      </w:r>
    </w:p>
    <w:p w:rsidR="000D27CF" w:rsidRDefault="000D27CF" w:rsidP="000D27CF">
      <w:pPr>
        <w:pStyle w:val="Default"/>
        <w:framePr w:w="8756" w:wrap="auto" w:vAnchor="page" w:hAnchor="page" w:x="1775" w:y="7095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partner projektu „Dziedzictwo, które łączy ponad granicami”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>
        <w:rPr>
          <w:rFonts w:ascii="Times New Roman" w:hAnsi="Times New Roman" w:cs="Times New Roman"/>
          <w:sz w:val="20"/>
          <w:szCs w:val="20"/>
        </w:rPr>
        <w:t>Statutární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město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Karviná</w:t>
      </w:r>
      <w:proofErr w:type="spellEnd"/>
      <w:r>
        <w:rPr>
          <w:sz w:val="20"/>
          <w:szCs w:val="20"/>
        </w:rPr>
        <w:t xml:space="preserve">; </w:t>
      </w:r>
    </w:p>
    <w:p w:rsidR="000D27CF" w:rsidRDefault="000D27CF" w:rsidP="000D27CF">
      <w:pPr>
        <w:pStyle w:val="Default"/>
        <w:framePr w:w="8756" w:wrap="auto" w:vAnchor="page" w:hAnchor="page" w:x="1775" w:y="7095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c) instytucje zaangażowane w rozliczanie dotacji; </w:t>
      </w:r>
    </w:p>
    <w:p w:rsidR="000D27CF" w:rsidRDefault="000D27CF" w:rsidP="000D27CF">
      <w:pPr>
        <w:pStyle w:val="Default"/>
        <w:framePr w:w="8756" w:wrap="auto" w:vAnchor="page" w:hAnchor="page" w:x="1775" w:y="7095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d) portale społecznościowe, media elektroniczne i tradycyjne. </w:t>
      </w:r>
    </w:p>
    <w:p w:rsidR="000D27CF" w:rsidRDefault="000D27CF" w:rsidP="000D27CF">
      <w:pPr>
        <w:pStyle w:val="Default"/>
        <w:rPr>
          <w:sz w:val="20"/>
          <w:szCs w:val="20"/>
        </w:rPr>
      </w:pPr>
    </w:p>
    <w:p w:rsidR="000D27CF" w:rsidRDefault="000D27CF" w:rsidP="000D27CF">
      <w:pPr>
        <w:pStyle w:val="Default"/>
        <w:framePr w:w="9117" w:wrap="auto" w:vAnchor="page" w:hAnchor="page" w:x="1417" w:y="8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Odbiorcami danych osobowych mogą być organy władzy publicznej oraz podmioty wykonujące zadania publiczne lub działające na zlecenie organów władzy publicznej, w zakresie i celach, które wynikają z przepisów powszechnie obowiązującego prawa. </w:t>
      </w:r>
    </w:p>
    <w:p w:rsidR="000D27CF" w:rsidRDefault="000D27CF" w:rsidP="000D27CF">
      <w:pPr>
        <w:pStyle w:val="Default"/>
        <w:framePr w:w="730" w:wrap="auto" w:vAnchor="page" w:hAnchor="page" w:x="1777" w:y="9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3405" w:wrap="auto" w:vAnchor="page" w:hAnchor="page" w:x="1417" w:y="94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Okres przechowywania danych </w:t>
      </w:r>
    </w:p>
    <w:p w:rsidR="000D27CF" w:rsidRDefault="000D27CF" w:rsidP="000D27CF">
      <w:pPr>
        <w:pStyle w:val="Default"/>
        <w:framePr w:w="9123" w:wrap="auto" w:vAnchor="page" w:hAnchor="page" w:x="1417" w:y="97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Będziemy przechowywać dane osobowe uczestników konkursu oraz ich prawnych opiekunów przez okres realizacji i trwałości projektu „Dziedzictwo, które łączy ponad granicami” współfinansowanego ze środków Europejskiego Funduszu Rozwoju Regionalnego w ramach Funduszu Mikroprojektów Euroregionu Śląsk Cieszyński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Těšinské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Slezsko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Programu 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Interreg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V-A Republika Czeska – Polska.  </w:t>
      </w:r>
    </w:p>
    <w:p w:rsidR="000D27CF" w:rsidRDefault="000D27CF" w:rsidP="000D27CF">
      <w:pPr>
        <w:pStyle w:val="Default"/>
        <w:framePr w:w="730" w:wrap="auto" w:vAnchor="page" w:hAnchor="page" w:x="1417" w:y="106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3655" w:wrap="auto" w:vAnchor="page" w:hAnchor="page" w:x="1417" w:y="108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Prawa osób, których dane dotyczą </w:t>
      </w:r>
    </w:p>
    <w:p w:rsidR="000D27CF" w:rsidRDefault="000D27CF" w:rsidP="000D27CF">
      <w:pPr>
        <w:pStyle w:val="Default"/>
        <w:framePr w:w="3920" w:wrap="auto" w:vAnchor="page" w:hAnchor="page" w:x="1417" w:y="11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RODO przysługuje Państwu: </w:t>
      </w:r>
    </w:p>
    <w:p w:rsidR="000D27CF" w:rsidRDefault="000D27CF" w:rsidP="000D27CF">
      <w:pPr>
        <w:pStyle w:val="Default"/>
        <w:framePr w:w="8755" w:wrap="auto" w:vAnchor="page" w:hAnchor="page" w:x="1777" w:y="1132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prawo do wycofania zgody; wycofanie zgody nie ma wpływu na zgodność z prawem przetwarzania, którego dokonano na podstawie Państwa zgody przed jej wycofaniem; </w:t>
      </w:r>
    </w:p>
    <w:p w:rsidR="000D27CF" w:rsidRDefault="000D27CF" w:rsidP="000D27CF">
      <w:pPr>
        <w:pStyle w:val="Default"/>
        <w:framePr w:w="8755" w:wrap="auto" w:vAnchor="page" w:hAnchor="page" w:x="1777" w:y="1132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b) prawo dostępu do swoich danych osobowych; </w:t>
      </w:r>
    </w:p>
    <w:p w:rsidR="000D27CF" w:rsidRDefault="000D27CF" w:rsidP="000D27CF">
      <w:pPr>
        <w:pStyle w:val="Default"/>
        <w:framePr w:w="8755" w:wrap="auto" w:vAnchor="page" w:hAnchor="page" w:x="1777" w:y="1132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prawo do żądania sprostowania swoich danych osobowych; </w:t>
      </w:r>
    </w:p>
    <w:p w:rsidR="000D27CF" w:rsidRDefault="000D27CF" w:rsidP="000D27CF">
      <w:pPr>
        <w:pStyle w:val="Default"/>
        <w:framePr w:w="8755" w:wrap="auto" w:vAnchor="page" w:hAnchor="page" w:x="1777" w:y="1132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d) prawo żądania usunięcia swoich danych osobowych; </w:t>
      </w:r>
    </w:p>
    <w:p w:rsidR="000D27CF" w:rsidRDefault="000D27CF" w:rsidP="000D27CF">
      <w:pPr>
        <w:pStyle w:val="Default"/>
        <w:framePr w:w="8755" w:wrap="auto" w:vAnchor="page" w:hAnchor="page" w:x="1777" w:y="1132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prawo do żądania ograniczenia przetwarzania danych osobowych; </w:t>
      </w:r>
    </w:p>
    <w:p w:rsidR="000D27CF" w:rsidRDefault="000D27CF" w:rsidP="000D27CF">
      <w:pPr>
        <w:pStyle w:val="Default"/>
        <w:framePr w:w="8755" w:wrap="auto" w:vAnchor="page" w:hAnchor="page" w:x="1777" w:y="1132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prawo do przenoszenia swoich danych osobowych tj. prawo otrzymania od administratora danych osobowych swoich danych osobowych, w ustrukturyzowanym, powszechnie używanym formacie informatycznym nadającym się do odczytu maszynowego; mogą Państwo te dane przesłać innemu administratorowi lub zażądać, abyśmy te dane przesłali do innego administratora; jednakże zrobimy to tylko jeśli takie przesłanie jest technicznie możliwe; </w:t>
      </w:r>
    </w:p>
    <w:p w:rsidR="000D27CF" w:rsidRDefault="000D27CF" w:rsidP="000D27CF">
      <w:pPr>
        <w:pStyle w:val="Default"/>
        <w:framePr w:w="8755" w:wrap="auto" w:vAnchor="page" w:hAnchor="page" w:x="1777" w:y="1132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>prawo do wniesienia skargi do Prezesa Urzędu Ochrony Danych Osobowych</w:t>
      </w:r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(na adres ul. Stawki 2, 00-193 Warszawa). </w:t>
      </w:r>
    </w:p>
    <w:p w:rsidR="000D27CF" w:rsidRDefault="000D27CF" w:rsidP="000D27CF">
      <w:pPr>
        <w:pStyle w:val="Default"/>
        <w:rPr>
          <w:sz w:val="20"/>
          <w:szCs w:val="20"/>
        </w:rPr>
      </w:pPr>
    </w:p>
    <w:p w:rsidR="000D27CF" w:rsidRDefault="000D27CF" w:rsidP="000D27CF">
      <w:pPr>
        <w:pStyle w:val="Default"/>
        <w:framePr w:w="726" w:wrap="auto" w:vAnchor="page" w:hAnchor="page" w:x="1417" w:y="14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4027" w:wrap="auto" w:vAnchor="page" w:hAnchor="page" w:x="1417" w:y="149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Informacja o wymogu podania danych </w:t>
      </w:r>
    </w:p>
    <w:p w:rsidR="000D27CF" w:rsidRDefault="000D27CF" w:rsidP="000D27CF">
      <w:pPr>
        <w:pStyle w:val="Default"/>
        <w:framePr w:w="8469" w:wrap="auto" w:vAnchor="page" w:hAnchor="page" w:x="1417" w:y="15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przez Państwa danych osobowych jest dobrowolnie, ale niezbędne udziału w konkursie. </w:t>
      </w:r>
    </w:p>
    <w:p w:rsidR="000D27CF" w:rsidRDefault="000D27CF" w:rsidP="000D27CF">
      <w:pPr>
        <w:pStyle w:val="Default"/>
        <w:framePr w:w="730" w:wrap="auto" w:vAnchor="page" w:hAnchor="page" w:x="1417" w:y="154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7CF" w:rsidRDefault="000D27CF" w:rsidP="000D27CF">
      <w:pPr>
        <w:pStyle w:val="Default"/>
        <w:framePr w:w="9800" w:wrap="auto" w:vAnchor="page" w:hAnchor="page" w:x="1417" w:y="156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Informacja o przekazywaniu danych do państwa trzeciego oraz zautomatyzowanym podejmowaniu decyzji </w:t>
      </w:r>
    </w:p>
    <w:p w:rsidR="000D27CF" w:rsidRDefault="000D27CF" w:rsidP="000D27CF">
      <w:pPr>
        <w:pStyle w:val="Default"/>
        <w:framePr w:w="9114" w:wrap="auto" w:vAnchor="page" w:hAnchor="page" w:x="1417" w:y="15902"/>
      </w:pPr>
      <w:r>
        <w:rPr>
          <w:rFonts w:ascii="Times New Roman" w:hAnsi="Times New Roman" w:cs="Times New Roman"/>
          <w:sz w:val="20"/>
          <w:szCs w:val="20"/>
        </w:rPr>
        <w:t xml:space="preserve">Państwa dane osobowe nie będą przekazywane do państwa trzeciego oraz nie będą przetwarzane w sposób zautomatyzowany, w tym również nie będą podlegały profilowaniu.   </w:t>
      </w:r>
      <w:r>
        <w:rPr>
          <w:sz w:val="20"/>
          <w:szCs w:val="20"/>
        </w:rPr>
        <w:t xml:space="preserve"> </w:t>
      </w:r>
    </w:p>
    <w:sectPr w:rsidR="000D27CF">
      <w:pgSz w:w="11906" w:h="17338"/>
      <w:pgMar w:top="568" w:right="1010" w:bottom="368" w:left="122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3DCD0"/>
    <w:multiLevelType w:val="hybridMultilevel"/>
    <w:tmpl w:val="2645F909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28093D2"/>
    <w:multiLevelType w:val="hybridMultilevel"/>
    <w:tmpl w:val="C61A5CCE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D"/>
    <w:rsid w:val="00037C26"/>
    <w:rsid w:val="000D27CF"/>
    <w:rsid w:val="004865C7"/>
    <w:rsid w:val="00583E4A"/>
    <w:rsid w:val="006E17B6"/>
    <w:rsid w:val="007B7047"/>
    <w:rsid w:val="009B6813"/>
    <w:rsid w:val="00C64138"/>
    <w:rsid w:val="00EB085A"/>
    <w:rsid w:val="00F0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6D9EBA-F077-4E3B-A708-A020EEFB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hazlach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rodzica lub prawnego opiekuna na przetwarzanie danych osobowych uczestnika konkursu</dc:subject>
  <dc:creator>Stanisława Pelczar</dc:creator>
  <cp:keywords/>
  <dc:description/>
  <cp:lastModifiedBy>Grzegorz Kasztura</cp:lastModifiedBy>
  <cp:revision>8</cp:revision>
  <dcterms:created xsi:type="dcterms:W3CDTF">2021-06-10T10:54:00Z</dcterms:created>
  <dcterms:modified xsi:type="dcterms:W3CDTF">2021-06-10T10:58:00Z</dcterms:modified>
</cp:coreProperties>
</file>