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5C3E" w:rsidRDefault="00FF5C3E">
      <w:pPr>
        <w:jc w:val="center"/>
        <w:rPr>
          <w:b/>
        </w:rPr>
      </w:pPr>
    </w:p>
    <w:p w:rsidR="00FF5C3E" w:rsidRDefault="00FF5C3E">
      <w:pPr>
        <w:jc w:val="center"/>
        <w:rPr>
          <w:b/>
        </w:rPr>
      </w:pPr>
    </w:p>
    <w:p w:rsidR="00C172F4" w:rsidRDefault="00073F53">
      <w:pPr>
        <w:jc w:val="center"/>
      </w:pPr>
      <w:r>
        <w:rPr>
          <w:b/>
        </w:rPr>
        <w:t xml:space="preserve">ZARZĄDZENIE NR </w:t>
      </w:r>
      <w:r w:rsidR="001A1F82">
        <w:rPr>
          <w:b/>
        </w:rPr>
        <w:t>314</w:t>
      </w:r>
      <w:r>
        <w:rPr>
          <w:b/>
          <w:color w:val="000000"/>
        </w:rPr>
        <w:t>/202</w:t>
      </w:r>
      <w:r w:rsidR="00D26419">
        <w:rPr>
          <w:b/>
          <w:color w:val="000000"/>
        </w:rPr>
        <w:t>1</w:t>
      </w:r>
    </w:p>
    <w:p w:rsidR="00C172F4" w:rsidRDefault="00D26419">
      <w:pPr>
        <w:jc w:val="center"/>
        <w:rPr>
          <w:b/>
        </w:rPr>
      </w:pPr>
      <w:r>
        <w:rPr>
          <w:b/>
          <w:color w:val="000000"/>
        </w:rPr>
        <w:t>Burmistrza Kamieńca</w:t>
      </w:r>
      <w:r w:rsidR="00073F53">
        <w:rPr>
          <w:b/>
          <w:color w:val="000000"/>
        </w:rPr>
        <w:t xml:space="preserve"> Ząbkowicki</w:t>
      </w:r>
      <w:r>
        <w:rPr>
          <w:b/>
          <w:color w:val="000000"/>
        </w:rPr>
        <w:t>ego</w:t>
      </w:r>
    </w:p>
    <w:p w:rsidR="00C172F4" w:rsidRDefault="00314E4D">
      <w:pPr>
        <w:jc w:val="center"/>
        <w:rPr>
          <w:color w:val="000000"/>
        </w:rPr>
      </w:pPr>
      <w:r>
        <w:rPr>
          <w:b/>
          <w:color w:val="000000"/>
        </w:rPr>
        <w:t>z dnia 2</w:t>
      </w:r>
      <w:r w:rsidR="001A1F82">
        <w:rPr>
          <w:b/>
          <w:color w:val="000000"/>
        </w:rPr>
        <w:t>6.10</w:t>
      </w:r>
      <w:r w:rsidR="00D26419">
        <w:rPr>
          <w:b/>
          <w:color w:val="000000"/>
        </w:rPr>
        <w:t>. 2021</w:t>
      </w:r>
      <w:r w:rsidR="00073F53">
        <w:rPr>
          <w:b/>
          <w:color w:val="000000"/>
        </w:rPr>
        <w:t xml:space="preserve"> r.</w:t>
      </w:r>
    </w:p>
    <w:p w:rsidR="00C172F4" w:rsidRDefault="00C172F4">
      <w:pPr>
        <w:rPr>
          <w:b/>
        </w:rPr>
      </w:pPr>
    </w:p>
    <w:p w:rsidR="00C172F4" w:rsidRDefault="00073F53">
      <w:pPr>
        <w:jc w:val="both"/>
        <w:rPr>
          <w:b/>
        </w:rPr>
      </w:pPr>
      <w:r>
        <w:rPr>
          <w:b/>
        </w:rPr>
        <w:t xml:space="preserve">w sprawie: przygotowania projektów uchwał Rady </w:t>
      </w:r>
      <w:r w:rsidR="00D26419">
        <w:rPr>
          <w:b/>
        </w:rPr>
        <w:t>Miejskiej w Kamieńcu</w:t>
      </w:r>
      <w:r>
        <w:rPr>
          <w:b/>
        </w:rPr>
        <w:t xml:space="preserve"> Ząbkowicki</w:t>
      </w:r>
      <w:r w:rsidR="00D26419">
        <w:rPr>
          <w:b/>
        </w:rPr>
        <w:t>m</w:t>
      </w:r>
      <w:r>
        <w:rPr>
          <w:b/>
        </w:rPr>
        <w:t xml:space="preserve"> </w:t>
      </w:r>
    </w:p>
    <w:p w:rsidR="00C172F4" w:rsidRDefault="00C172F4">
      <w:pPr>
        <w:jc w:val="both"/>
      </w:pPr>
    </w:p>
    <w:p w:rsidR="00C172F4" w:rsidRDefault="00073F53">
      <w:pPr>
        <w:jc w:val="both"/>
      </w:pPr>
      <w:r>
        <w:t xml:space="preserve">Na podstawie art. 30, ust. 2, pkt. 1 ustawy z dnia 8 marca 1990 roku o samorządzie gminnym ( Dz. U. 2020 r. poz. 713) </w:t>
      </w:r>
    </w:p>
    <w:p w:rsidR="00C172F4" w:rsidRDefault="00073F53">
      <w:pPr>
        <w:jc w:val="both"/>
      </w:pPr>
      <w:r>
        <w:t xml:space="preserve">                                                   </w:t>
      </w:r>
      <w:r>
        <w:rPr>
          <w:b/>
        </w:rPr>
        <w:t>zarządzam co następuje:</w:t>
      </w:r>
      <w:r>
        <w:t xml:space="preserve"> </w:t>
      </w:r>
    </w:p>
    <w:p w:rsidR="00C172F4" w:rsidRDefault="00C172F4">
      <w:pPr>
        <w:jc w:val="both"/>
      </w:pPr>
    </w:p>
    <w:p w:rsidR="00C172F4" w:rsidRDefault="00073F53">
      <w:pPr>
        <w:jc w:val="center"/>
        <w:rPr>
          <w:b/>
        </w:rPr>
      </w:pPr>
      <w:r>
        <w:rPr>
          <w:b/>
        </w:rPr>
        <w:t>§ 1</w:t>
      </w:r>
    </w:p>
    <w:p w:rsidR="00C172F4" w:rsidRDefault="00073F53">
      <w:pPr>
        <w:pStyle w:val="Akapitzlist"/>
        <w:jc w:val="both"/>
      </w:pPr>
      <w:r>
        <w:t>Ustala się ostateczną treść projektów uchwał, które wnie</w:t>
      </w:r>
      <w:r w:rsidR="00073E9D">
        <w:t>sione będą pod obrady XX</w:t>
      </w:r>
      <w:r w:rsidR="00314E4D">
        <w:t>X</w:t>
      </w:r>
      <w:r w:rsidR="0013004F">
        <w:t>V</w:t>
      </w:r>
      <w:r w:rsidR="008A593B">
        <w:t>I</w:t>
      </w:r>
      <w:r w:rsidR="00940BCD">
        <w:t>I</w:t>
      </w:r>
      <w:r w:rsidR="005830E6">
        <w:t>I</w:t>
      </w:r>
      <w:r>
        <w:t xml:space="preserve"> Sesji Rady </w:t>
      </w:r>
      <w:r w:rsidR="00D26419">
        <w:t>Miejskiej</w:t>
      </w:r>
      <w:r>
        <w:t xml:space="preserve">: </w:t>
      </w:r>
    </w:p>
    <w:p w:rsidR="00C172F4" w:rsidRDefault="00C172F4">
      <w:pPr>
        <w:pStyle w:val="Akapitzlist"/>
        <w:jc w:val="both"/>
      </w:pPr>
    </w:p>
    <w:p w:rsidR="001A1F82" w:rsidRPr="00CC3E78" w:rsidRDefault="00073F53" w:rsidP="001A1F82">
      <w:r>
        <w:t xml:space="preserve">1) </w:t>
      </w:r>
      <w:r w:rsidR="001A1F82" w:rsidRPr="00CC3E78">
        <w:t>w sprawie wprowadzenia zmian w wieloletniej prognozie finansowej Gminy Kamieniec Ząbkowicki.</w:t>
      </w:r>
    </w:p>
    <w:p w:rsidR="001A1F82" w:rsidRDefault="001A1F82" w:rsidP="001A1F82">
      <w:r>
        <w:t xml:space="preserve">2) </w:t>
      </w:r>
      <w:r w:rsidRPr="00CC3E78">
        <w:t>w sprawie wprowadzenia zmian w budżecie gminy na rok 2021</w:t>
      </w:r>
    </w:p>
    <w:p w:rsidR="001A1F82" w:rsidRDefault="001A1F82" w:rsidP="001A1F82">
      <w:pPr>
        <w:pStyle w:val="Bezodstpw1"/>
        <w:rPr>
          <w:rFonts w:ascii="Times New Roman" w:hAnsi="Times New Roman"/>
        </w:rPr>
      </w:pPr>
      <w:r>
        <w:rPr>
          <w:rFonts w:ascii="Times New Roman" w:hAnsi="Times New Roman"/>
        </w:rPr>
        <w:t xml:space="preserve">3) </w:t>
      </w:r>
      <w:r w:rsidRPr="005A53C7">
        <w:rPr>
          <w:rFonts w:ascii="Times New Roman" w:hAnsi="Times New Roman"/>
        </w:rPr>
        <w:t xml:space="preserve">w </w:t>
      </w:r>
      <w:proofErr w:type="spellStart"/>
      <w:r w:rsidRPr="005A53C7">
        <w:rPr>
          <w:rFonts w:ascii="Times New Roman" w:hAnsi="Times New Roman"/>
        </w:rPr>
        <w:t>sprawie</w:t>
      </w:r>
      <w:proofErr w:type="spellEnd"/>
      <w:r w:rsidRPr="005A53C7">
        <w:rPr>
          <w:rFonts w:ascii="Times New Roman" w:hAnsi="Times New Roman"/>
        </w:rPr>
        <w:t xml:space="preserve"> </w:t>
      </w:r>
      <w:proofErr w:type="spellStart"/>
      <w:r>
        <w:rPr>
          <w:rFonts w:ascii="Times New Roman" w:hAnsi="Times New Roman"/>
        </w:rPr>
        <w:t>określenia</w:t>
      </w:r>
      <w:proofErr w:type="spellEnd"/>
      <w:r>
        <w:rPr>
          <w:rFonts w:ascii="Times New Roman" w:hAnsi="Times New Roman"/>
        </w:rPr>
        <w:t xml:space="preserve"> </w:t>
      </w:r>
      <w:proofErr w:type="spellStart"/>
      <w:r>
        <w:rPr>
          <w:rFonts w:ascii="Times New Roman" w:hAnsi="Times New Roman"/>
        </w:rPr>
        <w:t>wysokości</w:t>
      </w:r>
      <w:proofErr w:type="spellEnd"/>
      <w:r>
        <w:rPr>
          <w:rFonts w:ascii="Times New Roman" w:hAnsi="Times New Roman"/>
        </w:rPr>
        <w:t xml:space="preserve"> </w:t>
      </w:r>
      <w:proofErr w:type="spellStart"/>
      <w:r>
        <w:rPr>
          <w:rFonts w:ascii="Times New Roman" w:hAnsi="Times New Roman"/>
        </w:rPr>
        <w:t>stawek</w:t>
      </w:r>
      <w:proofErr w:type="spellEnd"/>
      <w:r>
        <w:rPr>
          <w:rFonts w:ascii="Times New Roman" w:hAnsi="Times New Roman"/>
        </w:rPr>
        <w:t xml:space="preserve"> </w:t>
      </w:r>
      <w:proofErr w:type="spellStart"/>
      <w:r w:rsidRPr="005A53C7">
        <w:rPr>
          <w:rFonts w:ascii="Times New Roman" w:hAnsi="Times New Roman"/>
        </w:rPr>
        <w:t>podatku</w:t>
      </w:r>
      <w:proofErr w:type="spellEnd"/>
      <w:r w:rsidRPr="005A53C7">
        <w:rPr>
          <w:rFonts w:ascii="Times New Roman" w:hAnsi="Times New Roman"/>
        </w:rPr>
        <w:t xml:space="preserve"> </w:t>
      </w:r>
      <w:proofErr w:type="spellStart"/>
      <w:r w:rsidRPr="005A53C7">
        <w:rPr>
          <w:rFonts w:ascii="Times New Roman" w:hAnsi="Times New Roman"/>
        </w:rPr>
        <w:t>od</w:t>
      </w:r>
      <w:proofErr w:type="spellEnd"/>
      <w:r w:rsidRPr="005A53C7">
        <w:rPr>
          <w:rFonts w:ascii="Times New Roman" w:hAnsi="Times New Roman"/>
        </w:rPr>
        <w:t xml:space="preserve"> </w:t>
      </w:r>
      <w:proofErr w:type="spellStart"/>
      <w:r w:rsidRPr="005A53C7">
        <w:rPr>
          <w:rFonts w:ascii="Times New Roman" w:hAnsi="Times New Roman"/>
        </w:rPr>
        <w:t>środków</w:t>
      </w:r>
      <w:proofErr w:type="spellEnd"/>
      <w:r w:rsidRPr="005A53C7">
        <w:rPr>
          <w:rFonts w:ascii="Times New Roman" w:hAnsi="Times New Roman"/>
        </w:rPr>
        <w:t xml:space="preserve"> </w:t>
      </w:r>
      <w:proofErr w:type="spellStart"/>
      <w:r w:rsidRPr="005A53C7">
        <w:rPr>
          <w:rFonts w:ascii="Times New Roman" w:hAnsi="Times New Roman"/>
        </w:rPr>
        <w:t>transportowych</w:t>
      </w:r>
      <w:proofErr w:type="spellEnd"/>
      <w:r>
        <w:rPr>
          <w:rFonts w:ascii="Times New Roman" w:hAnsi="Times New Roman"/>
        </w:rPr>
        <w:t xml:space="preserve"> </w:t>
      </w:r>
      <w:proofErr w:type="spellStart"/>
      <w:r>
        <w:rPr>
          <w:rFonts w:ascii="Times New Roman" w:hAnsi="Times New Roman"/>
        </w:rPr>
        <w:t>na</w:t>
      </w:r>
      <w:proofErr w:type="spellEnd"/>
      <w:r>
        <w:rPr>
          <w:rFonts w:ascii="Times New Roman" w:hAnsi="Times New Roman"/>
        </w:rPr>
        <w:t xml:space="preserve"> 2022 </w:t>
      </w:r>
      <w:proofErr w:type="spellStart"/>
      <w:r>
        <w:rPr>
          <w:rFonts w:ascii="Times New Roman" w:hAnsi="Times New Roman"/>
        </w:rPr>
        <w:t>rok</w:t>
      </w:r>
      <w:proofErr w:type="spellEnd"/>
    </w:p>
    <w:p w:rsidR="001A1F82" w:rsidRDefault="001A1F82" w:rsidP="001A1F82">
      <w:pPr>
        <w:pStyle w:val="Bezodstpw1"/>
        <w:rPr>
          <w:bCs/>
        </w:rPr>
      </w:pPr>
      <w:r>
        <w:rPr>
          <w:rFonts w:ascii="Times New Roman" w:hAnsi="Times New Roman"/>
        </w:rPr>
        <w:t xml:space="preserve">4) </w:t>
      </w:r>
      <w:r w:rsidRPr="00AE3B63">
        <w:rPr>
          <w:bCs/>
        </w:rPr>
        <w:t xml:space="preserve">w </w:t>
      </w:r>
      <w:proofErr w:type="spellStart"/>
      <w:r w:rsidRPr="00AE3B63">
        <w:rPr>
          <w:bCs/>
        </w:rPr>
        <w:t>sprawie</w:t>
      </w:r>
      <w:proofErr w:type="spellEnd"/>
      <w:r w:rsidRPr="00AE3B63">
        <w:rPr>
          <w:bCs/>
        </w:rPr>
        <w:t xml:space="preserve"> </w:t>
      </w:r>
      <w:proofErr w:type="spellStart"/>
      <w:r w:rsidRPr="00AE3B63">
        <w:rPr>
          <w:bCs/>
        </w:rPr>
        <w:t>określenia</w:t>
      </w:r>
      <w:proofErr w:type="spellEnd"/>
      <w:r w:rsidRPr="00AE3B63">
        <w:rPr>
          <w:bCs/>
        </w:rPr>
        <w:t xml:space="preserve"> </w:t>
      </w:r>
      <w:proofErr w:type="spellStart"/>
      <w:r w:rsidRPr="00AE3B63">
        <w:rPr>
          <w:bCs/>
        </w:rPr>
        <w:t>wysokości</w:t>
      </w:r>
      <w:proofErr w:type="spellEnd"/>
      <w:r w:rsidRPr="00AE3B63">
        <w:rPr>
          <w:bCs/>
        </w:rPr>
        <w:t xml:space="preserve"> </w:t>
      </w:r>
      <w:proofErr w:type="spellStart"/>
      <w:r w:rsidRPr="00AE3B63">
        <w:rPr>
          <w:bCs/>
        </w:rPr>
        <w:t>stawek</w:t>
      </w:r>
      <w:proofErr w:type="spellEnd"/>
      <w:r w:rsidRPr="00AE3B63">
        <w:rPr>
          <w:bCs/>
        </w:rPr>
        <w:t xml:space="preserve"> </w:t>
      </w:r>
      <w:proofErr w:type="spellStart"/>
      <w:r w:rsidRPr="00AE3B63">
        <w:rPr>
          <w:bCs/>
        </w:rPr>
        <w:t>podatku</w:t>
      </w:r>
      <w:proofErr w:type="spellEnd"/>
      <w:r w:rsidRPr="00AE3B63">
        <w:rPr>
          <w:bCs/>
        </w:rPr>
        <w:t xml:space="preserve"> </w:t>
      </w:r>
      <w:proofErr w:type="spellStart"/>
      <w:r w:rsidRPr="00AE3B63">
        <w:rPr>
          <w:bCs/>
        </w:rPr>
        <w:t>od</w:t>
      </w:r>
      <w:proofErr w:type="spellEnd"/>
      <w:r w:rsidRPr="00AE3B63">
        <w:rPr>
          <w:bCs/>
        </w:rPr>
        <w:t xml:space="preserve"> </w:t>
      </w:r>
      <w:proofErr w:type="spellStart"/>
      <w:r w:rsidRPr="00AE3B63">
        <w:rPr>
          <w:bCs/>
        </w:rPr>
        <w:t>nieruchomości</w:t>
      </w:r>
      <w:proofErr w:type="spellEnd"/>
      <w:r w:rsidRPr="00AE3B63">
        <w:rPr>
          <w:bCs/>
        </w:rPr>
        <w:t xml:space="preserve"> </w:t>
      </w:r>
      <w:proofErr w:type="spellStart"/>
      <w:r w:rsidRPr="00AE3B63">
        <w:rPr>
          <w:bCs/>
        </w:rPr>
        <w:t>na</w:t>
      </w:r>
      <w:proofErr w:type="spellEnd"/>
      <w:r w:rsidRPr="00AE3B63">
        <w:rPr>
          <w:bCs/>
        </w:rPr>
        <w:t xml:space="preserve"> 2022 </w:t>
      </w:r>
      <w:proofErr w:type="spellStart"/>
      <w:r w:rsidRPr="00AE3B63">
        <w:rPr>
          <w:bCs/>
        </w:rPr>
        <w:t>rok</w:t>
      </w:r>
      <w:proofErr w:type="spellEnd"/>
      <w:r w:rsidRPr="00AE3B63">
        <w:rPr>
          <w:bCs/>
        </w:rPr>
        <w:t xml:space="preserve"> </w:t>
      </w:r>
      <w:proofErr w:type="spellStart"/>
      <w:r w:rsidRPr="00AE3B63">
        <w:rPr>
          <w:bCs/>
        </w:rPr>
        <w:t>oraz</w:t>
      </w:r>
      <w:proofErr w:type="spellEnd"/>
      <w:r w:rsidRPr="00AE3B63">
        <w:rPr>
          <w:bCs/>
        </w:rPr>
        <w:t xml:space="preserve"> </w:t>
      </w:r>
      <w:proofErr w:type="spellStart"/>
      <w:r w:rsidRPr="00AE3B63">
        <w:rPr>
          <w:bCs/>
        </w:rPr>
        <w:t>zwolnień</w:t>
      </w:r>
      <w:proofErr w:type="spellEnd"/>
      <w:r w:rsidRPr="00AE3B63">
        <w:rPr>
          <w:bCs/>
        </w:rPr>
        <w:t xml:space="preserve">  z </w:t>
      </w:r>
      <w:proofErr w:type="spellStart"/>
      <w:r w:rsidRPr="00AE3B63">
        <w:rPr>
          <w:bCs/>
        </w:rPr>
        <w:t>tego</w:t>
      </w:r>
      <w:proofErr w:type="spellEnd"/>
      <w:r w:rsidRPr="00AE3B63">
        <w:rPr>
          <w:bCs/>
        </w:rPr>
        <w:t xml:space="preserve"> </w:t>
      </w:r>
      <w:proofErr w:type="spellStart"/>
      <w:r w:rsidRPr="00AE3B63">
        <w:rPr>
          <w:bCs/>
        </w:rPr>
        <w:t>podatku</w:t>
      </w:r>
      <w:proofErr w:type="spellEnd"/>
    </w:p>
    <w:p w:rsidR="001A1F82" w:rsidRPr="001A1F82" w:rsidRDefault="001A1F82" w:rsidP="001A1F82">
      <w:pPr>
        <w:pStyle w:val="Bezodstpw1"/>
        <w:rPr>
          <w:rFonts w:ascii="Times New Roman" w:hAnsi="Times New Roman"/>
        </w:rPr>
      </w:pPr>
      <w:r>
        <w:rPr>
          <w:bCs/>
        </w:rPr>
        <w:t xml:space="preserve">5) </w:t>
      </w:r>
      <w:r w:rsidRPr="00CC3E78">
        <w:rPr>
          <w:rFonts w:ascii="Times New Roman" w:hAnsi="Times New Roman"/>
          <w:bCs/>
          <w:color w:val="000000"/>
          <w:szCs w:val="24"/>
        </w:rPr>
        <w:t xml:space="preserve">w </w:t>
      </w:r>
      <w:proofErr w:type="spellStart"/>
      <w:r w:rsidRPr="00CC3E78">
        <w:rPr>
          <w:rFonts w:ascii="Times New Roman" w:hAnsi="Times New Roman"/>
          <w:bCs/>
          <w:color w:val="000000"/>
          <w:szCs w:val="24"/>
        </w:rPr>
        <w:t>sprawie</w:t>
      </w:r>
      <w:proofErr w:type="spellEnd"/>
      <w:r w:rsidRPr="00CC3E78">
        <w:rPr>
          <w:rFonts w:ascii="Times New Roman" w:hAnsi="Times New Roman"/>
          <w:bCs/>
          <w:color w:val="000000"/>
          <w:szCs w:val="24"/>
        </w:rPr>
        <w:t xml:space="preserve"> </w:t>
      </w:r>
      <w:proofErr w:type="spellStart"/>
      <w:r w:rsidRPr="00CC3E78">
        <w:rPr>
          <w:rFonts w:ascii="Times New Roman" w:hAnsi="Times New Roman"/>
          <w:bCs/>
          <w:color w:val="000000"/>
          <w:szCs w:val="24"/>
        </w:rPr>
        <w:t>rocznego</w:t>
      </w:r>
      <w:proofErr w:type="spellEnd"/>
      <w:r w:rsidRPr="00CC3E78">
        <w:rPr>
          <w:rFonts w:ascii="Times New Roman" w:hAnsi="Times New Roman"/>
          <w:bCs/>
          <w:color w:val="000000"/>
          <w:szCs w:val="24"/>
        </w:rPr>
        <w:t xml:space="preserve"> </w:t>
      </w:r>
      <w:proofErr w:type="spellStart"/>
      <w:r w:rsidRPr="00CC3E78">
        <w:rPr>
          <w:rFonts w:ascii="Times New Roman" w:hAnsi="Times New Roman"/>
          <w:bCs/>
          <w:color w:val="000000"/>
          <w:szCs w:val="24"/>
        </w:rPr>
        <w:t>programu</w:t>
      </w:r>
      <w:proofErr w:type="spellEnd"/>
      <w:r w:rsidRPr="00CC3E78">
        <w:rPr>
          <w:rFonts w:ascii="Times New Roman" w:hAnsi="Times New Roman"/>
          <w:bCs/>
          <w:color w:val="000000"/>
          <w:szCs w:val="24"/>
        </w:rPr>
        <w:t xml:space="preserve"> </w:t>
      </w:r>
      <w:proofErr w:type="spellStart"/>
      <w:r w:rsidRPr="00CC3E78">
        <w:rPr>
          <w:rFonts w:ascii="Times New Roman" w:hAnsi="Times New Roman"/>
          <w:bCs/>
          <w:color w:val="000000"/>
          <w:szCs w:val="24"/>
        </w:rPr>
        <w:t>współpracy</w:t>
      </w:r>
      <w:proofErr w:type="spellEnd"/>
      <w:r w:rsidRPr="00CC3E78">
        <w:rPr>
          <w:rFonts w:ascii="Times New Roman" w:hAnsi="Times New Roman"/>
          <w:bCs/>
          <w:color w:val="000000"/>
          <w:szCs w:val="24"/>
        </w:rPr>
        <w:t xml:space="preserve"> Gminy Kamieniec Ząbkowicki z organizacjami pozarządowymi oraz podmiotami prowadzącymi działalność pożytku publicznego na rok 2022</w:t>
      </w:r>
    </w:p>
    <w:p w:rsidR="001A1F82" w:rsidRPr="00CC3E78" w:rsidRDefault="001A1F82" w:rsidP="001A1F82">
      <w:pPr>
        <w:jc w:val="both"/>
      </w:pPr>
      <w:r>
        <w:t xml:space="preserve">6) </w:t>
      </w:r>
      <w:r w:rsidRPr="00CC3E78">
        <w:t>o zmianie uchwały Nr XXXIV/209/2017 Rady Gminy Kamieniec Ząbkowicki z dnia 27 luty 2017r. w sprawie określenia szczegółowych warunków przyznawania i odpłatności za usługi opiekuńcze i specjalistyczne usługi opiekuńcze, z wyłączeniem specjalistycznych usług opiekuńczych dla osób z zaburzeniami psychicznymi oraz szczegółowych warunków częściowego lub całkowitego zwolnienia od opłat, jak również trybu ich pobierania</w:t>
      </w:r>
    </w:p>
    <w:p w:rsidR="001A1F82" w:rsidRPr="00232372" w:rsidRDefault="001A1F82" w:rsidP="001A1F82">
      <w:pPr>
        <w:jc w:val="both"/>
      </w:pPr>
      <w:r>
        <w:t xml:space="preserve">7) </w:t>
      </w:r>
      <w:r w:rsidRPr="00232372">
        <w:t xml:space="preserve">w sprawie określenia zasad przyznawania i pozbawiania stypendiów sportowych oraz przyznawania nagród za wysokie wyniki sportowe </w:t>
      </w:r>
    </w:p>
    <w:p w:rsidR="00C172F4" w:rsidRDefault="00073F53" w:rsidP="001A1F82">
      <w:pPr>
        <w:jc w:val="both"/>
      </w:pPr>
      <w:r>
        <w:t>2. Projekty uc</w:t>
      </w:r>
      <w:r w:rsidR="0013004F">
        <w:t>h</w:t>
      </w:r>
      <w:r w:rsidR="001A1F82">
        <w:t>wał stanowią załączniki nr 1 –7</w:t>
      </w:r>
      <w:r>
        <w:t xml:space="preserve"> do niniejszego zarządzenia. </w:t>
      </w:r>
    </w:p>
    <w:p w:rsidR="00C172F4" w:rsidRDefault="00C172F4">
      <w:pPr>
        <w:rPr>
          <w:b/>
        </w:rPr>
      </w:pPr>
    </w:p>
    <w:p w:rsidR="00C172F4" w:rsidRDefault="00073F53">
      <w:pPr>
        <w:jc w:val="center"/>
        <w:rPr>
          <w:b/>
        </w:rPr>
      </w:pPr>
      <w:r>
        <w:rPr>
          <w:b/>
        </w:rPr>
        <w:t>§ 2</w:t>
      </w:r>
    </w:p>
    <w:p w:rsidR="00C172F4" w:rsidRDefault="00073F53">
      <w:pPr>
        <w:tabs>
          <w:tab w:val="left" w:pos="360"/>
        </w:tabs>
        <w:jc w:val="both"/>
      </w:pPr>
      <w:r>
        <w:t>Upoważ</w:t>
      </w:r>
      <w:r w:rsidR="00D26419">
        <w:t xml:space="preserve">nia się Martę </w:t>
      </w:r>
      <w:proofErr w:type="spellStart"/>
      <w:r w:rsidR="00D26419">
        <w:t>Hercuń</w:t>
      </w:r>
      <w:proofErr w:type="spellEnd"/>
      <w:r w:rsidR="00D26419">
        <w:t xml:space="preserve"> Kierownik Referatu Organizacyjnego i Spraw Obywatelskich </w:t>
      </w:r>
      <w:r>
        <w:t xml:space="preserve">do przedstawienia w czasie obrad Sesji projektów uchwał wymienionych w § 1 wraz z uzasadnieniem potrzeby jej przyjęcia. </w:t>
      </w:r>
    </w:p>
    <w:p w:rsidR="00C172F4" w:rsidRDefault="00073F53">
      <w:pPr>
        <w:jc w:val="center"/>
        <w:rPr>
          <w:b/>
        </w:rPr>
      </w:pPr>
      <w:r>
        <w:rPr>
          <w:b/>
        </w:rPr>
        <w:t>§ 3</w:t>
      </w:r>
    </w:p>
    <w:p w:rsidR="00C172F4" w:rsidRDefault="00073F53">
      <w:pPr>
        <w:jc w:val="both"/>
      </w:pPr>
      <w:r>
        <w:t>Wykonanie zarządzenia powierzam osobie wymienionej w § 2.</w:t>
      </w:r>
    </w:p>
    <w:p w:rsidR="00C172F4" w:rsidRDefault="00C172F4">
      <w:pPr>
        <w:jc w:val="center"/>
        <w:rPr>
          <w:b/>
        </w:rPr>
      </w:pPr>
    </w:p>
    <w:p w:rsidR="00C172F4" w:rsidRDefault="00073F53">
      <w:pPr>
        <w:jc w:val="center"/>
        <w:rPr>
          <w:b/>
        </w:rPr>
      </w:pPr>
      <w:r>
        <w:rPr>
          <w:b/>
        </w:rPr>
        <w:t>§ 4</w:t>
      </w:r>
    </w:p>
    <w:p w:rsidR="00C172F4" w:rsidRDefault="00073F53">
      <w:pPr>
        <w:rPr>
          <w:b/>
        </w:rPr>
      </w:pPr>
      <w:r>
        <w:t xml:space="preserve">Zarządzenie wchodzi w życie z dniem podjęcia. </w:t>
      </w:r>
    </w:p>
    <w:p w:rsidR="00C172F4" w:rsidRDefault="00073F53">
      <w:r>
        <w:t xml:space="preserve">                                                                   </w:t>
      </w:r>
    </w:p>
    <w:p w:rsidR="00C172F4" w:rsidRDefault="00C172F4"/>
    <w:p w:rsidR="00C172F4" w:rsidRDefault="00C172F4"/>
    <w:p w:rsidR="00C172F4" w:rsidRDefault="00C172F4"/>
    <w:p w:rsidR="00C172F4" w:rsidRDefault="00C172F4"/>
    <w:p w:rsidR="00C172F4" w:rsidRDefault="00C172F4"/>
    <w:p w:rsidR="0075437F" w:rsidRDefault="0075437F"/>
    <w:p w:rsidR="00DD372B" w:rsidRDefault="00DD372B"/>
    <w:p w:rsidR="00C172F4" w:rsidRDefault="00073F53">
      <w:r>
        <w:rPr>
          <w:sz w:val="18"/>
          <w:szCs w:val="18"/>
        </w:rPr>
        <w:t xml:space="preserve">                                                                                                                            Załą</w:t>
      </w:r>
      <w:r w:rsidR="00073E9D">
        <w:rPr>
          <w:sz w:val="18"/>
          <w:szCs w:val="18"/>
        </w:rPr>
        <w:t>c</w:t>
      </w:r>
      <w:r w:rsidR="00D26419">
        <w:rPr>
          <w:sz w:val="18"/>
          <w:szCs w:val="18"/>
        </w:rPr>
        <w:t xml:space="preserve">znik Nr 1 do Zarządzenia Nr  </w:t>
      </w:r>
      <w:r w:rsidR="001A1F82">
        <w:rPr>
          <w:sz w:val="18"/>
          <w:szCs w:val="18"/>
        </w:rPr>
        <w:t>314</w:t>
      </w:r>
      <w:r>
        <w:rPr>
          <w:sz w:val="18"/>
          <w:szCs w:val="18"/>
        </w:rPr>
        <w:t>/202</w:t>
      </w:r>
      <w:r w:rsidR="00D26419">
        <w:rPr>
          <w:sz w:val="18"/>
          <w:szCs w:val="18"/>
        </w:rPr>
        <w:t>1</w:t>
      </w:r>
    </w:p>
    <w:p w:rsidR="00C172F4" w:rsidRDefault="00073F53">
      <w:pPr>
        <w:rPr>
          <w:sz w:val="18"/>
          <w:szCs w:val="18"/>
        </w:rPr>
      </w:pPr>
      <w:r>
        <w:rPr>
          <w:sz w:val="18"/>
          <w:szCs w:val="18"/>
        </w:rPr>
        <w:t xml:space="preserve">                                                                                                                            </w:t>
      </w:r>
      <w:r w:rsidR="00D26419">
        <w:rPr>
          <w:sz w:val="18"/>
          <w:szCs w:val="18"/>
        </w:rPr>
        <w:t xml:space="preserve">Burmistrza Kamieńca </w:t>
      </w:r>
      <w:r>
        <w:rPr>
          <w:sz w:val="18"/>
          <w:szCs w:val="18"/>
        </w:rPr>
        <w:t>Ząbkowicki</w:t>
      </w:r>
      <w:r w:rsidR="00D26419">
        <w:rPr>
          <w:sz w:val="18"/>
          <w:szCs w:val="18"/>
        </w:rPr>
        <w:t>ego</w:t>
      </w:r>
      <w:r>
        <w:rPr>
          <w:sz w:val="18"/>
          <w:szCs w:val="18"/>
        </w:rPr>
        <w:t xml:space="preserve"> </w:t>
      </w:r>
    </w:p>
    <w:p w:rsidR="00C172F4" w:rsidRDefault="00073F53">
      <w:r>
        <w:rPr>
          <w:sz w:val="18"/>
          <w:szCs w:val="18"/>
        </w:rPr>
        <w:t xml:space="preserve">                                                                                                    </w:t>
      </w:r>
      <w:r w:rsidR="00073E9D">
        <w:rPr>
          <w:sz w:val="18"/>
          <w:szCs w:val="18"/>
        </w:rPr>
        <w:t xml:space="preserve"> </w:t>
      </w:r>
      <w:r w:rsidR="0075437F">
        <w:rPr>
          <w:sz w:val="18"/>
          <w:szCs w:val="18"/>
        </w:rPr>
        <w:t xml:space="preserve">                       z dnia </w:t>
      </w:r>
      <w:r w:rsidR="001A1F82">
        <w:rPr>
          <w:sz w:val="18"/>
          <w:szCs w:val="18"/>
        </w:rPr>
        <w:t>26 października</w:t>
      </w:r>
      <w:r w:rsidR="00D26419">
        <w:rPr>
          <w:sz w:val="18"/>
          <w:szCs w:val="18"/>
        </w:rPr>
        <w:t xml:space="preserve"> 2021 r. </w:t>
      </w:r>
    </w:p>
    <w:p w:rsidR="00C172F4" w:rsidRDefault="00C172F4">
      <w:pPr>
        <w:rPr>
          <w:b/>
          <w:bCs/>
          <w:sz w:val="18"/>
          <w:szCs w:val="18"/>
        </w:rPr>
      </w:pPr>
    </w:p>
    <w:p w:rsidR="00392D96" w:rsidRDefault="00392D96" w:rsidP="00392D96">
      <w:pPr>
        <w:widowControl w:val="0"/>
        <w:tabs>
          <w:tab w:val="left" w:pos="10828"/>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s>
        <w:autoSpaceDE w:val="0"/>
        <w:autoSpaceDN w:val="0"/>
        <w:adjustRightInd w:val="0"/>
        <w:ind w:right="170"/>
        <w:jc w:val="both"/>
      </w:pPr>
    </w:p>
    <w:p w:rsidR="00392D96" w:rsidRDefault="00392D96" w:rsidP="00392D96">
      <w:pPr>
        <w:widowControl w:val="0"/>
        <w:tabs>
          <w:tab w:val="left" w:pos="10828"/>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s>
        <w:autoSpaceDE w:val="0"/>
        <w:autoSpaceDN w:val="0"/>
        <w:adjustRightInd w:val="0"/>
        <w:ind w:right="170"/>
        <w:jc w:val="both"/>
      </w:pPr>
    </w:p>
    <w:p w:rsidR="00145094" w:rsidRPr="002012C2" w:rsidRDefault="00145094" w:rsidP="0014509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b/>
          <w:bCs/>
        </w:rPr>
      </w:pPr>
      <w:r w:rsidRPr="002012C2">
        <w:rPr>
          <w:b/>
          <w:bCs/>
        </w:rPr>
        <w:t xml:space="preserve">U C H W A Ł A  nr  </w:t>
      </w:r>
      <w:r>
        <w:rPr>
          <w:b/>
          <w:bCs/>
        </w:rPr>
        <w:t>…….</w:t>
      </w:r>
      <w:r w:rsidRPr="002012C2">
        <w:rPr>
          <w:b/>
          <w:bCs/>
        </w:rPr>
        <w:t>/2021</w:t>
      </w:r>
    </w:p>
    <w:p w:rsidR="00145094" w:rsidRPr="002012C2" w:rsidRDefault="00145094" w:rsidP="0014509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b/>
          <w:bCs/>
        </w:rPr>
      </w:pPr>
      <w:r w:rsidRPr="002012C2">
        <w:rPr>
          <w:b/>
          <w:bCs/>
        </w:rPr>
        <w:t>Rady Miejskiej w Kamieńcu Ząbkowickim</w:t>
      </w:r>
    </w:p>
    <w:p w:rsidR="00145094" w:rsidRPr="002012C2" w:rsidRDefault="00145094" w:rsidP="0014509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b/>
          <w:bCs/>
        </w:rPr>
      </w:pPr>
      <w:r w:rsidRPr="002012C2">
        <w:rPr>
          <w:b/>
          <w:bCs/>
        </w:rPr>
        <w:t xml:space="preserve">z dnia </w:t>
      </w:r>
      <w:r>
        <w:rPr>
          <w:b/>
          <w:bCs/>
        </w:rPr>
        <w:t>………….</w:t>
      </w:r>
    </w:p>
    <w:p w:rsidR="00145094" w:rsidRDefault="00145094" w:rsidP="0014509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pPr>
    </w:p>
    <w:p w:rsidR="00145094" w:rsidRDefault="00145094" w:rsidP="00145094">
      <w:pPr>
        <w:widowControl w:val="0"/>
        <w:tabs>
          <w:tab w:val="left" w:pos="10828"/>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s>
        <w:autoSpaceDE w:val="0"/>
        <w:autoSpaceDN w:val="0"/>
        <w:adjustRightInd w:val="0"/>
        <w:spacing w:line="360" w:lineRule="auto"/>
        <w:ind w:right="170"/>
      </w:pPr>
    </w:p>
    <w:p w:rsidR="00145094" w:rsidRDefault="00145094" w:rsidP="00145094">
      <w:pPr>
        <w:widowControl w:val="0"/>
        <w:tabs>
          <w:tab w:val="left" w:pos="10828"/>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s>
        <w:autoSpaceDE w:val="0"/>
        <w:autoSpaceDN w:val="0"/>
        <w:adjustRightInd w:val="0"/>
        <w:spacing w:line="360" w:lineRule="auto"/>
        <w:ind w:right="170"/>
        <w:jc w:val="both"/>
      </w:pPr>
      <w:r w:rsidRPr="002012C2">
        <w:rPr>
          <w:b/>
          <w:bCs/>
        </w:rPr>
        <w:t xml:space="preserve">w sprawie </w:t>
      </w:r>
      <w:r>
        <w:t>wprowadzenia zmian w wieloletniej prognozie finansowej Gminy Kamieniec Ząbkowicki</w:t>
      </w:r>
    </w:p>
    <w:p w:rsidR="00145094" w:rsidRDefault="00145094" w:rsidP="00145094">
      <w:pPr>
        <w:widowControl w:val="0"/>
        <w:tabs>
          <w:tab w:val="left" w:pos="10828"/>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s>
        <w:autoSpaceDE w:val="0"/>
        <w:autoSpaceDN w:val="0"/>
        <w:adjustRightInd w:val="0"/>
        <w:spacing w:line="360" w:lineRule="auto"/>
        <w:ind w:right="170"/>
      </w:pPr>
    </w:p>
    <w:p w:rsidR="00145094" w:rsidRPr="00D738AE" w:rsidRDefault="00145094" w:rsidP="0014509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ind w:firstLine="709"/>
        <w:jc w:val="both"/>
      </w:pPr>
      <w:r w:rsidRPr="00D738AE">
        <w:t xml:space="preserve">Na podstawie art. 18 ust. 2 </w:t>
      </w:r>
      <w:proofErr w:type="spellStart"/>
      <w:r w:rsidRPr="00D738AE">
        <w:t>pkt</w:t>
      </w:r>
      <w:proofErr w:type="spellEnd"/>
      <w:r w:rsidRPr="00D738AE">
        <w:t xml:space="preserve"> 15 ustawy z dnia 8 marca 1990 r. o samorządzie gminnym (</w:t>
      </w:r>
      <w:proofErr w:type="spellStart"/>
      <w:r w:rsidRPr="00D738AE">
        <w:t>t.j</w:t>
      </w:r>
      <w:proofErr w:type="spellEnd"/>
      <w:r w:rsidRPr="00D738AE">
        <w:t xml:space="preserve">. </w:t>
      </w:r>
      <w:proofErr w:type="spellStart"/>
      <w:r w:rsidRPr="00D738AE">
        <w:t>Dz.U</w:t>
      </w:r>
      <w:proofErr w:type="spellEnd"/>
      <w:r w:rsidRPr="00D738AE">
        <w:t>. z 2021 r. poz. 1372), art. 226 - 228, art. 230 ust. 6, art. 231 ust. 1 i art. 232 ustawy z dnia 27 sierpnia 2009 r. o finansach publicznych (</w:t>
      </w:r>
      <w:proofErr w:type="spellStart"/>
      <w:r w:rsidRPr="00D738AE">
        <w:t>t.j</w:t>
      </w:r>
      <w:proofErr w:type="spellEnd"/>
      <w:r w:rsidRPr="00D738AE">
        <w:t xml:space="preserve">. </w:t>
      </w:r>
      <w:proofErr w:type="spellStart"/>
      <w:r w:rsidRPr="00D738AE">
        <w:t>Dz.U</w:t>
      </w:r>
      <w:proofErr w:type="spellEnd"/>
      <w:r w:rsidRPr="00D738AE">
        <w:t>. z 2021 r. poz. 305 ze zm.), Rada Miejska w Kamieńcu Ząbkowickim uchwala co następuje:</w:t>
      </w:r>
    </w:p>
    <w:p w:rsidR="00145094" w:rsidRPr="002012C2" w:rsidRDefault="00145094" w:rsidP="00145094">
      <w:pPr>
        <w:widowControl w:val="0"/>
        <w:tabs>
          <w:tab w:val="left" w:pos="10828"/>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s>
        <w:autoSpaceDE w:val="0"/>
        <w:autoSpaceDN w:val="0"/>
        <w:adjustRightInd w:val="0"/>
        <w:ind w:right="170" w:firstLine="709"/>
        <w:jc w:val="both"/>
        <w:rPr>
          <w:color w:val="FF0000"/>
        </w:rPr>
      </w:pPr>
    </w:p>
    <w:p w:rsidR="00145094" w:rsidRPr="002012C2" w:rsidRDefault="00145094" w:rsidP="00145094">
      <w:pPr>
        <w:widowControl w:val="0"/>
        <w:tabs>
          <w:tab w:val="left" w:pos="10828"/>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s>
        <w:autoSpaceDE w:val="0"/>
        <w:autoSpaceDN w:val="0"/>
        <w:adjustRightInd w:val="0"/>
        <w:ind w:right="170"/>
        <w:jc w:val="both"/>
        <w:rPr>
          <w:color w:val="FF0000"/>
        </w:rPr>
      </w:pPr>
    </w:p>
    <w:p w:rsidR="00145094" w:rsidRPr="002012C2" w:rsidRDefault="00145094" w:rsidP="00145094">
      <w:pPr>
        <w:widowControl w:val="0"/>
        <w:tabs>
          <w:tab w:val="left" w:pos="10828"/>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s>
        <w:autoSpaceDE w:val="0"/>
        <w:autoSpaceDN w:val="0"/>
        <w:adjustRightInd w:val="0"/>
        <w:spacing w:before="240" w:after="240"/>
        <w:ind w:right="170"/>
        <w:jc w:val="center"/>
        <w:rPr>
          <w:b/>
          <w:bCs/>
        </w:rPr>
      </w:pPr>
      <w:r w:rsidRPr="002012C2">
        <w:rPr>
          <w:b/>
          <w:bCs/>
        </w:rPr>
        <w:t>§ 1</w:t>
      </w:r>
    </w:p>
    <w:p w:rsidR="00145094" w:rsidRDefault="00145094" w:rsidP="00145094">
      <w:pPr>
        <w:widowControl w:val="0"/>
        <w:tabs>
          <w:tab w:val="left" w:pos="10828"/>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s>
        <w:autoSpaceDE w:val="0"/>
        <w:autoSpaceDN w:val="0"/>
        <w:adjustRightInd w:val="0"/>
        <w:ind w:right="170"/>
        <w:jc w:val="both"/>
      </w:pPr>
      <w:r>
        <w:t>W uchwale nr XXVI/210/2020 Rady Gminy Kamieniec Ząbkowicki z dnia 21 grudnia 2020 r. w sprawie przyjęcia wieloletniej prognozy finansowej Gminy Kamieniec Ząbkowicki wprowadza się następujące zmiany:</w:t>
      </w:r>
    </w:p>
    <w:p w:rsidR="00145094" w:rsidRDefault="00145094" w:rsidP="00145094">
      <w:pPr>
        <w:widowControl w:val="0"/>
        <w:numPr>
          <w:ilvl w:val="0"/>
          <w:numId w:val="1"/>
        </w:numPr>
        <w:tabs>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autoSpaceDE w:val="0"/>
        <w:autoSpaceDN w:val="0"/>
        <w:adjustRightInd w:val="0"/>
        <w:spacing w:before="120"/>
        <w:jc w:val="both"/>
      </w:pPr>
      <w:r>
        <w:t>załącznik nr 1 do uchwały, stanowiący wieloletnią prognozę finansową, otrzymuje brzmienie określone w załączniku nr 1 do niniejszej uchwały,</w:t>
      </w:r>
    </w:p>
    <w:p w:rsidR="00145094" w:rsidRDefault="00145094" w:rsidP="00145094">
      <w:pPr>
        <w:widowControl w:val="0"/>
        <w:numPr>
          <w:ilvl w:val="0"/>
          <w:numId w:val="1"/>
        </w:numPr>
        <w:tabs>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autoSpaceDE w:val="0"/>
        <w:autoSpaceDN w:val="0"/>
        <w:adjustRightInd w:val="0"/>
        <w:spacing w:before="120"/>
        <w:jc w:val="both"/>
      </w:pPr>
      <w:r>
        <w:t>załącznik nr 2 do uchwały, stanowiący wykaz przedsięwzięć, otrzymuje brzmienie określone w załączniku nr 2 do niniejszej uchwały,</w:t>
      </w:r>
    </w:p>
    <w:p w:rsidR="00145094" w:rsidRDefault="00145094" w:rsidP="00145094">
      <w:pPr>
        <w:widowControl w:val="0"/>
        <w:numPr>
          <w:ilvl w:val="0"/>
          <w:numId w:val="1"/>
        </w:numPr>
        <w:tabs>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autoSpaceDE w:val="0"/>
        <w:autoSpaceDN w:val="0"/>
        <w:adjustRightInd w:val="0"/>
        <w:spacing w:before="120"/>
        <w:jc w:val="both"/>
      </w:pPr>
      <w:r>
        <w:t>załącznik nr 3 do uchwały, stanowiący objaśnienia wartości przyjętych w wieloletniej prognozie finansowej, otrzymuje brzmienie określone w załączniku nr 3 do niniejszej uchwały.</w:t>
      </w:r>
    </w:p>
    <w:p w:rsidR="00145094" w:rsidRPr="002012C2" w:rsidRDefault="00145094" w:rsidP="00145094">
      <w:pPr>
        <w:widowControl w:val="0"/>
        <w:tabs>
          <w:tab w:val="left" w:pos="10828"/>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s>
        <w:autoSpaceDE w:val="0"/>
        <w:autoSpaceDN w:val="0"/>
        <w:adjustRightInd w:val="0"/>
        <w:spacing w:before="240" w:after="240"/>
        <w:ind w:right="170"/>
        <w:jc w:val="center"/>
        <w:rPr>
          <w:b/>
          <w:bCs/>
        </w:rPr>
      </w:pPr>
      <w:r w:rsidRPr="002012C2">
        <w:rPr>
          <w:b/>
          <w:bCs/>
        </w:rPr>
        <w:t>§ 2</w:t>
      </w:r>
    </w:p>
    <w:p w:rsidR="00145094" w:rsidRDefault="00145094" w:rsidP="0014509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pPr>
      <w:r>
        <w:t>Wykonanie uchwały powierza się Burmistrzowi Kamieńca Ząbkowickiego.</w:t>
      </w:r>
    </w:p>
    <w:p w:rsidR="00145094" w:rsidRPr="002012C2" w:rsidRDefault="00145094" w:rsidP="00145094">
      <w:pPr>
        <w:widowControl w:val="0"/>
        <w:tabs>
          <w:tab w:val="left" w:pos="10828"/>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s>
        <w:autoSpaceDE w:val="0"/>
        <w:autoSpaceDN w:val="0"/>
        <w:adjustRightInd w:val="0"/>
        <w:spacing w:before="240" w:after="240"/>
        <w:ind w:right="170"/>
        <w:jc w:val="center"/>
        <w:rPr>
          <w:b/>
          <w:bCs/>
        </w:rPr>
      </w:pPr>
      <w:r w:rsidRPr="002012C2">
        <w:rPr>
          <w:b/>
          <w:bCs/>
        </w:rPr>
        <w:t>§ 3</w:t>
      </w:r>
    </w:p>
    <w:p w:rsidR="00145094" w:rsidRDefault="00145094" w:rsidP="00145094">
      <w:pPr>
        <w:widowControl w:val="0"/>
        <w:tabs>
          <w:tab w:val="left" w:pos="10828"/>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s>
        <w:autoSpaceDE w:val="0"/>
        <w:autoSpaceDN w:val="0"/>
        <w:adjustRightInd w:val="0"/>
        <w:ind w:right="170"/>
        <w:jc w:val="both"/>
      </w:pPr>
      <w:r>
        <w:t>Uchwała wchodzi w życie z dniem podjęcia.</w:t>
      </w:r>
    </w:p>
    <w:p w:rsidR="00145094" w:rsidRDefault="00145094" w:rsidP="00145094">
      <w:pPr>
        <w:widowControl w:val="0"/>
        <w:tabs>
          <w:tab w:val="left" w:pos="10828"/>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s>
        <w:autoSpaceDE w:val="0"/>
        <w:autoSpaceDN w:val="0"/>
        <w:adjustRightInd w:val="0"/>
        <w:ind w:right="170"/>
        <w:jc w:val="both"/>
      </w:pPr>
    </w:p>
    <w:p w:rsidR="00145094" w:rsidRDefault="00145094" w:rsidP="00145094">
      <w:pPr>
        <w:widowControl w:val="0"/>
        <w:tabs>
          <w:tab w:val="left" w:pos="10828"/>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s>
        <w:autoSpaceDE w:val="0"/>
        <w:autoSpaceDN w:val="0"/>
        <w:adjustRightInd w:val="0"/>
        <w:ind w:right="170"/>
        <w:jc w:val="both"/>
      </w:pPr>
    </w:p>
    <w:p w:rsidR="00145094" w:rsidRPr="002012C2" w:rsidRDefault="00145094" w:rsidP="00145094">
      <w:pPr>
        <w:widowControl w:val="0"/>
        <w:tabs>
          <w:tab w:val="left" w:pos="10828"/>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s>
        <w:autoSpaceDE w:val="0"/>
        <w:autoSpaceDN w:val="0"/>
        <w:adjustRightInd w:val="0"/>
        <w:ind w:right="170"/>
        <w:jc w:val="both"/>
        <w:rPr>
          <w:color w:val="FF0000"/>
        </w:rPr>
      </w:pPr>
    </w:p>
    <w:p w:rsidR="00145094" w:rsidRPr="002012C2" w:rsidRDefault="00145094" w:rsidP="00145094">
      <w:pPr>
        <w:widowControl w:val="0"/>
        <w:tabs>
          <w:tab w:val="left" w:pos="10828"/>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s>
        <w:autoSpaceDE w:val="0"/>
        <w:autoSpaceDN w:val="0"/>
        <w:adjustRightInd w:val="0"/>
        <w:ind w:right="170"/>
        <w:jc w:val="both"/>
        <w:rPr>
          <w:color w:val="FF0000"/>
        </w:rPr>
      </w:pPr>
    </w:p>
    <w:p w:rsidR="00145094" w:rsidRPr="002012C2" w:rsidRDefault="00145094" w:rsidP="00145094">
      <w:pPr>
        <w:widowControl w:val="0"/>
        <w:tabs>
          <w:tab w:val="left" w:pos="10828"/>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s>
        <w:autoSpaceDE w:val="0"/>
        <w:autoSpaceDN w:val="0"/>
        <w:adjustRightInd w:val="0"/>
        <w:ind w:right="170"/>
        <w:jc w:val="both"/>
        <w:rPr>
          <w:color w:val="FF0000"/>
        </w:rPr>
      </w:pPr>
    </w:p>
    <w:p w:rsidR="00145094" w:rsidRPr="002012C2" w:rsidRDefault="00145094" w:rsidP="00145094">
      <w:pPr>
        <w:widowControl w:val="0"/>
        <w:tabs>
          <w:tab w:val="left" w:pos="10828"/>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s>
        <w:autoSpaceDE w:val="0"/>
        <w:autoSpaceDN w:val="0"/>
        <w:adjustRightInd w:val="0"/>
        <w:ind w:right="170"/>
        <w:rPr>
          <w:b/>
          <w:bCs/>
          <w:color w:val="FF0000"/>
        </w:rPr>
      </w:pPr>
    </w:p>
    <w:p w:rsidR="00145094" w:rsidRPr="002012C2" w:rsidRDefault="00145094" w:rsidP="00145094">
      <w:pPr>
        <w:widowControl w:val="0"/>
        <w:tabs>
          <w:tab w:val="left" w:pos="10828"/>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s>
        <w:autoSpaceDE w:val="0"/>
        <w:autoSpaceDN w:val="0"/>
        <w:adjustRightInd w:val="0"/>
        <w:ind w:right="170"/>
        <w:jc w:val="center"/>
        <w:rPr>
          <w:b/>
          <w:bCs/>
          <w:color w:val="FF0000"/>
        </w:rPr>
      </w:pPr>
    </w:p>
    <w:p w:rsidR="00145094" w:rsidRPr="002012C2" w:rsidRDefault="00145094" w:rsidP="00145094">
      <w:pPr>
        <w:widowControl w:val="0"/>
        <w:tabs>
          <w:tab w:val="left" w:pos="10828"/>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s>
        <w:autoSpaceDE w:val="0"/>
        <w:autoSpaceDN w:val="0"/>
        <w:adjustRightInd w:val="0"/>
        <w:ind w:right="170"/>
        <w:jc w:val="center"/>
        <w:rPr>
          <w:b/>
          <w:bCs/>
        </w:rPr>
      </w:pPr>
      <w:r w:rsidRPr="002012C2">
        <w:rPr>
          <w:b/>
          <w:bCs/>
        </w:rPr>
        <w:t>Uzasadnienie</w:t>
      </w:r>
    </w:p>
    <w:p w:rsidR="00145094" w:rsidRDefault="00145094" w:rsidP="00145094">
      <w:pPr>
        <w:widowControl w:val="0"/>
        <w:tabs>
          <w:tab w:val="left" w:pos="10828"/>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s>
        <w:autoSpaceDE w:val="0"/>
        <w:autoSpaceDN w:val="0"/>
        <w:adjustRightInd w:val="0"/>
        <w:ind w:right="170"/>
        <w:jc w:val="both"/>
      </w:pPr>
    </w:p>
    <w:p w:rsidR="00145094" w:rsidRPr="00335BDE" w:rsidRDefault="00145094" w:rsidP="00145094">
      <w:pPr>
        <w:widowControl w:val="0"/>
        <w:tabs>
          <w:tab w:val="decimal" w:pos="8280"/>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s>
        <w:autoSpaceDE w:val="0"/>
        <w:autoSpaceDN w:val="0"/>
        <w:adjustRightInd w:val="0"/>
        <w:jc w:val="both"/>
      </w:pPr>
      <w:r w:rsidRPr="00335BDE">
        <w:t>Zmiany wprowadzone niniejszą uchwałą aktualizują pierwotne założenia prognozy wynikające z podjętej w dniu 21 grudnia 2020 r. uchwały Rady Gminy Kamieniec Ząbkowicki nr XXVI/210/2020. Dane dla roku 2021 w zakresie dochodów, wydatków, ulegają zmianie i są tożsame z ustaleniami planistycznymi budżetu Gminy. Konsekwencją wprowadzonych zmian są również zmiany wskaźników zadłużenia.</w:t>
      </w:r>
    </w:p>
    <w:p w:rsidR="00145094" w:rsidRPr="002012C2" w:rsidRDefault="00145094" w:rsidP="00145094">
      <w:pPr>
        <w:widowControl w:val="0"/>
        <w:tabs>
          <w:tab w:val="decimal" w:pos="8280"/>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s>
        <w:autoSpaceDE w:val="0"/>
        <w:autoSpaceDN w:val="0"/>
        <w:adjustRightInd w:val="0"/>
        <w:jc w:val="both"/>
        <w:rPr>
          <w:color w:val="FF0000"/>
        </w:rPr>
      </w:pPr>
      <w:r>
        <w:t>W załączniku nr 2 do niniejszej uchwały dokonano aktualizacji limitów zobowiązań i kwoty wydatków w poszczególnych latach na przedsięwzięciach „Nowa jakość zwiedzania w romantycznym zespole pałacowo-parkowym w Kamieńcu Ząbkowickim</w:t>
      </w:r>
      <w:r w:rsidRPr="002012C2">
        <w:t>”</w:t>
      </w:r>
      <w:r>
        <w:t xml:space="preserve"> oraz wprowadzono przedsięwzięcia związane z: usługami</w:t>
      </w:r>
      <w:r w:rsidRPr="003B5A2E">
        <w:t xml:space="preserve"> tłumaczenia dokumentów i książek</w:t>
      </w:r>
      <w:r>
        <w:t>, budową</w:t>
      </w:r>
      <w:r w:rsidRPr="004823BB">
        <w:t xml:space="preserve"> budynku mieszkalnego wielorodzinnego położonego w Kamieńcu Ząbkowickim przy ul. Parkowej</w:t>
      </w:r>
      <w:r>
        <w:t>, ś</w:t>
      </w:r>
      <w:r w:rsidRPr="007B015B">
        <w:t>wiadczenie</w:t>
      </w:r>
      <w:r>
        <w:t>m</w:t>
      </w:r>
      <w:r w:rsidRPr="007B015B">
        <w:t xml:space="preserve"> usług doradczych dla projektu Edukacja ekologiczna w parku kulturowym w Kamieńcu Ząbkowickim</w:t>
      </w:r>
      <w:r>
        <w:t>, o</w:t>
      </w:r>
      <w:r w:rsidRPr="00A36E35">
        <w:t>pracowanie</w:t>
      </w:r>
      <w:r>
        <w:t>m</w:t>
      </w:r>
      <w:r w:rsidRPr="00A36E35">
        <w:t xml:space="preserve"> przewodnika pt. „Kamieniec Ząbkowicki – miasto Cystersów i Marianny Orańskiej”</w:t>
      </w:r>
      <w:r>
        <w:t xml:space="preserve"> oraz budową</w:t>
      </w:r>
      <w:r w:rsidRPr="003809F3">
        <w:t xml:space="preserve"> zbiorników retencyjnych w ramach programu małej retencji na terenie Gminy Kamieniec Ząbkowicki</w:t>
      </w:r>
      <w:r>
        <w:t>.</w:t>
      </w:r>
    </w:p>
    <w:p w:rsidR="00145094" w:rsidRDefault="00145094" w:rsidP="00145094"/>
    <w:p w:rsidR="00392D96" w:rsidRDefault="00392D96" w:rsidP="00392D96">
      <w:pPr>
        <w:widowControl w:val="0"/>
        <w:tabs>
          <w:tab w:val="left" w:pos="10828"/>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s>
        <w:autoSpaceDE w:val="0"/>
        <w:autoSpaceDN w:val="0"/>
        <w:adjustRightInd w:val="0"/>
        <w:ind w:right="170"/>
        <w:jc w:val="both"/>
      </w:pPr>
    </w:p>
    <w:p w:rsidR="00392D96" w:rsidRDefault="00392D96" w:rsidP="00392D96">
      <w:pPr>
        <w:widowControl w:val="0"/>
        <w:tabs>
          <w:tab w:val="left" w:pos="10828"/>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s>
        <w:autoSpaceDE w:val="0"/>
        <w:autoSpaceDN w:val="0"/>
        <w:adjustRightInd w:val="0"/>
        <w:ind w:right="170"/>
        <w:jc w:val="both"/>
      </w:pPr>
    </w:p>
    <w:p w:rsidR="00392D96" w:rsidRPr="00ED1E79" w:rsidRDefault="00392D96" w:rsidP="00392D96">
      <w:pPr>
        <w:widowControl w:val="0"/>
        <w:tabs>
          <w:tab w:val="left" w:pos="10828"/>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s>
        <w:autoSpaceDE w:val="0"/>
        <w:autoSpaceDN w:val="0"/>
        <w:adjustRightInd w:val="0"/>
        <w:ind w:right="170"/>
        <w:jc w:val="center"/>
        <w:rPr>
          <w:b/>
          <w:bCs/>
        </w:rPr>
      </w:pPr>
    </w:p>
    <w:p w:rsidR="00392D96" w:rsidRDefault="00392D96" w:rsidP="00392D96">
      <w:pPr>
        <w:widowControl w:val="0"/>
        <w:tabs>
          <w:tab w:val="left" w:pos="10828"/>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s>
        <w:autoSpaceDE w:val="0"/>
        <w:autoSpaceDN w:val="0"/>
        <w:adjustRightInd w:val="0"/>
        <w:ind w:right="170"/>
        <w:jc w:val="center"/>
        <w:rPr>
          <w:b/>
          <w:bCs/>
        </w:rPr>
      </w:pPr>
    </w:p>
    <w:p w:rsidR="00392D96" w:rsidRDefault="00392D96" w:rsidP="00392D96"/>
    <w:p w:rsidR="00B54AA8" w:rsidRDefault="00B54AA8" w:rsidP="00B54AA8">
      <w:pPr>
        <w:widowControl w:val="0"/>
        <w:tabs>
          <w:tab w:val="left" w:pos="10828"/>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s>
        <w:autoSpaceDE w:val="0"/>
        <w:autoSpaceDN w:val="0"/>
        <w:adjustRightInd w:val="0"/>
        <w:ind w:right="170"/>
        <w:jc w:val="center"/>
        <w:rPr>
          <w:b/>
          <w:bCs/>
          <w:color w:val="FF0000"/>
        </w:rPr>
      </w:pPr>
    </w:p>
    <w:p w:rsidR="00392D96" w:rsidRDefault="00392D96" w:rsidP="00B54AA8">
      <w:pPr>
        <w:widowControl w:val="0"/>
        <w:tabs>
          <w:tab w:val="left" w:pos="10828"/>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s>
        <w:autoSpaceDE w:val="0"/>
        <w:autoSpaceDN w:val="0"/>
        <w:adjustRightInd w:val="0"/>
        <w:ind w:right="170"/>
        <w:jc w:val="center"/>
        <w:rPr>
          <w:b/>
          <w:bCs/>
          <w:color w:val="FF0000"/>
        </w:rPr>
      </w:pPr>
    </w:p>
    <w:p w:rsidR="00392D96" w:rsidRDefault="00392D96" w:rsidP="00B54AA8">
      <w:pPr>
        <w:widowControl w:val="0"/>
        <w:tabs>
          <w:tab w:val="left" w:pos="10828"/>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s>
        <w:autoSpaceDE w:val="0"/>
        <w:autoSpaceDN w:val="0"/>
        <w:adjustRightInd w:val="0"/>
        <w:ind w:right="170"/>
        <w:jc w:val="center"/>
        <w:rPr>
          <w:b/>
          <w:bCs/>
          <w:color w:val="FF0000"/>
        </w:rPr>
      </w:pPr>
    </w:p>
    <w:p w:rsidR="00392D96" w:rsidRDefault="00392D96" w:rsidP="00B54AA8">
      <w:pPr>
        <w:widowControl w:val="0"/>
        <w:tabs>
          <w:tab w:val="left" w:pos="10828"/>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s>
        <w:autoSpaceDE w:val="0"/>
        <w:autoSpaceDN w:val="0"/>
        <w:adjustRightInd w:val="0"/>
        <w:ind w:right="170"/>
        <w:jc w:val="center"/>
        <w:rPr>
          <w:b/>
          <w:bCs/>
          <w:color w:val="FF0000"/>
        </w:rPr>
      </w:pPr>
    </w:p>
    <w:p w:rsidR="00392D96" w:rsidRDefault="00392D96" w:rsidP="00B54AA8">
      <w:pPr>
        <w:widowControl w:val="0"/>
        <w:tabs>
          <w:tab w:val="left" w:pos="10828"/>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s>
        <w:autoSpaceDE w:val="0"/>
        <w:autoSpaceDN w:val="0"/>
        <w:adjustRightInd w:val="0"/>
        <w:ind w:right="170"/>
        <w:jc w:val="center"/>
        <w:rPr>
          <w:b/>
          <w:bCs/>
          <w:color w:val="FF0000"/>
        </w:rPr>
      </w:pPr>
    </w:p>
    <w:p w:rsidR="00392D96" w:rsidRPr="000D3819" w:rsidRDefault="00392D96" w:rsidP="00B54AA8">
      <w:pPr>
        <w:widowControl w:val="0"/>
        <w:tabs>
          <w:tab w:val="left" w:pos="10828"/>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s>
        <w:autoSpaceDE w:val="0"/>
        <w:autoSpaceDN w:val="0"/>
        <w:adjustRightInd w:val="0"/>
        <w:ind w:right="170"/>
        <w:jc w:val="center"/>
        <w:rPr>
          <w:b/>
          <w:bCs/>
          <w:color w:val="FF0000"/>
        </w:rPr>
      </w:pPr>
    </w:p>
    <w:p w:rsidR="00B54AA8" w:rsidRPr="000D3819" w:rsidRDefault="00B54AA8" w:rsidP="00B54AA8">
      <w:pPr>
        <w:widowControl w:val="0"/>
        <w:tabs>
          <w:tab w:val="left" w:pos="10828"/>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s>
        <w:autoSpaceDE w:val="0"/>
        <w:autoSpaceDN w:val="0"/>
        <w:adjustRightInd w:val="0"/>
        <w:ind w:right="170"/>
        <w:jc w:val="center"/>
        <w:rPr>
          <w:b/>
          <w:bCs/>
          <w:color w:val="FF0000"/>
        </w:rPr>
      </w:pPr>
    </w:p>
    <w:p w:rsidR="00B54AA8" w:rsidRDefault="00B54AA8" w:rsidP="00B54AA8">
      <w:pPr>
        <w:widowControl w:val="0"/>
        <w:tabs>
          <w:tab w:val="left" w:pos="10828"/>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s>
        <w:autoSpaceDE w:val="0"/>
        <w:autoSpaceDN w:val="0"/>
        <w:adjustRightInd w:val="0"/>
        <w:ind w:right="170"/>
        <w:jc w:val="center"/>
        <w:rPr>
          <w:b/>
          <w:bCs/>
          <w:color w:val="FF0000"/>
        </w:rPr>
      </w:pPr>
    </w:p>
    <w:p w:rsidR="00B54AA8" w:rsidRDefault="00B54AA8" w:rsidP="00B54AA8">
      <w:pPr>
        <w:widowControl w:val="0"/>
        <w:tabs>
          <w:tab w:val="left" w:pos="10828"/>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s>
        <w:autoSpaceDE w:val="0"/>
        <w:autoSpaceDN w:val="0"/>
        <w:adjustRightInd w:val="0"/>
        <w:ind w:right="170"/>
        <w:jc w:val="center"/>
        <w:rPr>
          <w:b/>
          <w:bCs/>
          <w:color w:val="FF0000"/>
        </w:rPr>
      </w:pPr>
    </w:p>
    <w:p w:rsidR="00B54AA8" w:rsidRPr="000D3819" w:rsidRDefault="00B54AA8" w:rsidP="00B54AA8">
      <w:pPr>
        <w:widowControl w:val="0"/>
        <w:tabs>
          <w:tab w:val="left" w:pos="10828"/>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s>
        <w:autoSpaceDE w:val="0"/>
        <w:autoSpaceDN w:val="0"/>
        <w:adjustRightInd w:val="0"/>
        <w:ind w:right="170"/>
        <w:jc w:val="center"/>
        <w:rPr>
          <w:b/>
          <w:bCs/>
          <w:color w:val="FF0000"/>
        </w:rPr>
      </w:pPr>
    </w:p>
    <w:p w:rsidR="00B54AA8" w:rsidRDefault="00B54AA8" w:rsidP="00B54AA8"/>
    <w:p w:rsidR="001D1691" w:rsidRPr="00E5179B" w:rsidRDefault="001D1691" w:rsidP="001D1691">
      <w:pPr>
        <w:widowControl w:val="0"/>
        <w:tabs>
          <w:tab w:val="left" w:pos="10828"/>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s>
        <w:autoSpaceDE w:val="0"/>
        <w:autoSpaceDN w:val="0"/>
        <w:adjustRightInd w:val="0"/>
        <w:ind w:right="170"/>
        <w:jc w:val="both"/>
        <w:rPr>
          <w:color w:val="FF0000"/>
        </w:rPr>
      </w:pPr>
    </w:p>
    <w:p w:rsidR="001D1691" w:rsidRPr="00E5179B" w:rsidRDefault="001D1691" w:rsidP="001D1691">
      <w:pPr>
        <w:widowControl w:val="0"/>
        <w:tabs>
          <w:tab w:val="left" w:pos="10828"/>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s>
        <w:autoSpaceDE w:val="0"/>
        <w:autoSpaceDN w:val="0"/>
        <w:adjustRightInd w:val="0"/>
        <w:ind w:right="170"/>
        <w:jc w:val="both"/>
        <w:rPr>
          <w:color w:val="FF0000"/>
        </w:rPr>
      </w:pPr>
    </w:p>
    <w:p w:rsidR="001D1691" w:rsidRPr="00E5179B" w:rsidRDefault="001D1691" w:rsidP="001D1691">
      <w:pPr>
        <w:widowControl w:val="0"/>
        <w:tabs>
          <w:tab w:val="left" w:pos="10828"/>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s>
        <w:autoSpaceDE w:val="0"/>
        <w:autoSpaceDN w:val="0"/>
        <w:adjustRightInd w:val="0"/>
        <w:ind w:right="170"/>
        <w:jc w:val="both"/>
        <w:rPr>
          <w:color w:val="FF0000"/>
        </w:rPr>
      </w:pPr>
    </w:p>
    <w:p w:rsidR="001D1691" w:rsidRPr="00E5179B" w:rsidRDefault="001D1691" w:rsidP="001D1691">
      <w:pPr>
        <w:widowControl w:val="0"/>
        <w:tabs>
          <w:tab w:val="left" w:pos="10828"/>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s>
        <w:autoSpaceDE w:val="0"/>
        <w:autoSpaceDN w:val="0"/>
        <w:adjustRightInd w:val="0"/>
        <w:ind w:right="170"/>
        <w:jc w:val="center"/>
        <w:rPr>
          <w:b/>
          <w:bCs/>
          <w:color w:val="FF0000"/>
        </w:rPr>
      </w:pPr>
    </w:p>
    <w:p w:rsidR="001D1691" w:rsidRPr="00E5179B" w:rsidRDefault="001D1691" w:rsidP="001D1691">
      <w:pPr>
        <w:widowControl w:val="0"/>
        <w:tabs>
          <w:tab w:val="left" w:pos="10828"/>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s>
        <w:autoSpaceDE w:val="0"/>
        <w:autoSpaceDN w:val="0"/>
        <w:adjustRightInd w:val="0"/>
        <w:ind w:right="170"/>
        <w:jc w:val="center"/>
        <w:rPr>
          <w:b/>
          <w:bCs/>
          <w:color w:val="FF0000"/>
        </w:rPr>
      </w:pPr>
    </w:p>
    <w:p w:rsidR="001D1691" w:rsidRPr="00E5179B" w:rsidRDefault="001D1691" w:rsidP="001D1691">
      <w:pPr>
        <w:widowControl w:val="0"/>
        <w:tabs>
          <w:tab w:val="left" w:pos="10828"/>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s>
        <w:autoSpaceDE w:val="0"/>
        <w:autoSpaceDN w:val="0"/>
        <w:adjustRightInd w:val="0"/>
        <w:ind w:right="170"/>
        <w:jc w:val="center"/>
        <w:rPr>
          <w:b/>
          <w:bCs/>
          <w:color w:val="FF0000"/>
        </w:rPr>
      </w:pPr>
    </w:p>
    <w:p w:rsidR="001D1691" w:rsidRDefault="001D1691" w:rsidP="001D1691">
      <w:pPr>
        <w:widowControl w:val="0"/>
        <w:tabs>
          <w:tab w:val="left" w:pos="10828"/>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s>
        <w:autoSpaceDE w:val="0"/>
        <w:autoSpaceDN w:val="0"/>
        <w:adjustRightInd w:val="0"/>
        <w:ind w:right="170"/>
        <w:jc w:val="center"/>
        <w:rPr>
          <w:b/>
          <w:bCs/>
          <w:color w:val="FF0000"/>
        </w:rPr>
      </w:pPr>
    </w:p>
    <w:p w:rsidR="001D1691" w:rsidRDefault="001D1691" w:rsidP="001D1691">
      <w:pPr>
        <w:widowControl w:val="0"/>
        <w:tabs>
          <w:tab w:val="left" w:pos="10828"/>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s>
        <w:autoSpaceDE w:val="0"/>
        <w:autoSpaceDN w:val="0"/>
        <w:adjustRightInd w:val="0"/>
        <w:ind w:right="170"/>
        <w:jc w:val="center"/>
        <w:rPr>
          <w:b/>
          <w:bCs/>
          <w:color w:val="FF0000"/>
        </w:rPr>
      </w:pPr>
    </w:p>
    <w:p w:rsidR="001D1691" w:rsidRDefault="001D1691" w:rsidP="001D1691">
      <w:pPr>
        <w:spacing w:after="240"/>
      </w:pPr>
    </w:p>
    <w:p w:rsidR="00392D96" w:rsidRDefault="00392D96" w:rsidP="001D1691">
      <w:pPr>
        <w:spacing w:after="240"/>
      </w:pPr>
    </w:p>
    <w:p w:rsidR="00145094" w:rsidRDefault="00145094" w:rsidP="001D1691">
      <w:pPr>
        <w:spacing w:after="240"/>
      </w:pPr>
    </w:p>
    <w:p w:rsidR="00CA1BD5" w:rsidRDefault="001D1691" w:rsidP="00F726B2">
      <w:pPr>
        <w:rPr>
          <w:sz w:val="18"/>
          <w:szCs w:val="18"/>
        </w:rPr>
      </w:pPr>
      <w:r>
        <w:rPr>
          <w:sz w:val="18"/>
          <w:szCs w:val="18"/>
        </w:rPr>
        <w:t xml:space="preserve">                                                                                                                            </w:t>
      </w:r>
      <w:r w:rsidR="00F726B2">
        <w:rPr>
          <w:sz w:val="18"/>
          <w:szCs w:val="18"/>
        </w:rPr>
        <w:t xml:space="preserve">                                           </w:t>
      </w:r>
    </w:p>
    <w:p w:rsidR="00CA1BD5" w:rsidRDefault="00CA1BD5" w:rsidP="00F726B2">
      <w:pPr>
        <w:rPr>
          <w:sz w:val="18"/>
          <w:szCs w:val="18"/>
        </w:rPr>
      </w:pPr>
    </w:p>
    <w:p w:rsidR="00CA1BD5" w:rsidRDefault="00CA1BD5" w:rsidP="00F726B2">
      <w:pPr>
        <w:rPr>
          <w:sz w:val="18"/>
          <w:szCs w:val="18"/>
        </w:rPr>
      </w:pPr>
    </w:p>
    <w:p w:rsidR="00F726B2" w:rsidRDefault="00F726B2" w:rsidP="00F726B2">
      <w:pPr>
        <w:rPr>
          <w:sz w:val="18"/>
          <w:szCs w:val="18"/>
        </w:rPr>
      </w:pPr>
      <w:r>
        <w:rPr>
          <w:sz w:val="18"/>
          <w:szCs w:val="18"/>
        </w:rPr>
        <w:t xml:space="preserve">                                                                                                                     </w:t>
      </w:r>
    </w:p>
    <w:p w:rsidR="00392D96" w:rsidRDefault="00F726B2" w:rsidP="00F726B2">
      <w:pPr>
        <w:rPr>
          <w:sz w:val="18"/>
          <w:szCs w:val="18"/>
        </w:rPr>
      </w:pPr>
      <w:r>
        <w:rPr>
          <w:sz w:val="18"/>
          <w:szCs w:val="18"/>
        </w:rPr>
        <w:lastRenderedPageBreak/>
        <w:t xml:space="preserve">                                                                                                                        </w:t>
      </w:r>
    </w:p>
    <w:p w:rsidR="00F726B2" w:rsidRDefault="00392D96" w:rsidP="00F726B2">
      <w:r>
        <w:rPr>
          <w:sz w:val="18"/>
          <w:szCs w:val="18"/>
        </w:rPr>
        <w:t xml:space="preserve">                                                                                                                       </w:t>
      </w:r>
      <w:r w:rsidR="00F726B2">
        <w:rPr>
          <w:sz w:val="18"/>
          <w:szCs w:val="18"/>
        </w:rPr>
        <w:t xml:space="preserve">    Załącz</w:t>
      </w:r>
      <w:r w:rsidR="001A1F82">
        <w:rPr>
          <w:sz w:val="18"/>
          <w:szCs w:val="18"/>
        </w:rPr>
        <w:t>nik Nr 2 do Zarządzenia Nr  314/</w:t>
      </w:r>
      <w:r w:rsidR="00F726B2">
        <w:rPr>
          <w:sz w:val="18"/>
          <w:szCs w:val="18"/>
        </w:rPr>
        <w:t>2021</w:t>
      </w:r>
    </w:p>
    <w:p w:rsidR="00F726B2" w:rsidRDefault="00F726B2" w:rsidP="00F726B2">
      <w:pPr>
        <w:rPr>
          <w:sz w:val="18"/>
          <w:szCs w:val="18"/>
        </w:rPr>
      </w:pPr>
      <w:r>
        <w:rPr>
          <w:sz w:val="18"/>
          <w:szCs w:val="18"/>
        </w:rPr>
        <w:t xml:space="preserve">                                                                                                                            Burmistrza Kamieńca Ząbkowickiego </w:t>
      </w:r>
    </w:p>
    <w:p w:rsidR="00F726B2" w:rsidRDefault="00F726B2" w:rsidP="00F726B2">
      <w:r>
        <w:rPr>
          <w:sz w:val="18"/>
          <w:szCs w:val="18"/>
        </w:rPr>
        <w:t xml:space="preserve">                                                                                                                            z dnia </w:t>
      </w:r>
      <w:r w:rsidR="001A1F82">
        <w:rPr>
          <w:sz w:val="18"/>
          <w:szCs w:val="18"/>
        </w:rPr>
        <w:t>26 października</w:t>
      </w:r>
      <w:r>
        <w:rPr>
          <w:sz w:val="18"/>
          <w:szCs w:val="18"/>
        </w:rPr>
        <w:t xml:space="preserve"> 2021 r. </w:t>
      </w:r>
    </w:p>
    <w:p w:rsidR="00F726B2" w:rsidRDefault="00F726B2" w:rsidP="00F726B2">
      <w:pPr>
        <w:rPr>
          <w:b/>
          <w:bCs/>
          <w:sz w:val="18"/>
          <w:szCs w:val="18"/>
        </w:rPr>
      </w:pPr>
    </w:p>
    <w:p w:rsidR="001D1691" w:rsidRPr="00D65DD3" w:rsidRDefault="001D1691" w:rsidP="001D1691">
      <w:pPr>
        <w:tabs>
          <w:tab w:val="num" w:pos="360"/>
          <w:tab w:val="decimal" w:pos="8280"/>
        </w:tabs>
        <w:jc w:val="both"/>
        <w:rPr>
          <w:color w:val="FF0000"/>
        </w:rPr>
      </w:pPr>
    </w:p>
    <w:p w:rsidR="0072374F" w:rsidRPr="002C1EEC" w:rsidRDefault="0072374F" w:rsidP="0072374F">
      <w:pPr>
        <w:ind w:left="-180"/>
        <w:rPr>
          <w:b/>
        </w:rPr>
      </w:pPr>
    </w:p>
    <w:p w:rsidR="00145094" w:rsidRPr="00B939E5" w:rsidRDefault="00145094" w:rsidP="0014509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b/>
          <w:bCs/>
        </w:rPr>
      </w:pPr>
      <w:r>
        <w:rPr>
          <w:b/>
          <w:bCs/>
        </w:rPr>
        <w:t>U C H W A Ł A  nr  …….</w:t>
      </w:r>
      <w:r w:rsidRPr="00B939E5">
        <w:rPr>
          <w:b/>
          <w:bCs/>
        </w:rPr>
        <w:t>/2021</w:t>
      </w:r>
    </w:p>
    <w:p w:rsidR="00145094" w:rsidRPr="00602CB9" w:rsidRDefault="00145094" w:rsidP="00145094">
      <w:pPr>
        <w:autoSpaceDE w:val="0"/>
        <w:autoSpaceDN w:val="0"/>
        <w:adjustRightInd w:val="0"/>
        <w:jc w:val="center"/>
        <w:rPr>
          <w:b/>
          <w:bCs/>
        </w:rPr>
      </w:pPr>
      <w:r w:rsidRPr="00602CB9">
        <w:rPr>
          <w:b/>
          <w:bCs/>
        </w:rPr>
        <w:t>Rady Miejskiej w Kamieńcu Ząbkowickim</w:t>
      </w:r>
    </w:p>
    <w:p w:rsidR="00145094" w:rsidRPr="00122D0A" w:rsidRDefault="00145094" w:rsidP="00145094">
      <w:pPr>
        <w:autoSpaceDE w:val="0"/>
        <w:autoSpaceDN w:val="0"/>
        <w:adjustRightInd w:val="0"/>
        <w:jc w:val="center"/>
        <w:rPr>
          <w:b/>
          <w:bCs/>
        </w:rPr>
      </w:pPr>
      <w:r>
        <w:rPr>
          <w:b/>
          <w:bCs/>
        </w:rPr>
        <w:t>z dnia ……………</w:t>
      </w:r>
    </w:p>
    <w:p w:rsidR="00145094" w:rsidRPr="002C1EEC" w:rsidRDefault="00145094" w:rsidP="00145094">
      <w:pPr>
        <w:ind w:left="-180"/>
        <w:rPr>
          <w:b/>
        </w:rPr>
      </w:pPr>
    </w:p>
    <w:p w:rsidR="00145094" w:rsidRPr="002C1EEC" w:rsidRDefault="00145094" w:rsidP="00145094">
      <w:pPr>
        <w:ind w:left="-180"/>
        <w:rPr>
          <w:b/>
        </w:rPr>
      </w:pPr>
    </w:p>
    <w:p w:rsidR="00145094" w:rsidRPr="002C1EEC" w:rsidRDefault="00145094" w:rsidP="00145094">
      <w:pPr>
        <w:ind w:left="-180"/>
      </w:pPr>
      <w:r w:rsidRPr="002C1EEC">
        <w:rPr>
          <w:b/>
        </w:rPr>
        <w:t xml:space="preserve">w sprawie </w:t>
      </w:r>
      <w:r w:rsidRPr="002C1EEC">
        <w:t xml:space="preserve">wprowadzenia zmian w budżecie gminy na rok </w:t>
      </w:r>
      <w:r>
        <w:t>2021</w:t>
      </w:r>
      <w:r w:rsidRPr="002C1EEC">
        <w:t>.</w:t>
      </w:r>
    </w:p>
    <w:p w:rsidR="00145094" w:rsidRPr="00857E79" w:rsidRDefault="00145094" w:rsidP="00145094">
      <w:pPr>
        <w:ind w:left="-180"/>
      </w:pPr>
    </w:p>
    <w:p w:rsidR="00145094" w:rsidRPr="00857E79" w:rsidRDefault="00145094" w:rsidP="00145094">
      <w:pPr>
        <w:ind w:left="-180"/>
      </w:pPr>
    </w:p>
    <w:p w:rsidR="00145094" w:rsidRPr="004C356C" w:rsidRDefault="00145094" w:rsidP="00145094">
      <w:pPr>
        <w:ind w:left="-180" w:firstLine="709"/>
        <w:jc w:val="both"/>
      </w:pPr>
      <w:r w:rsidRPr="004C356C">
        <w:t xml:space="preserve">Na podstawie art.18 ust.2 </w:t>
      </w:r>
      <w:proofErr w:type="spellStart"/>
      <w:r w:rsidRPr="004C356C">
        <w:t>pkt</w:t>
      </w:r>
      <w:proofErr w:type="spellEnd"/>
      <w:r w:rsidRPr="004C356C">
        <w:t xml:space="preserve"> 4 ustawy z dnia 8 marca 1990 r. o samorządzie gminnym (</w:t>
      </w:r>
      <w:proofErr w:type="spellStart"/>
      <w:r w:rsidRPr="004C356C">
        <w:t>t.j</w:t>
      </w:r>
      <w:proofErr w:type="spellEnd"/>
      <w:r w:rsidRPr="004C356C">
        <w:t xml:space="preserve">. </w:t>
      </w:r>
      <w:proofErr w:type="spellStart"/>
      <w:r w:rsidRPr="004C356C">
        <w:t>Dz.U</w:t>
      </w:r>
      <w:proofErr w:type="spellEnd"/>
      <w:r w:rsidRPr="004C356C">
        <w:t>. z 2021 r. poz. 1372) oraz art.212 ust.1 ustawy z dnia 27 sierpnia 2009 r. o finansach public</w:t>
      </w:r>
      <w:r w:rsidRPr="004C356C">
        <w:t>z</w:t>
      </w:r>
      <w:r w:rsidRPr="004C356C">
        <w:t>nych (</w:t>
      </w:r>
      <w:proofErr w:type="spellStart"/>
      <w:r w:rsidRPr="004C356C">
        <w:t>t.j</w:t>
      </w:r>
      <w:proofErr w:type="spellEnd"/>
      <w:r w:rsidRPr="004C356C">
        <w:t xml:space="preserve">. </w:t>
      </w:r>
      <w:proofErr w:type="spellStart"/>
      <w:r w:rsidRPr="004C356C">
        <w:t>Dz.U</w:t>
      </w:r>
      <w:proofErr w:type="spellEnd"/>
      <w:r w:rsidRPr="004C356C">
        <w:t>. z 2021 r. poz. 305 ze zm.) Rada Miejska w Kamieńcu Ząbkowickim uchwala co nast</w:t>
      </w:r>
      <w:r w:rsidRPr="004C356C">
        <w:t>ę</w:t>
      </w:r>
      <w:r w:rsidRPr="004C356C">
        <w:t>puje:</w:t>
      </w:r>
    </w:p>
    <w:p w:rsidR="00145094" w:rsidRPr="004C356C" w:rsidRDefault="00145094" w:rsidP="00145094">
      <w:pPr>
        <w:spacing w:before="240" w:after="240"/>
        <w:ind w:left="-180"/>
        <w:jc w:val="center"/>
        <w:rPr>
          <w:b/>
        </w:rPr>
      </w:pPr>
      <w:r w:rsidRPr="004C356C">
        <w:rPr>
          <w:b/>
        </w:rPr>
        <w:t>§ 1</w:t>
      </w:r>
    </w:p>
    <w:p w:rsidR="00145094" w:rsidRPr="004C356C" w:rsidRDefault="00145094" w:rsidP="00145094">
      <w:pPr>
        <w:tabs>
          <w:tab w:val="decimal" w:pos="8280"/>
        </w:tabs>
        <w:ind w:left="-180"/>
        <w:jc w:val="both"/>
      </w:pPr>
      <w:r w:rsidRPr="004C356C">
        <w:t>Zmienia się plan dochodów budżetu gminy zgodnie z załącznikiem nr 1 do uchwały.</w:t>
      </w:r>
    </w:p>
    <w:p w:rsidR="00145094" w:rsidRPr="004C356C" w:rsidRDefault="00145094" w:rsidP="00145094">
      <w:pPr>
        <w:spacing w:before="240" w:after="240"/>
        <w:ind w:left="-180"/>
        <w:jc w:val="center"/>
        <w:rPr>
          <w:b/>
        </w:rPr>
      </w:pPr>
      <w:r w:rsidRPr="004C356C">
        <w:rPr>
          <w:b/>
        </w:rPr>
        <w:t>§ 2</w:t>
      </w:r>
    </w:p>
    <w:p w:rsidR="00145094" w:rsidRPr="004C356C" w:rsidRDefault="00145094" w:rsidP="00145094">
      <w:pPr>
        <w:tabs>
          <w:tab w:val="decimal" w:pos="8280"/>
        </w:tabs>
        <w:ind w:left="-180"/>
        <w:jc w:val="both"/>
      </w:pPr>
      <w:r w:rsidRPr="004C356C">
        <w:t>Zmienia się plan wydatków budżetu gminy zgodnie z załącznikiem nr 2 do uchwały.</w:t>
      </w:r>
    </w:p>
    <w:p w:rsidR="00145094" w:rsidRPr="00D147FB" w:rsidRDefault="00145094" w:rsidP="00145094">
      <w:pPr>
        <w:spacing w:before="240" w:after="240"/>
        <w:ind w:left="-180"/>
        <w:jc w:val="center"/>
        <w:rPr>
          <w:b/>
        </w:rPr>
      </w:pPr>
      <w:r w:rsidRPr="00D147FB">
        <w:rPr>
          <w:b/>
        </w:rPr>
        <w:t>§ 3</w:t>
      </w:r>
    </w:p>
    <w:p w:rsidR="00145094" w:rsidRPr="004C356C" w:rsidRDefault="00145094" w:rsidP="00145094">
      <w:pPr>
        <w:tabs>
          <w:tab w:val="right" w:pos="9350"/>
        </w:tabs>
        <w:ind w:left="-180" w:right="10"/>
        <w:jc w:val="both"/>
      </w:pPr>
      <w:r w:rsidRPr="004C356C">
        <w:rPr>
          <w:bCs/>
        </w:rPr>
        <w:t xml:space="preserve">1. Ustala się łączną kwotę planowanych dochodów budżetu gminy w wysokości 41 028 210,58 zł, </w:t>
      </w:r>
      <w:r w:rsidRPr="004C356C">
        <w:t>z tego:</w:t>
      </w:r>
    </w:p>
    <w:p w:rsidR="00145094" w:rsidRPr="004C356C" w:rsidRDefault="00145094" w:rsidP="00145094">
      <w:pPr>
        <w:tabs>
          <w:tab w:val="right" w:pos="8602"/>
        </w:tabs>
        <w:spacing w:before="120"/>
        <w:ind w:left="-180" w:right="10" w:firstLine="187"/>
      </w:pPr>
      <w:r w:rsidRPr="004C356C">
        <w:t xml:space="preserve">1) dochody bieżące </w:t>
      </w:r>
      <w:r w:rsidRPr="004C356C">
        <w:tab/>
        <w:t>34 096 113,76 zł</w:t>
      </w:r>
    </w:p>
    <w:p w:rsidR="00145094" w:rsidRPr="004C356C" w:rsidRDefault="00145094" w:rsidP="00145094">
      <w:pPr>
        <w:tabs>
          <w:tab w:val="right" w:pos="8602"/>
        </w:tabs>
        <w:ind w:left="-180" w:right="10" w:firstLine="187"/>
      </w:pPr>
      <w:r w:rsidRPr="004C356C">
        <w:t>2) dochody majątkowe</w:t>
      </w:r>
      <w:r w:rsidRPr="004C356C">
        <w:tab/>
        <w:t>6 932 096,82 zł.</w:t>
      </w:r>
    </w:p>
    <w:p w:rsidR="00145094" w:rsidRPr="004C356C" w:rsidRDefault="00145094" w:rsidP="00145094">
      <w:pPr>
        <w:tabs>
          <w:tab w:val="right" w:pos="9350"/>
        </w:tabs>
        <w:spacing w:before="120"/>
        <w:ind w:left="-180" w:right="11"/>
        <w:jc w:val="both"/>
      </w:pPr>
      <w:r w:rsidRPr="004C356C">
        <w:rPr>
          <w:bCs/>
        </w:rPr>
        <w:t xml:space="preserve">2. Ustala się łączną kwotę planowanych wydatków budżetu gminy w wysokości 54 056 802,40 zł, </w:t>
      </w:r>
      <w:r w:rsidRPr="004C356C">
        <w:t>z tego:</w:t>
      </w:r>
    </w:p>
    <w:p w:rsidR="00145094" w:rsidRPr="004C356C" w:rsidRDefault="00145094" w:rsidP="00145094">
      <w:pPr>
        <w:tabs>
          <w:tab w:val="right" w:pos="8602"/>
        </w:tabs>
        <w:spacing w:before="120"/>
        <w:ind w:left="-180" w:right="10" w:firstLine="187"/>
      </w:pPr>
      <w:r w:rsidRPr="004C356C">
        <w:t xml:space="preserve">1) wydatki bieżące </w:t>
      </w:r>
      <w:r w:rsidRPr="004C356C">
        <w:tab/>
        <w:t>35 703 150,40 zł</w:t>
      </w:r>
    </w:p>
    <w:p w:rsidR="00145094" w:rsidRPr="004C356C" w:rsidRDefault="00145094" w:rsidP="00145094">
      <w:pPr>
        <w:tabs>
          <w:tab w:val="right" w:pos="8602"/>
        </w:tabs>
        <w:ind w:left="-180" w:right="10" w:firstLine="187"/>
      </w:pPr>
      <w:r w:rsidRPr="004C356C">
        <w:t>2) wydatki majątkowe</w:t>
      </w:r>
      <w:r w:rsidRPr="004C356C">
        <w:tab/>
        <w:t>18 353 652,00 zł.</w:t>
      </w:r>
    </w:p>
    <w:p w:rsidR="00145094" w:rsidRPr="00A95117" w:rsidRDefault="00145094" w:rsidP="00145094">
      <w:pPr>
        <w:tabs>
          <w:tab w:val="right" w:pos="9350"/>
        </w:tabs>
        <w:spacing w:before="120"/>
        <w:ind w:left="-180" w:right="11"/>
        <w:jc w:val="both"/>
        <w:rPr>
          <w:bCs/>
        </w:rPr>
      </w:pPr>
      <w:r w:rsidRPr="00A95117">
        <w:rPr>
          <w:bCs/>
        </w:rPr>
        <w:t>3. Ustala się deficyt budżetu gminy w wysokości 13 028 591,82 zł.</w:t>
      </w:r>
    </w:p>
    <w:p w:rsidR="00145094" w:rsidRPr="00530C11" w:rsidRDefault="00145094" w:rsidP="00145094">
      <w:pPr>
        <w:tabs>
          <w:tab w:val="right" w:pos="9350"/>
        </w:tabs>
        <w:spacing w:before="120"/>
        <w:ind w:left="-180" w:right="11"/>
        <w:jc w:val="both"/>
        <w:rPr>
          <w:bCs/>
          <w:color w:val="FF0000"/>
        </w:rPr>
      </w:pPr>
      <w:r w:rsidRPr="00A95117">
        <w:rPr>
          <w:bCs/>
        </w:rPr>
        <w:t>4. Deficyt budżetu w kwocie 13 028 591,82 zł sfinansowany zostanie z wolnych środków, niew</w:t>
      </w:r>
      <w:r w:rsidRPr="00A95117">
        <w:rPr>
          <w:bCs/>
        </w:rPr>
        <w:t>y</w:t>
      </w:r>
      <w:r w:rsidRPr="00FE1CFD">
        <w:rPr>
          <w:bCs/>
        </w:rPr>
        <w:t>korzystanych środków pieniężnych na rachunku bieżącym budżetu, wynikających z rozliczenia doch</w:t>
      </w:r>
      <w:r w:rsidRPr="00FE1CFD">
        <w:rPr>
          <w:bCs/>
        </w:rPr>
        <w:t>o</w:t>
      </w:r>
      <w:r w:rsidRPr="00FE1CFD">
        <w:rPr>
          <w:bCs/>
        </w:rPr>
        <w:t>dów i wydatków nimi finansowanych związanych ze szczególnymi zasadami wykonywania budż</w:t>
      </w:r>
      <w:r w:rsidRPr="00FE1CFD">
        <w:rPr>
          <w:bCs/>
        </w:rPr>
        <w:t>e</w:t>
      </w:r>
      <w:r w:rsidRPr="00FE1CFD">
        <w:rPr>
          <w:bCs/>
        </w:rPr>
        <w:t>tu określonymi w odrębnych ustawach oraz kredytu.</w:t>
      </w:r>
    </w:p>
    <w:p w:rsidR="00145094" w:rsidRPr="00530C11" w:rsidRDefault="00145094" w:rsidP="00145094">
      <w:pPr>
        <w:tabs>
          <w:tab w:val="right" w:pos="9350"/>
        </w:tabs>
        <w:spacing w:before="120"/>
        <w:ind w:left="-180" w:right="11"/>
        <w:jc w:val="both"/>
        <w:rPr>
          <w:bCs/>
          <w:color w:val="FF0000"/>
        </w:rPr>
      </w:pPr>
      <w:r w:rsidRPr="00A95117">
        <w:rPr>
          <w:bCs/>
        </w:rPr>
        <w:t>5. Ustala się łączne przychody budżetu gminy w wysokości 13 722 691,82 zł i łączne rozchody</w:t>
      </w:r>
      <w:r w:rsidRPr="00FE1CFD">
        <w:rPr>
          <w:bCs/>
        </w:rPr>
        <w:t xml:space="preserve"> budżetu gm</w:t>
      </w:r>
      <w:r w:rsidRPr="00FE1CFD">
        <w:rPr>
          <w:bCs/>
        </w:rPr>
        <w:t>i</w:t>
      </w:r>
      <w:r w:rsidRPr="00FE1CFD">
        <w:rPr>
          <w:bCs/>
        </w:rPr>
        <w:t>ny w wysokości 694 100 zł, zgodnie z załącznikiem nr 3 do uchwały.</w:t>
      </w:r>
    </w:p>
    <w:p w:rsidR="00145094" w:rsidRPr="00A8622B" w:rsidRDefault="00145094" w:rsidP="00145094">
      <w:pPr>
        <w:spacing w:before="240" w:after="240"/>
        <w:ind w:left="-180"/>
        <w:jc w:val="center"/>
        <w:rPr>
          <w:b/>
        </w:rPr>
      </w:pPr>
      <w:r w:rsidRPr="00A8622B">
        <w:rPr>
          <w:b/>
        </w:rPr>
        <w:t>§ 4</w:t>
      </w:r>
    </w:p>
    <w:p w:rsidR="00145094" w:rsidRPr="000D3BF0" w:rsidRDefault="00145094" w:rsidP="00145094">
      <w:pPr>
        <w:ind w:left="-180"/>
        <w:jc w:val="both"/>
        <w:rPr>
          <w:bCs/>
        </w:rPr>
      </w:pPr>
      <w:r w:rsidRPr="000D3BF0">
        <w:t xml:space="preserve">Załącznik nr 4 do uchwały nr XXXVII/283/2021 Rady Miejskiej w Kamieńcu Ząbkowickim z dnia 04 października 2021 r. w sprawie wprowadzenia zmian w budżecie gminy na rok </w:t>
      </w:r>
      <w:r w:rsidRPr="000D3BF0">
        <w:lastRenderedPageBreak/>
        <w:t>2021, określaj</w:t>
      </w:r>
      <w:r w:rsidRPr="000D3BF0">
        <w:t>ą</w:t>
      </w:r>
      <w:r w:rsidRPr="000D3BF0">
        <w:t>cy wydatki majątkowe w podziale na poszczególne zadania inwestycyjne planowane do real</w:t>
      </w:r>
      <w:r w:rsidRPr="000D3BF0">
        <w:t>i</w:t>
      </w:r>
      <w:r w:rsidRPr="000D3BF0">
        <w:t xml:space="preserve">zacji przez Gminę Kamieniec Ząbkowicki w roku 2021, zastępuje </w:t>
      </w:r>
      <w:r w:rsidRPr="000D3BF0">
        <w:rPr>
          <w:bCs/>
        </w:rPr>
        <w:t>się załącznikiem nr 4 do n</w:t>
      </w:r>
      <w:r w:rsidRPr="000D3BF0">
        <w:rPr>
          <w:bCs/>
        </w:rPr>
        <w:t>i</w:t>
      </w:r>
      <w:r w:rsidRPr="000D3BF0">
        <w:rPr>
          <w:bCs/>
        </w:rPr>
        <w:t>niejszej uchwały.</w:t>
      </w:r>
    </w:p>
    <w:p w:rsidR="00145094" w:rsidRPr="00A8622B" w:rsidRDefault="00145094" w:rsidP="00145094">
      <w:pPr>
        <w:spacing w:before="240" w:after="240"/>
        <w:ind w:left="-180"/>
        <w:jc w:val="center"/>
        <w:rPr>
          <w:b/>
        </w:rPr>
      </w:pPr>
      <w:r w:rsidRPr="00A8622B">
        <w:rPr>
          <w:b/>
        </w:rPr>
        <w:t>§ 5</w:t>
      </w:r>
    </w:p>
    <w:p w:rsidR="00145094" w:rsidRPr="00A127BE" w:rsidRDefault="00145094" w:rsidP="00145094">
      <w:pPr>
        <w:ind w:left="-180"/>
        <w:jc w:val="both"/>
      </w:pPr>
      <w:r w:rsidRPr="00D51092">
        <w:t>Wykonanie uchwały powierza się Burmistrzowi Kamieńca Ząbkowickiego.</w:t>
      </w:r>
    </w:p>
    <w:p w:rsidR="00145094" w:rsidRPr="009B7BAB" w:rsidRDefault="00145094" w:rsidP="00145094">
      <w:pPr>
        <w:spacing w:before="240" w:after="240"/>
        <w:ind w:left="-180"/>
        <w:jc w:val="center"/>
        <w:rPr>
          <w:b/>
        </w:rPr>
      </w:pPr>
      <w:r w:rsidRPr="009B7BAB">
        <w:rPr>
          <w:b/>
        </w:rPr>
        <w:t>§ 6</w:t>
      </w:r>
    </w:p>
    <w:p w:rsidR="00145094" w:rsidRPr="00A127BE" w:rsidRDefault="00145094" w:rsidP="00145094">
      <w:pPr>
        <w:ind w:left="-180"/>
        <w:jc w:val="both"/>
      </w:pPr>
      <w:r w:rsidRPr="00A127BE">
        <w:t>Uchwała wchodzi w życie z dniem podjęcia.</w:t>
      </w:r>
    </w:p>
    <w:p w:rsidR="00145094" w:rsidRPr="007E0D16" w:rsidRDefault="00145094" w:rsidP="00145094">
      <w:pPr>
        <w:ind w:left="-180"/>
        <w:jc w:val="center"/>
        <w:rPr>
          <w:b/>
        </w:rPr>
      </w:pPr>
      <w:r w:rsidRPr="00571AF1">
        <w:rPr>
          <w:b/>
          <w:color w:val="FF0000"/>
        </w:rPr>
        <w:br w:type="page"/>
      </w:r>
      <w:r w:rsidRPr="007E0D16">
        <w:rPr>
          <w:b/>
        </w:rPr>
        <w:lastRenderedPageBreak/>
        <w:t>Uzasadnienie</w:t>
      </w:r>
    </w:p>
    <w:p w:rsidR="00145094" w:rsidRPr="007E0D16" w:rsidRDefault="00145094" w:rsidP="00145094">
      <w:pPr>
        <w:tabs>
          <w:tab w:val="decimal" w:pos="8280"/>
        </w:tabs>
        <w:ind w:left="-180"/>
        <w:rPr>
          <w:b/>
        </w:rPr>
      </w:pPr>
    </w:p>
    <w:p w:rsidR="00145094" w:rsidRPr="007E0D16" w:rsidRDefault="00145094" w:rsidP="00145094">
      <w:pPr>
        <w:tabs>
          <w:tab w:val="num" w:pos="360"/>
          <w:tab w:val="decimal" w:pos="8280"/>
        </w:tabs>
        <w:ind w:left="360" w:hanging="360"/>
        <w:jc w:val="both"/>
      </w:pPr>
      <w:r w:rsidRPr="007E0D16">
        <w:t>Zmiany wprowadzone niniejszą uchwałą dotyczą w głównej mierze:</w:t>
      </w:r>
    </w:p>
    <w:p w:rsidR="00145094" w:rsidRPr="00CA2129" w:rsidRDefault="00145094" w:rsidP="00145094">
      <w:pPr>
        <w:numPr>
          <w:ilvl w:val="0"/>
          <w:numId w:val="2"/>
        </w:numPr>
        <w:tabs>
          <w:tab w:val="clear" w:pos="720"/>
          <w:tab w:val="num" w:pos="360"/>
          <w:tab w:val="decimal" w:pos="8280"/>
        </w:tabs>
        <w:ind w:left="360"/>
        <w:jc w:val="both"/>
      </w:pPr>
      <w:r w:rsidRPr="00CA2129">
        <w:t xml:space="preserve">zwiększenia w dz. 600 planu wydatków majątkowych na </w:t>
      </w:r>
      <w:r>
        <w:t>istniejących</w:t>
      </w:r>
      <w:r w:rsidRPr="00CA2129">
        <w:t xml:space="preserve"> </w:t>
      </w:r>
      <w:r>
        <w:t>zadaniach</w:t>
      </w:r>
      <w:r w:rsidRPr="00CA2129">
        <w:t xml:space="preserve"> „Przebudowa drogi gminnej wewnętrznej w miejscowości Starczów działka nr 923 Gmina Kamieniec Zą</w:t>
      </w:r>
      <w:r w:rsidRPr="00CA2129">
        <w:t>b</w:t>
      </w:r>
      <w:r w:rsidRPr="00CA2129">
        <w:t>kowicki”</w:t>
      </w:r>
      <w:r>
        <w:t xml:space="preserve"> i „</w:t>
      </w:r>
      <w:r w:rsidRPr="00924FC4">
        <w:t>Przebudowa drogi gminnej wewnętrznej zlokalizowanej na dz. nr 623, 548/4 i 679/23 obręb Kamieniec Ząbkowicki I do parametrów wymaganych dla dróg publicznych</w:t>
      </w:r>
      <w:r>
        <w:t>”</w:t>
      </w:r>
      <w:r w:rsidRPr="00CA2129">
        <w:t>;</w:t>
      </w:r>
    </w:p>
    <w:p w:rsidR="00145094" w:rsidRPr="00CA4584" w:rsidRDefault="00145094" w:rsidP="00145094">
      <w:pPr>
        <w:numPr>
          <w:ilvl w:val="0"/>
          <w:numId w:val="2"/>
        </w:numPr>
        <w:tabs>
          <w:tab w:val="clear" w:pos="720"/>
          <w:tab w:val="num" w:pos="360"/>
          <w:tab w:val="decimal" w:pos="8280"/>
        </w:tabs>
        <w:ind w:left="360"/>
        <w:jc w:val="both"/>
      </w:pPr>
      <w:r w:rsidRPr="00CA4584">
        <w:t>zmniejszenia w dz. 700 planu wydatków majątkowych na istniejącym zadaniu „Wykup ni</w:t>
      </w:r>
      <w:r w:rsidRPr="00CA4584">
        <w:t>e</w:t>
      </w:r>
      <w:r w:rsidRPr="00CA4584">
        <w:t>ruchomości”;</w:t>
      </w:r>
    </w:p>
    <w:p w:rsidR="00145094" w:rsidRPr="003E5622" w:rsidRDefault="00145094" w:rsidP="00145094">
      <w:pPr>
        <w:numPr>
          <w:ilvl w:val="0"/>
          <w:numId w:val="2"/>
        </w:numPr>
        <w:tabs>
          <w:tab w:val="clear" w:pos="720"/>
          <w:tab w:val="num" w:pos="360"/>
          <w:tab w:val="decimal" w:pos="8280"/>
        </w:tabs>
        <w:ind w:left="360"/>
        <w:jc w:val="both"/>
      </w:pPr>
      <w:r>
        <w:t>zwiększenia</w:t>
      </w:r>
      <w:r w:rsidRPr="003E5622">
        <w:t xml:space="preserve"> w dz. 754 środków na dotacje na dofinansowanie zakupu sprzętu, wyposażenia i środków ochrony indywidualnej dla jednostek Ochotniczych Straży Pożarnych </w:t>
      </w:r>
      <w:r>
        <w:t>z terenu Gm</w:t>
      </w:r>
      <w:r>
        <w:t>i</w:t>
      </w:r>
      <w:r>
        <w:t>ny</w:t>
      </w:r>
      <w:r w:rsidRPr="003E5622">
        <w:t>;</w:t>
      </w:r>
    </w:p>
    <w:p w:rsidR="00145094" w:rsidRPr="008D7A69" w:rsidRDefault="00145094" w:rsidP="00145094">
      <w:pPr>
        <w:numPr>
          <w:ilvl w:val="0"/>
          <w:numId w:val="2"/>
        </w:numPr>
        <w:tabs>
          <w:tab w:val="clear" w:pos="720"/>
          <w:tab w:val="num" w:pos="360"/>
          <w:tab w:val="decimal" w:pos="8280"/>
        </w:tabs>
        <w:ind w:left="360"/>
        <w:jc w:val="both"/>
      </w:pPr>
      <w:r>
        <w:t>zmian</w:t>
      </w:r>
      <w:r w:rsidRPr="008D7A69">
        <w:t xml:space="preserve"> w dz. 852 planu dochodów i wydatków w związku ze zmniejszeniem planu dotacji z budżetu państwa przeznaczonej na opłacenie składek na ubezpieczenie zdrowotne</w:t>
      </w:r>
      <w:r>
        <w:t xml:space="preserve"> i zasiłków stałych, zwiększeniem planu dotacji sfinansowanie wypłat zryczałtowanych dodatków ene</w:t>
      </w:r>
      <w:r>
        <w:t>r</w:t>
      </w:r>
      <w:r>
        <w:t>getycznych oraz kosztów obsługi tego zadania w IV kwartale bieżącego roku</w:t>
      </w:r>
      <w:r w:rsidRPr="008D7A69">
        <w:t>;</w:t>
      </w:r>
    </w:p>
    <w:p w:rsidR="00145094" w:rsidRPr="00F41E5B" w:rsidRDefault="00145094" w:rsidP="00145094">
      <w:pPr>
        <w:numPr>
          <w:ilvl w:val="0"/>
          <w:numId w:val="2"/>
        </w:numPr>
        <w:tabs>
          <w:tab w:val="clear" w:pos="720"/>
          <w:tab w:val="num" w:pos="360"/>
          <w:tab w:val="decimal" w:pos="8280"/>
        </w:tabs>
        <w:ind w:left="360"/>
        <w:jc w:val="both"/>
      </w:pPr>
      <w:r w:rsidRPr="00F41E5B">
        <w:t>zwiększenia w dz. 854 planu dochodów i wydatków w związku ze zwiększeniem planu dot</w:t>
      </w:r>
      <w:r w:rsidRPr="00F41E5B">
        <w:t>a</w:t>
      </w:r>
      <w:r w:rsidRPr="00F41E5B">
        <w:t>cji z budżetu państwa przeznaczonej na dofinansowanie świadczeń pomocy materialnej o charakterze socjalnym dla uczniów;</w:t>
      </w:r>
    </w:p>
    <w:p w:rsidR="00145094" w:rsidRPr="006A1B7A" w:rsidRDefault="00145094" w:rsidP="00145094">
      <w:pPr>
        <w:numPr>
          <w:ilvl w:val="0"/>
          <w:numId w:val="2"/>
        </w:numPr>
        <w:tabs>
          <w:tab w:val="clear" w:pos="720"/>
          <w:tab w:val="num" w:pos="360"/>
          <w:tab w:val="decimal" w:pos="8280"/>
        </w:tabs>
        <w:ind w:left="360"/>
        <w:jc w:val="both"/>
      </w:pPr>
      <w:r w:rsidRPr="006A1B7A">
        <w:t>zwiększenia w dz. 921 planu wydatków majątkowych na istniejącym zadaniu „Rewitalizacja części dawnego ogrodu klasztornego – Ogrody Opata, wraz z budową budynku gospodarcz</w:t>
      </w:r>
      <w:r w:rsidRPr="006A1B7A">
        <w:t>e</w:t>
      </w:r>
      <w:r w:rsidRPr="006A1B7A">
        <w:t>go”;</w:t>
      </w:r>
    </w:p>
    <w:p w:rsidR="00145094" w:rsidRPr="003F437D" w:rsidRDefault="00145094" w:rsidP="00145094">
      <w:pPr>
        <w:numPr>
          <w:ilvl w:val="0"/>
          <w:numId w:val="2"/>
        </w:numPr>
        <w:tabs>
          <w:tab w:val="clear" w:pos="720"/>
          <w:tab w:val="num" w:pos="360"/>
          <w:tab w:val="decimal" w:pos="8280"/>
        </w:tabs>
        <w:ind w:left="360"/>
        <w:jc w:val="both"/>
      </w:pPr>
      <w:r w:rsidRPr="003F437D">
        <w:t>zabezpieczenia</w:t>
      </w:r>
      <w:r>
        <w:t xml:space="preserve"> w dz. 926 środków na nagrody za osiągnięcia sportowe</w:t>
      </w:r>
      <w:r w:rsidRPr="003F437D">
        <w:t>.</w:t>
      </w:r>
    </w:p>
    <w:p w:rsidR="00145094" w:rsidRPr="003F437D" w:rsidRDefault="00145094" w:rsidP="00145094">
      <w:pPr>
        <w:tabs>
          <w:tab w:val="decimal" w:pos="8280"/>
        </w:tabs>
        <w:ind w:left="-180"/>
        <w:jc w:val="both"/>
      </w:pPr>
    </w:p>
    <w:p w:rsidR="00145094" w:rsidRPr="003F437D" w:rsidRDefault="00145094" w:rsidP="00145094">
      <w:pPr>
        <w:tabs>
          <w:tab w:val="decimal" w:pos="8280"/>
        </w:tabs>
        <w:ind w:left="-180"/>
        <w:jc w:val="both"/>
      </w:pPr>
      <w:r w:rsidRPr="003F437D">
        <w:t>Pozostałe zmiany dotyczą urealnienia planu wydatków budżetu Gminy.</w:t>
      </w:r>
    </w:p>
    <w:p w:rsidR="00145094" w:rsidRPr="003F437D" w:rsidRDefault="00145094" w:rsidP="00145094">
      <w:pPr>
        <w:tabs>
          <w:tab w:val="num" w:pos="360"/>
          <w:tab w:val="decimal" w:pos="8280"/>
        </w:tabs>
        <w:ind w:left="-180"/>
        <w:jc w:val="both"/>
      </w:pPr>
    </w:p>
    <w:p w:rsidR="00145094" w:rsidRPr="005263D7" w:rsidRDefault="00145094" w:rsidP="00145094">
      <w:pPr>
        <w:tabs>
          <w:tab w:val="decimal" w:pos="8280"/>
        </w:tabs>
        <w:ind w:left="-180"/>
        <w:jc w:val="both"/>
      </w:pPr>
      <w:r w:rsidRPr="005263D7">
        <w:t>W związku z powyższym na przypadające do spłaty w roku 2021 kwoty rat kredytów długoterm</w:t>
      </w:r>
      <w:r w:rsidRPr="005263D7">
        <w:t>i</w:t>
      </w:r>
      <w:r w:rsidRPr="005263D7">
        <w:t>nowych w łącznej wysokości 694 100 zł przeznacza się wolne środki. Różnica pomiędzy doch</w:t>
      </w:r>
      <w:r w:rsidRPr="005263D7">
        <w:t>o</w:t>
      </w:r>
      <w:r w:rsidRPr="00A95117">
        <w:t xml:space="preserve">dami a wydatkami (deficyt budżetu) w kwocie </w:t>
      </w:r>
      <w:r w:rsidRPr="00A95117">
        <w:rPr>
          <w:bCs/>
        </w:rPr>
        <w:t xml:space="preserve">13 028 591,82 </w:t>
      </w:r>
      <w:r w:rsidRPr="00A95117">
        <w:t>zł sfinansowana zostanie z wolnych</w:t>
      </w:r>
      <w:r w:rsidRPr="005263D7">
        <w:t xml:space="preserve"> środków, </w:t>
      </w:r>
      <w:r w:rsidRPr="005263D7">
        <w:rPr>
          <w:bCs/>
        </w:rPr>
        <w:t>niewyk</w:t>
      </w:r>
      <w:r w:rsidRPr="005263D7">
        <w:rPr>
          <w:bCs/>
        </w:rPr>
        <w:t>o</w:t>
      </w:r>
      <w:r w:rsidRPr="005263D7">
        <w:rPr>
          <w:bCs/>
        </w:rPr>
        <w:t>rzystanych środków pieniężnych na rachunku bieżącym budżetu, wynikających z rozliczenia dochodów i wydatków nimi finansowanych związanych ze szczególnymi zasadami wykonywania budżetu określonymi w odrębnych ustawach</w:t>
      </w:r>
      <w:r w:rsidRPr="005263D7">
        <w:t xml:space="preserve"> </w:t>
      </w:r>
      <w:r w:rsidRPr="005263D7">
        <w:rPr>
          <w:bCs/>
        </w:rPr>
        <w:t>oraz kredytu.</w:t>
      </w:r>
    </w:p>
    <w:p w:rsidR="00145094" w:rsidRPr="0020246E" w:rsidRDefault="00145094" w:rsidP="00145094">
      <w:pPr>
        <w:tabs>
          <w:tab w:val="decimal" w:pos="8280"/>
        </w:tabs>
        <w:ind w:left="-180"/>
        <w:jc w:val="both"/>
      </w:pPr>
    </w:p>
    <w:p w:rsidR="00145094" w:rsidRPr="0020246E" w:rsidRDefault="00145094" w:rsidP="00145094">
      <w:pPr>
        <w:tabs>
          <w:tab w:val="decimal" w:pos="8280"/>
        </w:tabs>
        <w:ind w:left="-180"/>
        <w:jc w:val="both"/>
      </w:pPr>
      <w:r w:rsidRPr="0020246E">
        <w:t>Po dokonanych zmianach budżet Gminy przedstawia się j.n.</w:t>
      </w:r>
    </w:p>
    <w:p w:rsidR="00145094" w:rsidRPr="0022456D" w:rsidRDefault="00145094" w:rsidP="00145094">
      <w:pPr>
        <w:tabs>
          <w:tab w:val="decimal" w:pos="8280"/>
        </w:tabs>
        <w:ind w:left="-180"/>
        <w:jc w:val="both"/>
        <w:rPr>
          <w:color w:val="FF0000"/>
        </w:rPr>
      </w:pPr>
    </w:p>
    <w:p w:rsidR="00145094" w:rsidRPr="0022456D" w:rsidRDefault="00145094" w:rsidP="00145094">
      <w:pPr>
        <w:ind w:left="-180" w:right="-180"/>
        <w:rPr>
          <w:b/>
          <w:color w:val="FF0000"/>
          <w:sz w:val="12"/>
          <w:szCs w:val="1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071"/>
        <w:gridCol w:w="2396"/>
        <w:gridCol w:w="1980"/>
        <w:gridCol w:w="2051"/>
      </w:tblGrid>
      <w:tr w:rsidR="00145094" w:rsidRPr="000E1B3D" w:rsidTr="00145094">
        <w:trPr>
          <w:trHeight w:val="497"/>
          <w:jc w:val="center"/>
        </w:trPr>
        <w:tc>
          <w:tcPr>
            <w:tcW w:w="2071" w:type="dxa"/>
            <w:vAlign w:val="center"/>
          </w:tcPr>
          <w:p w:rsidR="00145094" w:rsidRPr="000E1B3D" w:rsidRDefault="00145094" w:rsidP="00145094">
            <w:pPr>
              <w:ind w:left="-180" w:right="-180"/>
              <w:jc w:val="center"/>
            </w:pPr>
            <w:r w:rsidRPr="000E1B3D">
              <w:t>Wyszczególnienie</w:t>
            </w:r>
          </w:p>
        </w:tc>
        <w:tc>
          <w:tcPr>
            <w:tcW w:w="2396" w:type="dxa"/>
            <w:vAlign w:val="center"/>
          </w:tcPr>
          <w:p w:rsidR="00145094" w:rsidRPr="000E1B3D" w:rsidRDefault="00145094" w:rsidP="00145094">
            <w:pPr>
              <w:ind w:left="-180" w:right="-180"/>
              <w:jc w:val="center"/>
            </w:pPr>
            <w:r w:rsidRPr="000E1B3D">
              <w:t>Zapis przed zmi</w:t>
            </w:r>
            <w:r w:rsidRPr="000E1B3D">
              <w:t>a</w:t>
            </w:r>
            <w:r w:rsidRPr="000E1B3D">
              <w:t>nami</w:t>
            </w:r>
          </w:p>
        </w:tc>
        <w:tc>
          <w:tcPr>
            <w:tcW w:w="1980" w:type="dxa"/>
            <w:vAlign w:val="center"/>
          </w:tcPr>
          <w:p w:rsidR="00145094" w:rsidRPr="000E1B3D" w:rsidRDefault="00145094" w:rsidP="00145094">
            <w:pPr>
              <w:ind w:left="-180" w:right="-180"/>
              <w:jc w:val="center"/>
            </w:pPr>
            <w:r w:rsidRPr="000E1B3D">
              <w:t>Zmiana</w:t>
            </w:r>
          </w:p>
        </w:tc>
        <w:tc>
          <w:tcPr>
            <w:tcW w:w="2051" w:type="dxa"/>
            <w:vAlign w:val="center"/>
          </w:tcPr>
          <w:p w:rsidR="00145094" w:rsidRPr="000E1B3D" w:rsidRDefault="00145094" w:rsidP="00145094">
            <w:pPr>
              <w:ind w:left="-180" w:right="-180"/>
              <w:jc w:val="center"/>
            </w:pPr>
            <w:r w:rsidRPr="000E1B3D">
              <w:t>Zapis po zmianie</w:t>
            </w:r>
          </w:p>
        </w:tc>
      </w:tr>
      <w:tr w:rsidR="00145094" w:rsidRPr="000E1B3D" w:rsidTr="00145094">
        <w:trPr>
          <w:jc w:val="center"/>
        </w:trPr>
        <w:tc>
          <w:tcPr>
            <w:tcW w:w="2071" w:type="dxa"/>
          </w:tcPr>
          <w:p w:rsidR="00145094" w:rsidRPr="000E1B3D" w:rsidRDefault="00145094" w:rsidP="00145094">
            <w:pPr>
              <w:ind w:left="-180" w:right="-180"/>
              <w:jc w:val="center"/>
              <w:rPr>
                <w:b/>
                <w:sz w:val="18"/>
                <w:szCs w:val="18"/>
              </w:rPr>
            </w:pPr>
            <w:r w:rsidRPr="000E1B3D">
              <w:rPr>
                <w:b/>
                <w:sz w:val="18"/>
                <w:szCs w:val="18"/>
              </w:rPr>
              <w:t>1</w:t>
            </w:r>
          </w:p>
        </w:tc>
        <w:tc>
          <w:tcPr>
            <w:tcW w:w="2396" w:type="dxa"/>
          </w:tcPr>
          <w:p w:rsidR="00145094" w:rsidRPr="000E1B3D" w:rsidRDefault="00145094" w:rsidP="00145094">
            <w:pPr>
              <w:ind w:left="-180" w:right="-180"/>
              <w:jc w:val="center"/>
              <w:rPr>
                <w:b/>
                <w:sz w:val="18"/>
                <w:szCs w:val="18"/>
              </w:rPr>
            </w:pPr>
            <w:r w:rsidRPr="000E1B3D">
              <w:rPr>
                <w:b/>
                <w:sz w:val="18"/>
                <w:szCs w:val="18"/>
              </w:rPr>
              <w:t>2</w:t>
            </w:r>
          </w:p>
        </w:tc>
        <w:tc>
          <w:tcPr>
            <w:tcW w:w="1980" w:type="dxa"/>
          </w:tcPr>
          <w:p w:rsidR="00145094" w:rsidRPr="000E1B3D" w:rsidRDefault="00145094" w:rsidP="00145094">
            <w:pPr>
              <w:ind w:left="-180" w:right="-180"/>
              <w:jc w:val="center"/>
              <w:rPr>
                <w:b/>
                <w:sz w:val="18"/>
                <w:szCs w:val="18"/>
              </w:rPr>
            </w:pPr>
            <w:r w:rsidRPr="000E1B3D">
              <w:rPr>
                <w:b/>
                <w:sz w:val="18"/>
                <w:szCs w:val="18"/>
              </w:rPr>
              <w:t>3</w:t>
            </w:r>
          </w:p>
        </w:tc>
        <w:tc>
          <w:tcPr>
            <w:tcW w:w="2051" w:type="dxa"/>
          </w:tcPr>
          <w:p w:rsidR="00145094" w:rsidRPr="000E1B3D" w:rsidRDefault="00145094" w:rsidP="00145094">
            <w:pPr>
              <w:ind w:left="-180" w:right="-180"/>
              <w:jc w:val="center"/>
              <w:rPr>
                <w:b/>
                <w:sz w:val="18"/>
                <w:szCs w:val="18"/>
              </w:rPr>
            </w:pPr>
            <w:r w:rsidRPr="000E1B3D">
              <w:rPr>
                <w:b/>
                <w:sz w:val="18"/>
                <w:szCs w:val="18"/>
              </w:rPr>
              <w:t>4</w:t>
            </w:r>
          </w:p>
        </w:tc>
      </w:tr>
      <w:tr w:rsidR="00145094" w:rsidRPr="000E1B3D" w:rsidTr="00145094">
        <w:trPr>
          <w:jc w:val="center"/>
        </w:trPr>
        <w:tc>
          <w:tcPr>
            <w:tcW w:w="2071" w:type="dxa"/>
            <w:vAlign w:val="center"/>
          </w:tcPr>
          <w:p w:rsidR="00145094" w:rsidRPr="000E1B3D" w:rsidRDefault="00145094" w:rsidP="00145094">
            <w:pPr>
              <w:ind w:left="-23" w:right="-180"/>
              <w:rPr>
                <w:b/>
              </w:rPr>
            </w:pPr>
            <w:r w:rsidRPr="000E1B3D">
              <w:rPr>
                <w:b/>
              </w:rPr>
              <w:t>Dochody</w:t>
            </w:r>
          </w:p>
        </w:tc>
        <w:tc>
          <w:tcPr>
            <w:tcW w:w="2396" w:type="dxa"/>
            <w:vAlign w:val="center"/>
          </w:tcPr>
          <w:p w:rsidR="00145094" w:rsidRPr="000E1B3D" w:rsidRDefault="00145094" w:rsidP="00145094">
            <w:pPr>
              <w:ind w:left="-180" w:right="-73"/>
              <w:jc w:val="right"/>
              <w:rPr>
                <w:b/>
              </w:rPr>
            </w:pPr>
            <w:r w:rsidRPr="000E1B3D">
              <w:rPr>
                <w:b/>
              </w:rPr>
              <w:t>41 028 826,58</w:t>
            </w:r>
          </w:p>
        </w:tc>
        <w:tc>
          <w:tcPr>
            <w:tcW w:w="1980" w:type="dxa"/>
            <w:vAlign w:val="center"/>
          </w:tcPr>
          <w:p w:rsidR="00145094" w:rsidRPr="000E1B3D" w:rsidRDefault="00145094" w:rsidP="00145094">
            <w:pPr>
              <w:ind w:left="-180" w:right="-73"/>
              <w:jc w:val="right"/>
              <w:rPr>
                <w:b/>
              </w:rPr>
            </w:pPr>
            <w:r w:rsidRPr="000E1B3D">
              <w:rPr>
                <w:b/>
              </w:rPr>
              <w:t>- 616,00</w:t>
            </w:r>
          </w:p>
        </w:tc>
        <w:tc>
          <w:tcPr>
            <w:tcW w:w="2051" w:type="dxa"/>
            <w:vAlign w:val="center"/>
          </w:tcPr>
          <w:p w:rsidR="00145094" w:rsidRPr="000E1B3D" w:rsidRDefault="00145094" w:rsidP="00145094">
            <w:pPr>
              <w:ind w:left="-180" w:right="-73"/>
              <w:jc w:val="right"/>
              <w:rPr>
                <w:b/>
              </w:rPr>
            </w:pPr>
            <w:r w:rsidRPr="000E1B3D">
              <w:rPr>
                <w:b/>
              </w:rPr>
              <w:t>41 028 210,58</w:t>
            </w:r>
          </w:p>
        </w:tc>
      </w:tr>
      <w:tr w:rsidR="00145094" w:rsidRPr="000E1B3D" w:rsidTr="00145094">
        <w:trPr>
          <w:jc w:val="center"/>
        </w:trPr>
        <w:tc>
          <w:tcPr>
            <w:tcW w:w="2071" w:type="dxa"/>
            <w:vAlign w:val="center"/>
          </w:tcPr>
          <w:p w:rsidR="00145094" w:rsidRPr="000E1B3D" w:rsidRDefault="00145094" w:rsidP="00145094">
            <w:pPr>
              <w:ind w:left="-23" w:right="-180"/>
              <w:rPr>
                <w:b/>
              </w:rPr>
            </w:pPr>
            <w:r w:rsidRPr="000E1B3D">
              <w:rPr>
                <w:b/>
              </w:rPr>
              <w:t>Wydatki</w:t>
            </w:r>
          </w:p>
        </w:tc>
        <w:tc>
          <w:tcPr>
            <w:tcW w:w="2396" w:type="dxa"/>
            <w:vAlign w:val="center"/>
          </w:tcPr>
          <w:p w:rsidR="00145094" w:rsidRPr="000E1B3D" w:rsidRDefault="00145094" w:rsidP="00145094">
            <w:pPr>
              <w:ind w:left="-180" w:right="-73"/>
              <w:jc w:val="right"/>
              <w:rPr>
                <w:b/>
              </w:rPr>
            </w:pPr>
            <w:r w:rsidRPr="000E1B3D">
              <w:rPr>
                <w:b/>
              </w:rPr>
              <w:t>54 057 418,40</w:t>
            </w:r>
          </w:p>
        </w:tc>
        <w:tc>
          <w:tcPr>
            <w:tcW w:w="1980" w:type="dxa"/>
          </w:tcPr>
          <w:p w:rsidR="00145094" w:rsidRPr="000E1B3D" w:rsidRDefault="00145094" w:rsidP="00145094">
            <w:pPr>
              <w:ind w:left="-180" w:right="-73"/>
              <w:jc w:val="right"/>
              <w:rPr>
                <w:b/>
              </w:rPr>
            </w:pPr>
            <w:r w:rsidRPr="000E1B3D">
              <w:rPr>
                <w:b/>
              </w:rPr>
              <w:t>- 616,00</w:t>
            </w:r>
          </w:p>
        </w:tc>
        <w:tc>
          <w:tcPr>
            <w:tcW w:w="2051" w:type="dxa"/>
            <w:vAlign w:val="center"/>
          </w:tcPr>
          <w:p w:rsidR="00145094" w:rsidRPr="000E1B3D" w:rsidRDefault="00145094" w:rsidP="00145094">
            <w:pPr>
              <w:ind w:left="-180" w:right="-73"/>
              <w:jc w:val="right"/>
              <w:rPr>
                <w:b/>
              </w:rPr>
            </w:pPr>
            <w:r w:rsidRPr="000E1B3D">
              <w:rPr>
                <w:b/>
              </w:rPr>
              <w:t>54 056 802,40</w:t>
            </w:r>
          </w:p>
        </w:tc>
      </w:tr>
      <w:tr w:rsidR="00145094" w:rsidRPr="00183CD0" w:rsidTr="00145094">
        <w:trPr>
          <w:jc w:val="center"/>
        </w:trPr>
        <w:tc>
          <w:tcPr>
            <w:tcW w:w="2071" w:type="dxa"/>
            <w:vAlign w:val="center"/>
          </w:tcPr>
          <w:p w:rsidR="00145094" w:rsidRPr="000E1B3D" w:rsidRDefault="00145094" w:rsidP="00145094">
            <w:pPr>
              <w:ind w:left="-23" w:right="-180"/>
              <w:rPr>
                <w:b/>
              </w:rPr>
            </w:pPr>
            <w:r w:rsidRPr="000E1B3D">
              <w:rPr>
                <w:b/>
              </w:rPr>
              <w:t>wynik budżetu /+-/</w:t>
            </w:r>
          </w:p>
        </w:tc>
        <w:tc>
          <w:tcPr>
            <w:tcW w:w="2396" w:type="dxa"/>
            <w:vAlign w:val="center"/>
          </w:tcPr>
          <w:p w:rsidR="00145094" w:rsidRPr="00A95117" w:rsidRDefault="00145094" w:rsidP="00145094">
            <w:pPr>
              <w:ind w:left="-180" w:right="-73"/>
              <w:jc w:val="right"/>
              <w:rPr>
                <w:b/>
              </w:rPr>
            </w:pPr>
            <w:r w:rsidRPr="00A95117">
              <w:rPr>
                <w:b/>
              </w:rPr>
              <w:t>- 13 028 591,82</w:t>
            </w:r>
          </w:p>
        </w:tc>
        <w:tc>
          <w:tcPr>
            <w:tcW w:w="1980" w:type="dxa"/>
          </w:tcPr>
          <w:p w:rsidR="00145094" w:rsidRPr="008D7A69" w:rsidRDefault="00145094" w:rsidP="00145094">
            <w:pPr>
              <w:ind w:left="-180" w:right="-73"/>
              <w:jc w:val="right"/>
              <w:rPr>
                <w:b/>
                <w:color w:val="FF0000"/>
              </w:rPr>
            </w:pPr>
          </w:p>
        </w:tc>
        <w:tc>
          <w:tcPr>
            <w:tcW w:w="2051" w:type="dxa"/>
            <w:vAlign w:val="center"/>
          </w:tcPr>
          <w:p w:rsidR="00145094" w:rsidRPr="008D7A69" w:rsidRDefault="00145094" w:rsidP="00145094">
            <w:pPr>
              <w:ind w:left="-180" w:right="-73"/>
              <w:jc w:val="right"/>
              <w:rPr>
                <w:b/>
                <w:color w:val="FF0000"/>
              </w:rPr>
            </w:pPr>
            <w:r w:rsidRPr="00A95117">
              <w:rPr>
                <w:b/>
              </w:rPr>
              <w:t>- 13 028 591,82</w:t>
            </w:r>
          </w:p>
        </w:tc>
      </w:tr>
      <w:tr w:rsidR="00145094" w:rsidRPr="00780E90" w:rsidTr="00145094">
        <w:trPr>
          <w:trHeight w:val="50"/>
          <w:jc w:val="center"/>
        </w:trPr>
        <w:tc>
          <w:tcPr>
            <w:tcW w:w="2071" w:type="dxa"/>
            <w:vAlign w:val="center"/>
          </w:tcPr>
          <w:p w:rsidR="00145094" w:rsidRPr="005D32AC" w:rsidRDefault="00145094" w:rsidP="00145094">
            <w:pPr>
              <w:ind w:left="-23" w:right="-180"/>
              <w:rPr>
                <w:b/>
              </w:rPr>
            </w:pPr>
            <w:r w:rsidRPr="005D32AC">
              <w:rPr>
                <w:b/>
              </w:rPr>
              <w:t>Przychody</w:t>
            </w:r>
          </w:p>
        </w:tc>
        <w:tc>
          <w:tcPr>
            <w:tcW w:w="2396" w:type="dxa"/>
            <w:vAlign w:val="center"/>
          </w:tcPr>
          <w:p w:rsidR="00145094" w:rsidRPr="005D32AC" w:rsidRDefault="00145094" w:rsidP="00145094">
            <w:pPr>
              <w:ind w:left="-180" w:right="-73"/>
              <w:jc w:val="right"/>
              <w:rPr>
                <w:b/>
              </w:rPr>
            </w:pPr>
            <w:r w:rsidRPr="005D32AC">
              <w:rPr>
                <w:b/>
              </w:rPr>
              <w:t>13 722 691,82</w:t>
            </w:r>
          </w:p>
        </w:tc>
        <w:tc>
          <w:tcPr>
            <w:tcW w:w="1980" w:type="dxa"/>
          </w:tcPr>
          <w:p w:rsidR="00145094" w:rsidRPr="005D32AC" w:rsidRDefault="00145094" w:rsidP="00145094">
            <w:pPr>
              <w:ind w:left="-180" w:right="-73"/>
              <w:jc w:val="center"/>
              <w:rPr>
                <w:b/>
              </w:rPr>
            </w:pPr>
            <w:r w:rsidRPr="005D32AC">
              <w:rPr>
                <w:b/>
              </w:rPr>
              <w:t>-</w:t>
            </w:r>
          </w:p>
        </w:tc>
        <w:tc>
          <w:tcPr>
            <w:tcW w:w="2051" w:type="dxa"/>
            <w:vAlign w:val="center"/>
          </w:tcPr>
          <w:p w:rsidR="00145094" w:rsidRPr="005D32AC" w:rsidRDefault="00145094" w:rsidP="00145094">
            <w:pPr>
              <w:ind w:left="-180" w:right="-73"/>
              <w:jc w:val="right"/>
              <w:rPr>
                <w:b/>
              </w:rPr>
            </w:pPr>
            <w:r w:rsidRPr="005D32AC">
              <w:rPr>
                <w:b/>
              </w:rPr>
              <w:t>13 722 691,82</w:t>
            </w:r>
          </w:p>
        </w:tc>
      </w:tr>
      <w:tr w:rsidR="00145094" w:rsidRPr="00800FED" w:rsidTr="00145094">
        <w:trPr>
          <w:jc w:val="center"/>
        </w:trPr>
        <w:tc>
          <w:tcPr>
            <w:tcW w:w="2071" w:type="dxa"/>
            <w:vAlign w:val="center"/>
          </w:tcPr>
          <w:p w:rsidR="00145094" w:rsidRPr="005D32AC" w:rsidRDefault="00145094" w:rsidP="00145094">
            <w:pPr>
              <w:ind w:left="-23" w:right="-180"/>
              <w:rPr>
                <w:b/>
              </w:rPr>
            </w:pPr>
            <w:r w:rsidRPr="005D32AC">
              <w:rPr>
                <w:b/>
              </w:rPr>
              <w:t>Rozchody</w:t>
            </w:r>
          </w:p>
        </w:tc>
        <w:tc>
          <w:tcPr>
            <w:tcW w:w="2396" w:type="dxa"/>
            <w:vAlign w:val="center"/>
          </w:tcPr>
          <w:p w:rsidR="00145094" w:rsidRPr="005D32AC" w:rsidRDefault="00145094" w:rsidP="00145094">
            <w:pPr>
              <w:ind w:left="-180" w:right="-73"/>
              <w:jc w:val="right"/>
              <w:rPr>
                <w:b/>
              </w:rPr>
            </w:pPr>
            <w:r w:rsidRPr="005D32AC">
              <w:rPr>
                <w:b/>
              </w:rPr>
              <w:t>694 100,00</w:t>
            </w:r>
          </w:p>
        </w:tc>
        <w:tc>
          <w:tcPr>
            <w:tcW w:w="1980" w:type="dxa"/>
          </w:tcPr>
          <w:p w:rsidR="00145094" w:rsidRPr="005D32AC" w:rsidRDefault="00145094" w:rsidP="00145094">
            <w:pPr>
              <w:ind w:left="-180" w:right="-73"/>
              <w:jc w:val="center"/>
              <w:rPr>
                <w:b/>
              </w:rPr>
            </w:pPr>
            <w:r w:rsidRPr="005D32AC">
              <w:rPr>
                <w:b/>
              </w:rPr>
              <w:t>-</w:t>
            </w:r>
          </w:p>
        </w:tc>
        <w:tc>
          <w:tcPr>
            <w:tcW w:w="2051" w:type="dxa"/>
            <w:vAlign w:val="center"/>
          </w:tcPr>
          <w:p w:rsidR="00145094" w:rsidRPr="005D32AC" w:rsidRDefault="00145094" w:rsidP="00145094">
            <w:pPr>
              <w:ind w:left="-180" w:right="-73"/>
              <w:jc w:val="right"/>
              <w:rPr>
                <w:b/>
              </w:rPr>
            </w:pPr>
            <w:r w:rsidRPr="005D32AC">
              <w:rPr>
                <w:b/>
              </w:rPr>
              <w:t>694 100,00</w:t>
            </w:r>
          </w:p>
        </w:tc>
      </w:tr>
    </w:tbl>
    <w:p w:rsidR="00145094" w:rsidRDefault="00145094" w:rsidP="00145094">
      <w:pPr>
        <w:tabs>
          <w:tab w:val="num" w:pos="360"/>
          <w:tab w:val="decimal" w:pos="8280"/>
        </w:tabs>
        <w:jc w:val="both"/>
        <w:rPr>
          <w:color w:val="FF0000"/>
        </w:rPr>
      </w:pPr>
    </w:p>
    <w:p w:rsidR="00145094" w:rsidRDefault="00145094" w:rsidP="00145094">
      <w:pPr>
        <w:tabs>
          <w:tab w:val="num" w:pos="360"/>
          <w:tab w:val="decimal" w:pos="8280"/>
        </w:tabs>
        <w:jc w:val="both"/>
        <w:rPr>
          <w:color w:val="FF0000"/>
        </w:rPr>
      </w:pPr>
    </w:p>
    <w:p w:rsidR="00507B3A" w:rsidRPr="00D46406" w:rsidRDefault="00507B3A" w:rsidP="00507B3A">
      <w:pPr>
        <w:spacing w:line="360" w:lineRule="auto"/>
      </w:pPr>
    </w:p>
    <w:p w:rsidR="0072374F" w:rsidRPr="002C1EEC" w:rsidRDefault="0072374F" w:rsidP="0072374F">
      <w:pPr>
        <w:ind w:left="-180"/>
        <w:rPr>
          <w:b/>
        </w:rPr>
      </w:pPr>
    </w:p>
    <w:p w:rsidR="0072374F" w:rsidRPr="002C1EEC" w:rsidRDefault="0072374F" w:rsidP="0072374F">
      <w:pPr>
        <w:ind w:left="-180"/>
      </w:pPr>
      <w:r w:rsidRPr="002C1EEC">
        <w:t>.</w:t>
      </w:r>
    </w:p>
    <w:p w:rsidR="00145094" w:rsidRPr="00FB15B1" w:rsidRDefault="00145094" w:rsidP="00145094">
      <w:pPr>
        <w:tabs>
          <w:tab w:val="left" w:pos="5400"/>
        </w:tabs>
        <w:ind w:firstLine="5400"/>
        <w:rPr>
          <w:sz w:val="18"/>
          <w:szCs w:val="18"/>
        </w:rPr>
      </w:pPr>
      <w:r w:rsidRPr="0019663F">
        <w:rPr>
          <w:sz w:val="18"/>
          <w:szCs w:val="18"/>
        </w:rPr>
        <w:t xml:space="preserve">Załącznik nr </w:t>
      </w:r>
      <w:r>
        <w:rPr>
          <w:sz w:val="18"/>
          <w:szCs w:val="18"/>
        </w:rPr>
        <w:t>3</w:t>
      </w:r>
      <w:r w:rsidRPr="0019663F">
        <w:rPr>
          <w:sz w:val="18"/>
          <w:szCs w:val="18"/>
        </w:rPr>
        <w:t xml:space="preserve"> do uchwały</w:t>
      </w:r>
      <w:r>
        <w:rPr>
          <w:sz w:val="18"/>
          <w:szCs w:val="18"/>
        </w:rPr>
        <w:t xml:space="preserve"> ……….</w:t>
      </w:r>
      <w:r w:rsidRPr="00FB15B1">
        <w:rPr>
          <w:sz w:val="18"/>
          <w:szCs w:val="18"/>
        </w:rPr>
        <w:t>/2021</w:t>
      </w:r>
    </w:p>
    <w:p w:rsidR="00145094" w:rsidRPr="00591FEE" w:rsidRDefault="00145094" w:rsidP="00145094">
      <w:pPr>
        <w:tabs>
          <w:tab w:val="left" w:pos="5400"/>
        </w:tabs>
        <w:ind w:firstLine="5400"/>
        <w:rPr>
          <w:sz w:val="18"/>
          <w:szCs w:val="18"/>
        </w:rPr>
      </w:pPr>
      <w:r w:rsidRPr="00591FEE">
        <w:rPr>
          <w:sz w:val="18"/>
          <w:szCs w:val="18"/>
        </w:rPr>
        <w:t>Rady Miejskiej w Kamieńcu Ząbkowickim</w:t>
      </w:r>
    </w:p>
    <w:p w:rsidR="00145094" w:rsidRPr="00FB15B1" w:rsidRDefault="00145094" w:rsidP="00145094">
      <w:pPr>
        <w:tabs>
          <w:tab w:val="left" w:pos="5400"/>
        </w:tabs>
        <w:ind w:firstLine="5400"/>
        <w:rPr>
          <w:sz w:val="18"/>
          <w:szCs w:val="18"/>
        </w:rPr>
      </w:pPr>
      <w:r w:rsidRPr="004B6285">
        <w:rPr>
          <w:sz w:val="18"/>
          <w:szCs w:val="18"/>
        </w:rPr>
        <w:t>z dnia</w:t>
      </w:r>
      <w:r>
        <w:rPr>
          <w:sz w:val="18"/>
          <w:szCs w:val="18"/>
        </w:rPr>
        <w:t xml:space="preserve"> ……………….</w:t>
      </w:r>
    </w:p>
    <w:p w:rsidR="00145094" w:rsidRPr="008B5B26" w:rsidRDefault="00145094" w:rsidP="00145094">
      <w:pPr>
        <w:tabs>
          <w:tab w:val="decimal" w:pos="8280"/>
        </w:tabs>
        <w:jc w:val="both"/>
        <w:rPr>
          <w:color w:val="FF0000"/>
          <w:sz w:val="16"/>
          <w:szCs w:val="16"/>
        </w:rPr>
      </w:pPr>
    </w:p>
    <w:p w:rsidR="00145094" w:rsidRPr="008B5B26" w:rsidRDefault="00145094" w:rsidP="00145094">
      <w:pPr>
        <w:ind w:right="-180"/>
        <w:rPr>
          <w:b/>
          <w:color w:val="FF0000"/>
        </w:rPr>
      </w:pPr>
    </w:p>
    <w:p w:rsidR="00145094" w:rsidRPr="008B5B26" w:rsidRDefault="00145094" w:rsidP="00145094">
      <w:pPr>
        <w:ind w:right="-180"/>
        <w:rPr>
          <w:b/>
          <w:color w:val="FF0000"/>
        </w:rPr>
      </w:pPr>
      <w:r w:rsidRPr="008B5B26">
        <w:rPr>
          <w:b/>
          <w:color w:val="FF0000"/>
        </w:rPr>
        <w:tab/>
      </w:r>
      <w:r w:rsidRPr="008B5B26">
        <w:rPr>
          <w:b/>
          <w:color w:val="FF0000"/>
        </w:rPr>
        <w:tab/>
      </w:r>
      <w:r w:rsidRPr="008B5B26">
        <w:rPr>
          <w:b/>
          <w:color w:val="FF0000"/>
        </w:rPr>
        <w:tab/>
      </w:r>
      <w:r w:rsidRPr="008B5B26">
        <w:rPr>
          <w:b/>
          <w:color w:val="FF0000"/>
        </w:rPr>
        <w:tab/>
        <w:t xml:space="preserve">                 </w:t>
      </w:r>
    </w:p>
    <w:p w:rsidR="00145094" w:rsidRPr="004B6285" w:rsidRDefault="00145094" w:rsidP="00145094">
      <w:pPr>
        <w:ind w:right="-180"/>
        <w:jc w:val="center"/>
        <w:rPr>
          <w:b/>
        </w:rPr>
      </w:pPr>
      <w:r w:rsidRPr="004B6285">
        <w:rPr>
          <w:b/>
        </w:rPr>
        <w:t>Przychody i rozchody budżetu gminy</w:t>
      </w:r>
      <w:r>
        <w:rPr>
          <w:b/>
        </w:rPr>
        <w:t xml:space="preserve"> na 2021</w:t>
      </w:r>
      <w:r w:rsidRPr="004B6285">
        <w:rPr>
          <w:b/>
        </w:rPr>
        <w:t xml:space="preserve"> rok</w:t>
      </w:r>
    </w:p>
    <w:p w:rsidR="00145094" w:rsidRPr="008B5B26" w:rsidRDefault="00145094" w:rsidP="00145094">
      <w:pPr>
        <w:ind w:right="-180"/>
        <w:rPr>
          <w:color w:val="FF0000"/>
        </w:rPr>
      </w:pPr>
    </w:p>
    <w:p w:rsidR="00145094" w:rsidRPr="008B5B26" w:rsidRDefault="00145094" w:rsidP="00145094">
      <w:pPr>
        <w:ind w:right="-180"/>
        <w:rPr>
          <w:b/>
          <w:color w:val="FF0000"/>
        </w:rPr>
      </w:pPr>
      <w:r w:rsidRPr="008B5B26">
        <w:rPr>
          <w:color w:val="FF0000"/>
        </w:rPr>
        <w:tab/>
      </w:r>
      <w:r w:rsidRPr="008B5B26">
        <w:rPr>
          <w:color w:val="FF0000"/>
        </w:rPr>
        <w:tab/>
      </w:r>
      <w:r w:rsidRPr="008B5B26">
        <w:rPr>
          <w:color w:val="FF0000"/>
        </w:rPr>
        <w:tab/>
      </w:r>
    </w:p>
    <w:p w:rsidR="00145094" w:rsidRPr="008B5B26" w:rsidRDefault="00145094" w:rsidP="00145094">
      <w:pPr>
        <w:ind w:right="-180"/>
        <w:rPr>
          <w:color w:val="FF0000"/>
        </w:rPr>
      </w:pP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tblPr>
      <w:tblGrid>
        <w:gridCol w:w="822"/>
        <w:gridCol w:w="4813"/>
        <w:gridCol w:w="1745"/>
        <w:gridCol w:w="1705"/>
      </w:tblGrid>
      <w:tr w:rsidR="00145094" w:rsidRPr="008B5B26" w:rsidTr="00145094">
        <w:tc>
          <w:tcPr>
            <w:tcW w:w="844" w:type="dxa"/>
            <w:tcBorders>
              <w:top w:val="single" w:sz="12" w:space="0" w:color="auto"/>
              <w:bottom w:val="single" w:sz="4" w:space="0" w:color="auto"/>
            </w:tcBorders>
          </w:tcPr>
          <w:p w:rsidR="00145094" w:rsidRPr="00AB6D6B" w:rsidRDefault="00145094" w:rsidP="00145094">
            <w:pPr>
              <w:ind w:right="-180"/>
              <w:jc w:val="center"/>
              <w:rPr>
                <w:b/>
              </w:rPr>
            </w:pPr>
          </w:p>
          <w:p w:rsidR="00145094" w:rsidRPr="00AB6D6B" w:rsidRDefault="00145094" w:rsidP="00145094">
            <w:pPr>
              <w:ind w:right="-180"/>
              <w:jc w:val="center"/>
              <w:rPr>
                <w:b/>
              </w:rPr>
            </w:pPr>
            <w:r w:rsidRPr="00AB6D6B">
              <w:rPr>
                <w:b/>
              </w:rPr>
              <w:t>Lp.</w:t>
            </w:r>
          </w:p>
          <w:p w:rsidR="00145094" w:rsidRPr="00AB6D6B" w:rsidRDefault="00145094" w:rsidP="00145094">
            <w:pPr>
              <w:ind w:right="-180"/>
              <w:jc w:val="center"/>
              <w:rPr>
                <w:b/>
              </w:rPr>
            </w:pPr>
          </w:p>
        </w:tc>
        <w:tc>
          <w:tcPr>
            <w:tcW w:w="4955" w:type="dxa"/>
            <w:tcBorders>
              <w:top w:val="single" w:sz="12" w:space="0" w:color="auto"/>
              <w:bottom w:val="single" w:sz="4" w:space="0" w:color="auto"/>
            </w:tcBorders>
          </w:tcPr>
          <w:p w:rsidR="00145094" w:rsidRPr="00AB6D6B" w:rsidRDefault="00145094" w:rsidP="00145094">
            <w:pPr>
              <w:ind w:right="-180"/>
              <w:jc w:val="center"/>
              <w:rPr>
                <w:b/>
              </w:rPr>
            </w:pPr>
          </w:p>
          <w:p w:rsidR="00145094" w:rsidRPr="00AB6D6B" w:rsidRDefault="00145094" w:rsidP="00145094">
            <w:pPr>
              <w:ind w:right="-180"/>
              <w:jc w:val="center"/>
              <w:rPr>
                <w:b/>
              </w:rPr>
            </w:pPr>
            <w:r w:rsidRPr="00AB6D6B">
              <w:rPr>
                <w:b/>
              </w:rPr>
              <w:t>Wyszczególnienie</w:t>
            </w:r>
          </w:p>
        </w:tc>
        <w:tc>
          <w:tcPr>
            <w:tcW w:w="1752" w:type="dxa"/>
            <w:tcBorders>
              <w:top w:val="single" w:sz="12" w:space="0" w:color="auto"/>
              <w:bottom w:val="single" w:sz="4" w:space="0" w:color="auto"/>
            </w:tcBorders>
          </w:tcPr>
          <w:p w:rsidR="00145094" w:rsidRPr="00AB6D6B" w:rsidRDefault="00145094" w:rsidP="00145094">
            <w:pPr>
              <w:ind w:right="-180"/>
              <w:jc w:val="center"/>
              <w:rPr>
                <w:b/>
              </w:rPr>
            </w:pPr>
          </w:p>
          <w:p w:rsidR="00145094" w:rsidRPr="00AB6D6B" w:rsidRDefault="00145094" w:rsidP="00145094">
            <w:pPr>
              <w:ind w:right="-180"/>
              <w:jc w:val="center"/>
              <w:rPr>
                <w:b/>
              </w:rPr>
            </w:pPr>
            <w:r w:rsidRPr="00AB6D6B">
              <w:rPr>
                <w:b/>
              </w:rPr>
              <w:t>Przychody</w:t>
            </w:r>
          </w:p>
        </w:tc>
        <w:tc>
          <w:tcPr>
            <w:tcW w:w="1737" w:type="dxa"/>
            <w:tcBorders>
              <w:top w:val="single" w:sz="12" w:space="0" w:color="auto"/>
              <w:bottom w:val="single" w:sz="4" w:space="0" w:color="auto"/>
            </w:tcBorders>
          </w:tcPr>
          <w:p w:rsidR="00145094" w:rsidRPr="00AB6D6B" w:rsidRDefault="00145094" w:rsidP="00145094">
            <w:pPr>
              <w:ind w:right="-180"/>
              <w:jc w:val="center"/>
              <w:rPr>
                <w:b/>
              </w:rPr>
            </w:pPr>
          </w:p>
          <w:p w:rsidR="00145094" w:rsidRPr="00AB6D6B" w:rsidRDefault="00145094" w:rsidP="00145094">
            <w:pPr>
              <w:ind w:right="-180"/>
              <w:jc w:val="center"/>
              <w:rPr>
                <w:b/>
              </w:rPr>
            </w:pPr>
            <w:r w:rsidRPr="00AB6D6B">
              <w:rPr>
                <w:b/>
              </w:rPr>
              <w:t>Rozchody</w:t>
            </w:r>
          </w:p>
        </w:tc>
      </w:tr>
      <w:tr w:rsidR="00145094" w:rsidRPr="008B5B26" w:rsidTr="00145094">
        <w:tc>
          <w:tcPr>
            <w:tcW w:w="844" w:type="dxa"/>
            <w:tcBorders>
              <w:top w:val="single" w:sz="4" w:space="0" w:color="auto"/>
              <w:bottom w:val="single" w:sz="12" w:space="0" w:color="auto"/>
            </w:tcBorders>
          </w:tcPr>
          <w:p w:rsidR="00145094" w:rsidRPr="00AB6D6B" w:rsidRDefault="00145094" w:rsidP="00145094">
            <w:pPr>
              <w:ind w:right="-180"/>
              <w:jc w:val="center"/>
              <w:rPr>
                <w:sz w:val="20"/>
                <w:szCs w:val="20"/>
              </w:rPr>
            </w:pPr>
            <w:r w:rsidRPr="00AB6D6B">
              <w:rPr>
                <w:sz w:val="20"/>
                <w:szCs w:val="20"/>
              </w:rPr>
              <w:t>1</w:t>
            </w:r>
          </w:p>
        </w:tc>
        <w:tc>
          <w:tcPr>
            <w:tcW w:w="4955" w:type="dxa"/>
            <w:tcBorders>
              <w:top w:val="single" w:sz="4" w:space="0" w:color="auto"/>
              <w:bottom w:val="single" w:sz="12" w:space="0" w:color="auto"/>
            </w:tcBorders>
          </w:tcPr>
          <w:p w:rsidR="00145094" w:rsidRPr="00AB6D6B" w:rsidRDefault="00145094" w:rsidP="00145094">
            <w:pPr>
              <w:ind w:right="-180"/>
              <w:jc w:val="center"/>
              <w:rPr>
                <w:sz w:val="20"/>
                <w:szCs w:val="20"/>
              </w:rPr>
            </w:pPr>
            <w:r w:rsidRPr="00AB6D6B">
              <w:rPr>
                <w:sz w:val="20"/>
                <w:szCs w:val="20"/>
              </w:rPr>
              <w:t>2</w:t>
            </w:r>
          </w:p>
        </w:tc>
        <w:tc>
          <w:tcPr>
            <w:tcW w:w="1752" w:type="dxa"/>
            <w:tcBorders>
              <w:top w:val="single" w:sz="4" w:space="0" w:color="auto"/>
              <w:bottom w:val="single" w:sz="12" w:space="0" w:color="auto"/>
            </w:tcBorders>
          </w:tcPr>
          <w:p w:rsidR="00145094" w:rsidRPr="00AB6D6B" w:rsidRDefault="00145094" w:rsidP="00145094">
            <w:pPr>
              <w:ind w:right="-180"/>
              <w:jc w:val="center"/>
              <w:rPr>
                <w:sz w:val="20"/>
                <w:szCs w:val="20"/>
              </w:rPr>
            </w:pPr>
            <w:r w:rsidRPr="00AB6D6B">
              <w:rPr>
                <w:sz w:val="20"/>
                <w:szCs w:val="20"/>
              </w:rPr>
              <w:t>3</w:t>
            </w:r>
          </w:p>
        </w:tc>
        <w:tc>
          <w:tcPr>
            <w:tcW w:w="1737" w:type="dxa"/>
            <w:tcBorders>
              <w:top w:val="single" w:sz="4" w:space="0" w:color="auto"/>
              <w:bottom w:val="single" w:sz="12" w:space="0" w:color="auto"/>
            </w:tcBorders>
          </w:tcPr>
          <w:p w:rsidR="00145094" w:rsidRPr="00AB6D6B" w:rsidRDefault="00145094" w:rsidP="00145094">
            <w:pPr>
              <w:ind w:right="-180"/>
              <w:jc w:val="center"/>
              <w:rPr>
                <w:sz w:val="20"/>
                <w:szCs w:val="20"/>
              </w:rPr>
            </w:pPr>
            <w:r w:rsidRPr="00AB6D6B">
              <w:rPr>
                <w:sz w:val="20"/>
                <w:szCs w:val="20"/>
              </w:rPr>
              <w:t>4</w:t>
            </w:r>
          </w:p>
        </w:tc>
      </w:tr>
      <w:tr w:rsidR="00145094" w:rsidRPr="00143EAE" w:rsidTr="00145094">
        <w:tc>
          <w:tcPr>
            <w:tcW w:w="844" w:type="dxa"/>
            <w:tcBorders>
              <w:bottom w:val="single" w:sz="12" w:space="0" w:color="auto"/>
            </w:tcBorders>
          </w:tcPr>
          <w:p w:rsidR="00145094" w:rsidRPr="00143EAE" w:rsidRDefault="00145094" w:rsidP="00145094">
            <w:pPr>
              <w:ind w:right="-180"/>
              <w:rPr>
                <w:b/>
              </w:rPr>
            </w:pPr>
            <w:r w:rsidRPr="00143EAE">
              <w:rPr>
                <w:b/>
              </w:rPr>
              <w:t xml:space="preserve">     </w:t>
            </w:r>
          </w:p>
          <w:p w:rsidR="00145094" w:rsidRPr="00143EAE" w:rsidRDefault="00145094" w:rsidP="00145094">
            <w:pPr>
              <w:ind w:right="-180"/>
            </w:pPr>
            <w:r w:rsidRPr="00143EAE">
              <w:t xml:space="preserve">     1.</w:t>
            </w:r>
          </w:p>
        </w:tc>
        <w:tc>
          <w:tcPr>
            <w:tcW w:w="4955" w:type="dxa"/>
            <w:tcBorders>
              <w:bottom w:val="single" w:sz="12" w:space="0" w:color="auto"/>
            </w:tcBorders>
          </w:tcPr>
          <w:p w:rsidR="00145094" w:rsidRPr="00143EAE" w:rsidRDefault="00145094" w:rsidP="00145094">
            <w:pPr>
              <w:ind w:right="-180"/>
            </w:pPr>
          </w:p>
          <w:p w:rsidR="00145094" w:rsidRPr="00143EAE" w:rsidRDefault="00145094" w:rsidP="00145094">
            <w:pPr>
              <w:ind w:right="-180"/>
            </w:pPr>
            <w:r>
              <w:rPr>
                <w:b/>
              </w:rPr>
              <w:t>992</w:t>
            </w:r>
            <w:r w:rsidRPr="00143EAE">
              <w:rPr>
                <w:b/>
              </w:rPr>
              <w:t xml:space="preserve"> – </w:t>
            </w:r>
            <w:r>
              <w:t>Spłaty otrzymanych krajowych pożyczek i kredytów</w:t>
            </w:r>
          </w:p>
        </w:tc>
        <w:tc>
          <w:tcPr>
            <w:tcW w:w="1752" w:type="dxa"/>
            <w:tcBorders>
              <w:bottom w:val="single" w:sz="12" w:space="0" w:color="auto"/>
            </w:tcBorders>
          </w:tcPr>
          <w:p w:rsidR="00145094" w:rsidRPr="00143EAE" w:rsidRDefault="00145094" w:rsidP="00145094">
            <w:pPr>
              <w:ind w:right="-180"/>
            </w:pPr>
          </w:p>
          <w:p w:rsidR="00145094" w:rsidRPr="00143EAE" w:rsidRDefault="00145094" w:rsidP="00145094">
            <w:pPr>
              <w:ind w:right="-180"/>
              <w:jc w:val="center"/>
            </w:pPr>
            <w:r w:rsidRPr="00143EAE">
              <w:t>-</w:t>
            </w:r>
          </w:p>
          <w:p w:rsidR="00145094" w:rsidRPr="00143EAE" w:rsidRDefault="00145094" w:rsidP="00145094">
            <w:pPr>
              <w:ind w:right="-180"/>
              <w:jc w:val="center"/>
            </w:pPr>
          </w:p>
        </w:tc>
        <w:tc>
          <w:tcPr>
            <w:tcW w:w="1737" w:type="dxa"/>
            <w:tcBorders>
              <w:bottom w:val="single" w:sz="12" w:space="0" w:color="auto"/>
            </w:tcBorders>
          </w:tcPr>
          <w:p w:rsidR="00145094" w:rsidRPr="00143EAE" w:rsidRDefault="00145094" w:rsidP="00145094">
            <w:pPr>
              <w:ind w:right="-180"/>
            </w:pPr>
          </w:p>
          <w:p w:rsidR="00145094" w:rsidRPr="00143EAE" w:rsidRDefault="00145094" w:rsidP="00145094">
            <w:pPr>
              <w:ind w:right="-180"/>
              <w:jc w:val="center"/>
            </w:pPr>
            <w:r>
              <w:t>694 100,00</w:t>
            </w:r>
          </w:p>
          <w:p w:rsidR="00145094" w:rsidRPr="00143EAE" w:rsidRDefault="00145094" w:rsidP="00145094">
            <w:pPr>
              <w:ind w:right="-180"/>
              <w:jc w:val="center"/>
            </w:pPr>
          </w:p>
          <w:p w:rsidR="00145094" w:rsidRPr="00143EAE" w:rsidRDefault="00145094" w:rsidP="00145094">
            <w:pPr>
              <w:ind w:right="-180"/>
            </w:pPr>
          </w:p>
        </w:tc>
      </w:tr>
      <w:tr w:rsidR="00145094" w:rsidRPr="00303D7B" w:rsidTr="00145094">
        <w:trPr>
          <w:trHeight w:val="907"/>
        </w:trPr>
        <w:tc>
          <w:tcPr>
            <w:tcW w:w="844" w:type="dxa"/>
            <w:tcBorders>
              <w:bottom w:val="single" w:sz="12" w:space="0" w:color="auto"/>
            </w:tcBorders>
          </w:tcPr>
          <w:p w:rsidR="00145094" w:rsidRPr="00303D7B" w:rsidRDefault="00145094" w:rsidP="00145094">
            <w:pPr>
              <w:ind w:right="-180"/>
              <w:rPr>
                <w:b/>
              </w:rPr>
            </w:pPr>
            <w:r w:rsidRPr="00303D7B">
              <w:rPr>
                <w:b/>
              </w:rPr>
              <w:t xml:space="preserve">     </w:t>
            </w:r>
          </w:p>
          <w:p w:rsidR="00145094" w:rsidRPr="00303D7B" w:rsidRDefault="00145094" w:rsidP="00145094">
            <w:pPr>
              <w:ind w:right="-180"/>
            </w:pPr>
            <w:r w:rsidRPr="00303D7B">
              <w:t xml:space="preserve">     2.</w:t>
            </w:r>
          </w:p>
        </w:tc>
        <w:tc>
          <w:tcPr>
            <w:tcW w:w="4955" w:type="dxa"/>
            <w:tcBorders>
              <w:bottom w:val="single" w:sz="12" w:space="0" w:color="auto"/>
            </w:tcBorders>
          </w:tcPr>
          <w:p w:rsidR="00145094" w:rsidRPr="00303D7B" w:rsidRDefault="00145094" w:rsidP="00145094">
            <w:pPr>
              <w:ind w:right="-180"/>
            </w:pPr>
          </w:p>
          <w:p w:rsidR="00145094" w:rsidRDefault="00145094" w:rsidP="00145094">
            <w:pPr>
              <w:ind w:right="-180"/>
            </w:pPr>
            <w:r>
              <w:rPr>
                <w:b/>
              </w:rPr>
              <w:t>905</w:t>
            </w:r>
            <w:r w:rsidRPr="00303D7B">
              <w:rPr>
                <w:b/>
              </w:rPr>
              <w:t xml:space="preserve"> – </w:t>
            </w:r>
            <w:r w:rsidRPr="00AF65B8">
              <w:t>Przychody jednostek samorządu terytorialnego z niewykorzystanych środków pieniężnych na rachunku bieżącym budżetu, wynikających z rozliczenia dochodów i wydatków nimi finansowanych związanych ze szczególnymi zasadami wykonywania budżetu określonymi w odrębnych ustawach</w:t>
            </w:r>
            <w:r>
              <w:t>:</w:t>
            </w:r>
          </w:p>
          <w:p w:rsidR="00145094" w:rsidRDefault="00145094" w:rsidP="00145094">
            <w:pPr>
              <w:ind w:right="-180"/>
            </w:pPr>
            <w:r>
              <w:t xml:space="preserve">- </w:t>
            </w:r>
            <w:r w:rsidRPr="001D39DD">
              <w:t>środki przysługujące Gminie z Funduszu Przeciwdziałania COVID-19</w:t>
            </w:r>
          </w:p>
          <w:p w:rsidR="00145094" w:rsidRPr="000533C7" w:rsidRDefault="00145094" w:rsidP="00145094">
            <w:pPr>
              <w:ind w:right="-180"/>
            </w:pPr>
            <w:r>
              <w:t xml:space="preserve">- </w:t>
            </w:r>
            <w:r w:rsidRPr="000533C7">
              <w:t xml:space="preserve">nadwyżka dochodów wykonanych z </w:t>
            </w:r>
            <w:r>
              <w:t xml:space="preserve">tyt. </w:t>
            </w:r>
            <w:r w:rsidRPr="000533C7">
              <w:t>opłat za zezwolenia na sprzedaż napojów alkoholowych nad wydatkam</w:t>
            </w:r>
            <w:r>
              <w:t>i wykonanymi na przeciwdziałanie</w:t>
            </w:r>
            <w:r w:rsidRPr="000533C7">
              <w:t xml:space="preserve"> alkoholizmowi i narkomanii</w:t>
            </w:r>
          </w:p>
          <w:p w:rsidR="00145094" w:rsidRPr="00AF65B8" w:rsidRDefault="00145094" w:rsidP="00145094">
            <w:pPr>
              <w:ind w:right="-180"/>
            </w:pPr>
          </w:p>
        </w:tc>
        <w:tc>
          <w:tcPr>
            <w:tcW w:w="1752" w:type="dxa"/>
            <w:tcBorders>
              <w:bottom w:val="single" w:sz="12" w:space="0" w:color="auto"/>
            </w:tcBorders>
          </w:tcPr>
          <w:p w:rsidR="00145094" w:rsidRPr="00303D7B" w:rsidRDefault="00145094" w:rsidP="00145094">
            <w:pPr>
              <w:ind w:right="-180"/>
            </w:pPr>
          </w:p>
          <w:p w:rsidR="00145094" w:rsidRDefault="00145094" w:rsidP="00145094">
            <w:pPr>
              <w:ind w:right="-180"/>
              <w:jc w:val="center"/>
              <w:rPr>
                <w:highlight w:val="yellow"/>
              </w:rPr>
            </w:pPr>
          </w:p>
          <w:p w:rsidR="00145094" w:rsidRDefault="00145094" w:rsidP="00145094">
            <w:pPr>
              <w:ind w:right="-180"/>
              <w:jc w:val="center"/>
              <w:rPr>
                <w:highlight w:val="yellow"/>
              </w:rPr>
            </w:pPr>
          </w:p>
          <w:p w:rsidR="00145094" w:rsidRDefault="00145094" w:rsidP="00145094">
            <w:pPr>
              <w:ind w:right="-180"/>
              <w:jc w:val="center"/>
              <w:rPr>
                <w:highlight w:val="yellow"/>
              </w:rPr>
            </w:pPr>
          </w:p>
          <w:p w:rsidR="00145094" w:rsidRDefault="00145094" w:rsidP="00145094">
            <w:pPr>
              <w:ind w:right="-180"/>
              <w:jc w:val="center"/>
            </w:pPr>
          </w:p>
          <w:p w:rsidR="00145094" w:rsidRDefault="00145094" w:rsidP="00145094">
            <w:pPr>
              <w:ind w:right="-180"/>
              <w:jc w:val="center"/>
            </w:pPr>
          </w:p>
          <w:p w:rsidR="00145094" w:rsidRDefault="00145094" w:rsidP="00145094">
            <w:pPr>
              <w:ind w:right="-180"/>
              <w:jc w:val="center"/>
            </w:pPr>
          </w:p>
          <w:p w:rsidR="00145094" w:rsidRDefault="00145094" w:rsidP="00145094">
            <w:pPr>
              <w:ind w:right="-180"/>
              <w:jc w:val="center"/>
            </w:pPr>
          </w:p>
          <w:p w:rsidR="00145094" w:rsidRDefault="00145094" w:rsidP="00145094">
            <w:pPr>
              <w:ind w:right="-180"/>
              <w:jc w:val="center"/>
            </w:pPr>
          </w:p>
          <w:p w:rsidR="00145094" w:rsidRDefault="00145094" w:rsidP="00145094">
            <w:pPr>
              <w:ind w:right="-45"/>
              <w:jc w:val="right"/>
            </w:pPr>
            <w:r w:rsidRPr="00D911F9">
              <w:t>5</w:t>
            </w:r>
            <w:r>
              <w:t> 093 253,14</w:t>
            </w:r>
          </w:p>
          <w:p w:rsidR="00145094" w:rsidRDefault="00145094" w:rsidP="00145094">
            <w:pPr>
              <w:ind w:right="-180"/>
              <w:jc w:val="center"/>
            </w:pPr>
          </w:p>
          <w:p w:rsidR="00145094" w:rsidRDefault="00145094" w:rsidP="00145094">
            <w:pPr>
              <w:ind w:right="-180"/>
              <w:jc w:val="center"/>
            </w:pPr>
          </w:p>
          <w:p w:rsidR="00145094" w:rsidRDefault="00145094" w:rsidP="00145094">
            <w:pPr>
              <w:ind w:right="-180"/>
            </w:pPr>
          </w:p>
          <w:p w:rsidR="00145094" w:rsidRPr="00D911F9" w:rsidRDefault="00145094" w:rsidP="00145094">
            <w:pPr>
              <w:ind w:right="-45"/>
              <w:jc w:val="right"/>
            </w:pPr>
            <w:r>
              <w:t>37 277,36</w:t>
            </w:r>
          </w:p>
        </w:tc>
        <w:tc>
          <w:tcPr>
            <w:tcW w:w="1737" w:type="dxa"/>
            <w:tcBorders>
              <w:bottom w:val="single" w:sz="12" w:space="0" w:color="auto"/>
            </w:tcBorders>
          </w:tcPr>
          <w:p w:rsidR="00145094" w:rsidRPr="00303D7B" w:rsidRDefault="00145094" w:rsidP="00145094">
            <w:pPr>
              <w:ind w:right="-180"/>
            </w:pPr>
          </w:p>
          <w:p w:rsidR="00145094" w:rsidRPr="00303D7B" w:rsidRDefault="00145094" w:rsidP="00145094">
            <w:pPr>
              <w:ind w:right="-180"/>
              <w:jc w:val="center"/>
            </w:pPr>
            <w:r w:rsidRPr="00303D7B">
              <w:t>-</w:t>
            </w:r>
          </w:p>
          <w:p w:rsidR="00145094" w:rsidRPr="00303D7B" w:rsidRDefault="00145094" w:rsidP="00145094">
            <w:pPr>
              <w:ind w:right="-180"/>
              <w:jc w:val="center"/>
            </w:pPr>
          </w:p>
          <w:p w:rsidR="00145094" w:rsidRPr="00303D7B" w:rsidRDefault="00145094" w:rsidP="00145094">
            <w:pPr>
              <w:ind w:right="-180"/>
            </w:pPr>
          </w:p>
        </w:tc>
      </w:tr>
      <w:tr w:rsidR="00145094" w:rsidRPr="00143EAE" w:rsidTr="00145094">
        <w:tc>
          <w:tcPr>
            <w:tcW w:w="844" w:type="dxa"/>
            <w:tcBorders>
              <w:bottom w:val="single" w:sz="12" w:space="0" w:color="auto"/>
            </w:tcBorders>
          </w:tcPr>
          <w:p w:rsidR="00145094" w:rsidRPr="00143EAE" w:rsidRDefault="00145094" w:rsidP="00145094">
            <w:pPr>
              <w:ind w:right="-180"/>
              <w:rPr>
                <w:b/>
              </w:rPr>
            </w:pPr>
            <w:r w:rsidRPr="00143EAE">
              <w:rPr>
                <w:b/>
              </w:rPr>
              <w:t xml:space="preserve">     </w:t>
            </w:r>
          </w:p>
          <w:p w:rsidR="00145094" w:rsidRPr="00143EAE" w:rsidRDefault="00145094" w:rsidP="00145094">
            <w:pPr>
              <w:ind w:right="-180"/>
            </w:pPr>
            <w:r>
              <w:t xml:space="preserve">     3</w:t>
            </w:r>
            <w:r w:rsidRPr="00143EAE">
              <w:t>.</w:t>
            </w:r>
          </w:p>
        </w:tc>
        <w:tc>
          <w:tcPr>
            <w:tcW w:w="4955" w:type="dxa"/>
            <w:tcBorders>
              <w:bottom w:val="single" w:sz="12" w:space="0" w:color="auto"/>
            </w:tcBorders>
          </w:tcPr>
          <w:p w:rsidR="00145094" w:rsidRPr="00143EAE" w:rsidRDefault="00145094" w:rsidP="00145094">
            <w:pPr>
              <w:ind w:right="-180"/>
            </w:pPr>
          </w:p>
          <w:p w:rsidR="00145094" w:rsidRPr="00143EAE" w:rsidRDefault="00145094" w:rsidP="00145094">
            <w:pPr>
              <w:ind w:right="-180"/>
            </w:pPr>
            <w:r w:rsidRPr="00303D7B">
              <w:rPr>
                <w:b/>
              </w:rPr>
              <w:t xml:space="preserve">950 – </w:t>
            </w:r>
            <w:r w:rsidRPr="00303D7B">
              <w:t xml:space="preserve">Wolne środki, o których mowa w art. 217 ust. 2 </w:t>
            </w:r>
            <w:proofErr w:type="spellStart"/>
            <w:r w:rsidRPr="00303D7B">
              <w:t>pkt</w:t>
            </w:r>
            <w:proofErr w:type="spellEnd"/>
            <w:r w:rsidRPr="00303D7B">
              <w:t xml:space="preserve"> 6 ustawy</w:t>
            </w:r>
          </w:p>
        </w:tc>
        <w:tc>
          <w:tcPr>
            <w:tcW w:w="1752" w:type="dxa"/>
            <w:tcBorders>
              <w:bottom w:val="single" w:sz="12" w:space="0" w:color="auto"/>
            </w:tcBorders>
          </w:tcPr>
          <w:p w:rsidR="00145094" w:rsidRPr="00303D7B" w:rsidRDefault="00145094" w:rsidP="00145094">
            <w:pPr>
              <w:ind w:right="-180"/>
            </w:pPr>
          </w:p>
          <w:p w:rsidR="00145094" w:rsidRPr="00F43C28" w:rsidRDefault="00145094" w:rsidP="00145094">
            <w:pPr>
              <w:ind w:right="-45"/>
              <w:jc w:val="right"/>
            </w:pPr>
            <w:r>
              <w:t>4 199 011,35</w:t>
            </w:r>
          </w:p>
        </w:tc>
        <w:tc>
          <w:tcPr>
            <w:tcW w:w="1737" w:type="dxa"/>
            <w:tcBorders>
              <w:bottom w:val="single" w:sz="12" w:space="0" w:color="auto"/>
            </w:tcBorders>
          </w:tcPr>
          <w:p w:rsidR="00145094" w:rsidRPr="00143EAE" w:rsidRDefault="00145094" w:rsidP="00145094">
            <w:pPr>
              <w:ind w:right="-180"/>
            </w:pPr>
          </w:p>
          <w:p w:rsidR="00145094" w:rsidRPr="00143EAE" w:rsidRDefault="00145094" w:rsidP="00145094">
            <w:pPr>
              <w:ind w:right="-180"/>
              <w:jc w:val="center"/>
            </w:pPr>
            <w:r w:rsidRPr="00143EAE">
              <w:t>-</w:t>
            </w:r>
          </w:p>
          <w:p w:rsidR="00145094" w:rsidRPr="00143EAE" w:rsidRDefault="00145094" w:rsidP="00145094">
            <w:pPr>
              <w:ind w:right="-180"/>
              <w:jc w:val="center"/>
            </w:pPr>
          </w:p>
          <w:p w:rsidR="00145094" w:rsidRPr="00143EAE" w:rsidRDefault="00145094" w:rsidP="00145094">
            <w:pPr>
              <w:ind w:right="-180"/>
            </w:pPr>
          </w:p>
        </w:tc>
      </w:tr>
      <w:tr w:rsidR="00145094" w:rsidRPr="00143EAE" w:rsidTr="00145094">
        <w:tc>
          <w:tcPr>
            <w:tcW w:w="844" w:type="dxa"/>
            <w:tcBorders>
              <w:bottom w:val="single" w:sz="12" w:space="0" w:color="auto"/>
            </w:tcBorders>
          </w:tcPr>
          <w:p w:rsidR="00145094" w:rsidRPr="00143EAE" w:rsidRDefault="00145094" w:rsidP="00145094">
            <w:pPr>
              <w:ind w:right="-180"/>
              <w:rPr>
                <w:b/>
              </w:rPr>
            </w:pPr>
            <w:r w:rsidRPr="00143EAE">
              <w:rPr>
                <w:b/>
              </w:rPr>
              <w:t xml:space="preserve">     </w:t>
            </w:r>
          </w:p>
          <w:p w:rsidR="00145094" w:rsidRPr="00143EAE" w:rsidRDefault="00145094" w:rsidP="00145094">
            <w:pPr>
              <w:ind w:right="-180"/>
            </w:pPr>
            <w:r>
              <w:t xml:space="preserve">     4</w:t>
            </w:r>
            <w:r w:rsidRPr="00143EAE">
              <w:t>.</w:t>
            </w:r>
          </w:p>
        </w:tc>
        <w:tc>
          <w:tcPr>
            <w:tcW w:w="4955" w:type="dxa"/>
            <w:tcBorders>
              <w:bottom w:val="single" w:sz="12" w:space="0" w:color="auto"/>
            </w:tcBorders>
          </w:tcPr>
          <w:p w:rsidR="00145094" w:rsidRPr="00143EAE" w:rsidRDefault="00145094" w:rsidP="00145094">
            <w:pPr>
              <w:ind w:right="-180"/>
            </w:pPr>
          </w:p>
          <w:p w:rsidR="00145094" w:rsidRPr="00143EAE" w:rsidRDefault="00145094" w:rsidP="00145094">
            <w:pPr>
              <w:ind w:right="-180"/>
            </w:pPr>
            <w:r w:rsidRPr="00143EAE">
              <w:rPr>
                <w:b/>
              </w:rPr>
              <w:t xml:space="preserve">952 – </w:t>
            </w:r>
            <w:r w:rsidRPr="00143EAE">
              <w:t>Przychody z zaciągniętych pożyczek i kredytów na rynku krajowym</w:t>
            </w:r>
          </w:p>
        </w:tc>
        <w:tc>
          <w:tcPr>
            <w:tcW w:w="1752" w:type="dxa"/>
            <w:tcBorders>
              <w:bottom w:val="single" w:sz="12" w:space="0" w:color="auto"/>
            </w:tcBorders>
          </w:tcPr>
          <w:p w:rsidR="00145094" w:rsidRPr="00143EAE" w:rsidRDefault="00145094" w:rsidP="00145094">
            <w:pPr>
              <w:ind w:right="-180"/>
            </w:pPr>
          </w:p>
          <w:p w:rsidR="00145094" w:rsidRPr="00143EAE" w:rsidRDefault="00145094" w:rsidP="00145094">
            <w:pPr>
              <w:ind w:right="-180"/>
              <w:jc w:val="center"/>
            </w:pPr>
            <w:r>
              <w:t>4 393 149,97</w:t>
            </w:r>
          </w:p>
        </w:tc>
        <w:tc>
          <w:tcPr>
            <w:tcW w:w="1737" w:type="dxa"/>
            <w:tcBorders>
              <w:bottom w:val="single" w:sz="12" w:space="0" w:color="auto"/>
            </w:tcBorders>
          </w:tcPr>
          <w:p w:rsidR="00145094" w:rsidRPr="00143EAE" w:rsidRDefault="00145094" w:rsidP="00145094">
            <w:pPr>
              <w:ind w:right="-180"/>
            </w:pPr>
          </w:p>
          <w:p w:rsidR="00145094" w:rsidRPr="00143EAE" w:rsidRDefault="00145094" w:rsidP="00145094">
            <w:pPr>
              <w:ind w:right="-180"/>
              <w:jc w:val="center"/>
            </w:pPr>
            <w:r w:rsidRPr="00143EAE">
              <w:t>-</w:t>
            </w:r>
          </w:p>
          <w:p w:rsidR="00145094" w:rsidRPr="00143EAE" w:rsidRDefault="00145094" w:rsidP="00145094">
            <w:pPr>
              <w:ind w:right="-180"/>
              <w:jc w:val="center"/>
            </w:pPr>
          </w:p>
          <w:p w:rsidR="00145094" w:rsidRPr="00143EAE" w:rsidRDefault="00145094" w:rsidP="00145094">
            <w:pPr>
              <w:ind w:right="-180"/>
            </w:pPr>
          </w:p>
        </w:tc>
      </w:tr>
      <w:tr w:rsidR="00145094" w:rsidRPr="00303D7B" w:rsidTr="00145094">
        <w:trPr>
          <w:trHeight w:val="554"/>
        </w:trPr>
        <w:tc>
          <w:tcPr>
            <w:tcW w:w="5799" w:type="dxa"/>
            <w:gridSpan w:val="2"/>
            <w:tcBorders>
              <w:top w:val="single" w:sz="12" w:space="0" w:color="auto"/>
              <w:bottom w:val="single" w:sz="12" w:space="0" w:color="auto"/>
            </w:tcBorders>
            <w:vAlign w:val="center"/>
          </w:tcPr>
          <w:p w:rsidR="00145094" w:rsidRPr="00303D7B" w:rsidRDefault="00145094" w:rsidP="00145094">
            <w:pPr>
              <w:ind w:right="-180"/>
              <w:jc w:val="center"/>
              <w:rPr>
                <w:b/>
              </w:rPr>
            </w:pPr>
            <w:r w:rsidRPr="00303D7B">
              <w:rPr>
                <w:b/>
              </w:rPr>
              <w:t>Ogółem</w:t>
            </w:r>
          </w:p>
        </w:tc>
        <w:tc>
          <w:tcPr>
            <w:tcW w:w="1752" w:type="dxa"/>
            <w:tcBorders>
              <w:top w:val="single" w:sz="12" w:space="0" w:color="auto"/>
              <w:bottom w:val="single" w:sz="12" w:space="0" w:color="auto"/>
            </w:tcBorders>
            <w:vAlign w:val="center"/>
          </w:tcPr>
          <w:p w:rsidR="00145094" w:rsidRPr="00F43C28" w:rsidRDefault="00145094" w:rsidP="00145094">
            <w:pPr>
              <w:jc w:val="right"/>
            </w:pPr>
            <w:r>
              <w:t>13 722 691,82</w:t>
            </w:r>
          </w:p>
        </w:tc>
        <w:tc>
          <w:tcPr>
            <w:tcW w:w="1737" w:type="dxa"/>
            <w:tcBorders>
              <w:top w:val="single" w:sz="12" w:space="0" w:color="auto"/>
              <w:bottom w:val="single" w:sz="12" w:space="0" w:color="auto"/>
            </w:tcBorders>
            <w:vAlign w:val="center"/>
          </w:tcPr>
          <w:p w:rsidR="00145094" w:rsidRPr="00303D7B" w:rsidRDefault="00145094" w:rsidP="00145094">
            <w:pPr>
              <w:ind w:right="-180"/>
              <w:jc w:val="center"/>
            </w:pPr>
            <w:r>
              <w:t>694 100,00</w:t>
            </w:r>
          </w:p>
        </w:tc>
      </w:tr>
    </w:tbl>
    <w:p w:rsidR="0072374F" w:rsidRDefault="0072374F" w:rsidP="00145094">
      <w:pPr>
        <w:rPr>
          <w:b/>
        </w:rPr>
      </w:pPr>
    </w:p>
    <w:p w:rsidR="00145094" w:rsidRDefault="00145094" w:rsidP="00145094">
      <w:pPr>
        <w:rPr>
          <w:b/>
        </w:rPr>
      </w:pPr>
    </w:p>
    <w:p w:rsidR="00145094" w:rsidRDefault="00145094" w:rsidP="00145094">
      <w:pPr>
        <w:rPr>
          <w:b/>
        </w:rPr>
      </w:pPr>
    </w:p>
    <w:p w:rsidR="00145094" w:rsidRDefault="00145094" w:rsidP="00145094">
      <w:pPr>
        <w:rPr>
          <w:b/>
        </w:rPr>
      </w:pPr>
    </w:p>
    <w:p w:rsidR="00145094" w:rsidRPr="00857E79" w:rsidRDefault="00145094" w:rsidP="00145094"/>
    <w:p w:rsidR="00F726B2" w:rsidRDefault="001D1691" w:rsidP="00F726B2">
      <w:pPr>
        <w:rPr>
          <w:sz w:val="18"/>
          <w:szCs w:val="18"/>
        </w:rPr>
      </w:pPr>
      <w:r>
        <w:rPr>
          <w:sz w:val="18"/>
          <w:szCs w:val="18"/>
        </w:rPr>
        <w:t xml:space="preserve">                                                                                                                            </w:t>
      </w:r>
      <w:r w:rsidR="00F726B2">
        <w:rPr>
          <w:sz w:val="18"/>
          <w:szCs w:val="18"/>
        </w:rPr>
        <w:t xml:space="preserve">                                                                                                                                                </w:t>
      </w:r>
    </w:p>
    <w:p w:rsidR="00F726B2" w:rsidRDefault="00F726B2" w:rsidP="00F726B2">
      <w:r>
        <w:rPr>
          <w:sz w:val="18"/>
          <w:szCs w:val="18"/>
        </w:rPr>
        <w:lastRenderedPageBreak/>
        <w:t xml:space="preserve">                                                                                                                            Załąc</w:t>
      </w:r>
      <w:r w:rsidR="001A1F82">
        <w:rPr>
          <w:sz w:val="18"/>
          <w:szCs w:val="18"/>
        </w:rPr>
        <w:t>znik Nr 3 do Zarządzenia Nr  314</w:t>
      </w:r>
      <w:r>
        <w:rPr>
          <w:sz w:val="18"/>
          <w:szCs w:val="18"/>
        </w:rPr>
        <w:t>/2021</w:t>
      </w:r>
    </w:p>
    <w:p w:rsidR="00F726B2" w:rsidRDefault="00F726B2" w:rsidP="00F726B2">
      <w:pPr>
        <w:rPr>
          <w:sz w:val="18"/>
          <w:szCs w:val="18"/>
        </w:rPr>
      </w:pPr>
      <w:r>
        <w:rPr>
          <w:sz w:val="18"/>
          <w:szCs w:val="18"/>
        </w:rPr>
        <w:t xml:space="preserve">                                                                                                                            Burmistrza Kamieńca Ząbkowickiego </w:t>
      </w:r>
    </w:p>
    <w:p w:rsidR="00F726B2" w:rsidRDefault="00F726B2" w:rsidP="00F726B2">
      <w:r>
        <w:rPr>
          <w:sz w:val="18"/>
          <w:szCs w:val="18"/>
        </w:rPr>
        <w:t xml:space="preserve">                                                                                                                            z dnia </w:t>
      </w:r>
      <w:r w:rsidR="001A1F82">
        <w:rPr>
          <w:sz w:val="18"/>
          <w:szCs w:val="18"/>
        </w:rPr>
        <w:t>26 października</w:t>
      </w:r>
      <w:r>
        <w:rPr>
          <w:sz w:val="18"/>
          <w:szCs w:val="18"/>
        </w:rPr>
        <w:t xml:space="preserve"> 2021 r. </w:t>
      </w:r>
    </w:p>
    <w:p w:rsidR="00F726B2" w:rsidRDefault="00F726B2" w:rsidP="00F726B2">
      <w:pPr>
        <w:rPr>
          <w:b/>
          <w:bCs/>
          <w:sz w:val="18"/>
          <w:szCs w:val="18"/>
        </w:rPr>
      </w:pPr>
    </w:p>
    <w:p w:rsidR="001D1691" w:rsidRDefault="001D1691" w:rsidP="00F726B2">
      <w:pPr>
        <w:rPr>
          <w:b/>
          <w:color w:val="FF0000"/>
        </w:rPr>
      </w:pPr>
    </w:p>
    <w:p w:rsidR="001D1691" w:rsidRDefault="001D1691" w:rsidP="001D1691">
      <w:pPr>
        <w:ind w:right="-180"/>
        <w:rPr>
          <w:b/>
          <w:color w:val="FF0000"/>
        </w:rPr>
      </w:pPr>
    </w:p>
    <w:p w:rsidR="001A1F82" w:rsidRDefault="001A1F82" w:rsidP="001A1F82">
      <w:pPr>
        <w:pStyle w:val="Bezodstpw3"/>
        <w:jc w:val="center"/>
        <w:rPr>
          <w:rFonts w:ascii="Times New Roman" w:hAnsi="Times New Roman"/>
        </w:rPr>
      </w:pPr>
      <w:r w:rsidRPr="005A53C7">
        <w:rPr>
          <w:rFonts w:ascii="Times New Roman" w:hAnsi="Times New Roman"/>
        </w:rPr>
        <w:t>UCHWAŁA NR …</w:t>
      </w:r>
      <w:r>
        <w:rPr>
          <w:rFonts w:ascii="Times New Roman" w:hAnsi="Times New Roman"/>
        </w:rPr>
        <w:t>..……</w:t>
      </w:r>
      <w:r w:rsidRPr="005A53C7">
        <w:rPr>
          <w:rFonts w:ascii="Times New Roman" w:hAnsi="Times New Roman"/>
        </w:rPr>
        <w:t>..</w:t>
      </w:r>
    </w:p>
    <w:p w:rsidR="001A1F82" w:rsidRPr="005A53C7" w:rsidRDefault="001A1F82" w:rsidP="001A1F82">
      <w:pPr>
        <w:pStyle w:val="Bezodstpw3"/>
        <w:jc w:val="center"/>
        <w:rPr>
          <w:rFonts w:ascii="Times New Roman" w:hAnsi="Times New Roman"/>
        </w:rPr>
      </w:pPr>
      <w:r w:rsidRPr="005A53C7">
        <w:rPr>
          <w:rFonts w:ascii="Times New Roman" w:hAnsi="Times New Roman"/>
        </w:rPr>
        <w:t>RADY GMINY KAMIENIEC ZĄBKOWICKI</w:t>
      </w:r>
    </w:p>
    <w:p w:rsidR="001A1F82" w:rsidRPr="005A53C7" w:rsidRDefault="001A1F82" w:rsidP="001A1F82">
      <w:pPr>
        <w:pStyle w:val="Bezodstpw3"/>
        <w:jc w:val="center"/>
        <w:rPr>
          <w:rFonts w:ascii="Times New Roman" w:hAnsi="Times New Roman"/>
        </w:rPr>
      </w:pPr>
      <w:r w:rsidRPr="005A53C7">
        <w:rPr>
          <w:rFonts w:ascii="Times New Roman" w:hAnsi="Times New Roman"/>
        </w:rPr>
        <w:t>z dnia ……………….</w:t>
      </w:r>
    </w:p>
    <w:p w:rsidR="001A1F82" w:rsidRPr="005A53C7" w:rsidRDefault="001A1F82" w:rsidP="001A1F82">
      <w:pPr>
        <w:pStyle w:val="Bezodstpw3"/>
        <w:jc w:val="center"/>
        <w:rPr>
          <w:rFonts w:ascii="Times New Roman" w:hAnsi="Times New Roman"/>
        </w:rPr>
      </w:pPr>
    </w:p>
    <w:p w:rsidR="001A1F82" w:rsidRPr="005A53C7" w:rsidRDefault="001A1F82" w:rsidP="001A1F82">
      <w:pPr>
        <w:pStyle w:val="Bezodstpw3"/>
        <w:jc w:val="center"/>
        <w:rPr>
          <w:rFonts w:ascii="Times New Roman" w:hAnsi="Times New Roman"/>
        </w:rPr>
      </w:pPr>
      <w:r w:rsidRPr="005A53C7">
        <w:rPr>
          <w:rFonts w:ascii="Times New Roman" w:hAnsi="Times New Roman"/>
        </w:rPr>
        <w:t xml:space="preserve">w sprawie </w:t>
      </w:r>
      <w:r>
        <w:rPr>
          <w:rFonts w:ascii="Times New Roman" w:hAnsi="Times New Roman"/>
        </w:rPr>
        <w:t xml:space="preserve">określenia wysokości stawek </w:t>
      </w:r>
      <w:r w:rsidRPr="005A53C7">
        <w:rPr>
          <w:rFonts w:ascii="Times New Roman" w:hAnsi="Times New Roman"/>
        </w:rPr>
        <w:t>podatku od środków transportowych</w:t>
      </w:r>
      <w:r>
        <w:rPr>
          <w:rFonts w:ascii="Times New Roman" w:hAnsi="Times New Roman"/>
        </w:rPr>
        <w:t xml:space="preserve"> na 2022 rok</w:t>
      </w:r>
    </w:p>
    <w:p w:rsidR="00A866C9" w:rsidRPr="00BC0530" w:rsidRDefault="00A866C9" w:rsidP="00A866C9">
      <w:pPr>
        <w:pStyle w:val="NormalnyWeb"/>
        <w:shd w:val="clear" w:color="auto" w:fill="FFFFFF"/>
        <w:spacing w:line="236" w:lineRule="atLeast"/>
        <w:ind w:firstLine="540"/>
        <w:jc w:val="both"/>
      </w:pPr>
      <w:r w:rsidRPr="00BC0530">
        <w:t xml:space="preserve">Na podstawie art. 18 ust. 2 </w:t>
      </w:r>
      <w:proofErr w:type="spellStart"/>
      <w:r w:rsidRPr="00BC0530">
        <w:t>pkt</w:t>
      </w:r>
      <w:proofErr w:type="spellEnd"/>
      <w:r w:rsidRPr="00BC0530">
        <w:t xml:space="preserve"> 8 ustawy z dnia 8 marca 1990 roku o samorządzie gminnym (Dz. U. z 2021 r. poz. 1372) oraz art. 10 ust. 1 ustawy z dnia 12 stycznia 1991 roku o podatkach i opłatach lokalnych (Dz. U. z 2019 r. poz. 1170, </w:t>
      </w:r>
      <w:r>
        <w:t>z 2018 r. poz. 2244 oraz z 2021 </w:t>
      </w:r>
      <w:r w:rsidRPr="00BC0530">
        <w:t xml:space="preserve">r. poz. 401 i 1558) oraz obwieszczenia Ministra Finansów, Funduszy i Polityki Regionalnej z dnia 9 sierpnia 2021 r. w sprawie górnych granic stawek kwotowych podatków i opłat lokalnych na rok 2022 (M.P. poz. 724), obwieszczenia Ministra Finansów, </w:t>
      </w:r>
      <w:r>
        <w:t>Funduszy i </w:t>
      </w:r>
      <w:r w:rsidRPr="00BC0530">
        <w:t xml:space="preserve">Polityki Regionalnej z dnia 8 października 2021 r. w sprawie minimalnych stawek podatku od środków transportowych obowiązujących w 2022 r. (M.P. poz. 968) </w:t>
      </w:r>
      <w:r>
        <w:t>Rada Miejska w </w:t>
      </w:r>
      <w:r w:rsidRPr="00BC0530">
        <w:t>Kamieńcu Ząbkowickim uchwala, co następuje:</w:t>
      </w:r>
    </w:p>
    <w:p w:rsidR="001A1F82" w:rsidRPr="005A53C7" w:rsidRDefault="001A1F82" w:rsidP="001A1F82">
      <w:pPr>
        <w:pStyle w:val="Bezodstpw3"/>
        <w:jc w:val="both"/>
        <w:rPr>
          <w:rFonts w:ascii="Times New Roman" w:hAnsi="Times New Roman"/>
        </w:rPr>
      </w:pPr>
      <w:r w:rsidRPr="005A53C7">
        <w:rPr>
          <w:rFonts w:ascii="Times New Roman" w:hAnsi="Times New Roman"/>
        </w:rPr>
        <w:t>§ 1. Roczna stawka podatku od środków transportowych od jednego środka transportowego wynosi:</w:t>
      </w:r>
    </w:p>
    <w:p w:rsidR="001A1F82" w:rsidRPr="005A53C7" w:rsidRDefault="001A1F82" w:rsidP="001A1F82">
      <w:pPr>
        <w:pStyle w:val="Bezodstpw3"/>
        <w:numPr>
          <w:ilvl w:val="0"/>
          <w:numId w:val="18"/>
        </w:numPr>
        <w:jc w:val="both"/>
        <w:rPr>
          <w:rFonts w:ascii="Times New Roman" w:hAnsi="Times New Roman"/>
        </w:rPr>
      </w:pPr>
      <w:r w:rsidRPr="005A53C7">
        <w:rPr>
          <w:rFonts w:ascii="Times New Roman" w:hAnsi="Times New Roman"/>
        </w:rPr>
        <w:t>od samochodu ciężarowego, o który</w:t>
      </w:r>
      <w:r>
        <w:rPr>
          <w:rFonts w:ascii="Times New Roman" w:hAnsi="Times New Roman"/>
        </w:rPr>
        <w:t>m</w:t>
      </w:r>
      <w:r w:rsidRPr="005A53C7">
        <w:rPr>
          <w:rFonts w:ascii="Times New Roman" w:hAnsi="Times New Roman"/>
        </w:rPr>
        <w:t xml:space="preserve"> mowa w art. 8 </w:t>
      </w:r>
      <w:proofErr w:type="spellStart"/>
      <w:r w:rsidRPr="005A53C7">
        <w:rPr>
          <w:rFonts w:ascii="Times New Roman" w:hAnsi="Times New Roman"/>
        </w:rPr>
        <w:t>pkt</w:t>
      </w:r>
      <w:proofErr w:type="spellEnd"/>
      <w:r w:rsidRPr="005A53C7">
        <w:rPr>
          <w:rFonts w:ascii="Times New Roman" w:hAnsi="Times New Roman"/>
        </w:rPr>
        <w:t xml:space="preserve"> 1 ustawy z dnia 12 stycznia 1991 r. o</w:t>
      </w:r>
      <w:r>
        <w:rPr>
          <w:rFonts w:ascii="Times New Roman" w:hAnsi="Times New Roman"/>
        </w:rPr>
        <w:t> </w:t>
      </w:r>
      <w:r w:rsidRPr="005A53C7">
        <w:rPr>
          <w:rFonts w:ascii="Times New Roman" w:hAnsi="Times New Roman"/>
        </w:rPr>
        <w:t xml:space="preserve">podatkach i opłatach lokalnych, </w:t>
      </w:r>
      <w:r>
        <w:rPr>
          <w:rFonts w:ascii="Times New Roman" w:hAnsi="Times New Roman"/>
        </w:rPr>
        <w:t>w zależności od dopuszczalnej masy całkowitej pojazdu:</w:t>
      </w:r>
    </w:p>
    <w:p w:rsidR="001A1F82" w:rsidRDefault="001A1F82" w:rsidP="001A1F82">
      <w:pPr>
        <w:pStyle w:val="Bezodstpw3"/>
        <w:numPr>
          <w:ilvl w:val="0"/>
          <w:numId w:val="19"/>
        </w:numPr>
        <w:jc w:val="both"/>
        <w:rPr>
          <w:rFonts w:ascii="Times New Roman" w:hAnsi="Times New Roman"/>
        </w:rPr>
      </w:pPr>
      <w:r w:rsidRPr="005A53C7">
        <w:rPr>
          <w:rFonts w:ascii="Times New Roman" w:hAnsi="Times New Roman"/>
        </w:rPr>
        <w:t xml:space="preserve">powyżej 3,5 tony do 5,5 tony włącznie – </w:t>
      </w:r>
      <w:r>
        <w:rPr>
          <w:rFonts w:ascii="Times New Roman" w:hAnsi="Times New Roman"/>
        </w:rPr>
        <w:t>912,48</w:t>
      </w:r>
      <w:r w:rsidRPr="005A53C7">
        <w:rPr>
          <w:rFonts w:ascii="Times New Roman" w:hAnsi="Times New Roman"/>
        </w:rPr>
        <w:t xml:space="preserve"> zł</w:t>
      </w:r>
    </w:p>
    <w:p w:rsidR="001A1F82" w:rsidRDefault="001A1F82" w:rsidP="001A1F82">
      <w:pPr>
        <w:pStyle w:val="Bezodstpw3"/>
        <w:numPr>
          <w:ilvl w:val="0"/>
          <w:numId w:val="19"/>
        </w:numPr>
        <w:jc w:val="both"/>
        <w:rPr>
          <w:rFonts w:ascii="Times New Roman" w:hAnsi="Times New Roman"/>
        </w:rPr>
      </w:pPr>
      <w:r w:rsidRPr="009A5FBA">
        <w:rPr>
          <w:rFonts w:ascii="Times New Roman" w:hAnsi="Times New Roman"/>
        </w:rPr>
        <w:t xml:space="preserve">powyżej 5,5 tony do 9 ton włącznie – </w:t>
      </w:r>
      <w:r>
        <w:rPr>
          <w:rFonts w:ascii="Times New Roman" w:hAnsi="Times New Roman"/>
        </w:rPr>
        <w:t>1522,21</w:t>
      </w:r>
      <w:r w:rsidRPr="009A5FBA">
        <w:rPr>
          <w:rFonts w:ascii="Times New Roman" w:hAnsi="Times New Roman"/>
        </w:rPr>
        <w:t xml:space="preserve"> zł</w:t>
      </w:r>
    </w:p>
    <w:p w:rsidR="001A1F82" w:rsidRPr="009A5FBA" w:rsidRDefault="001A1F82" w:rsidP="001A1F82">
      <w:pPr>
        <w:pStyle w:val="Bezodstpw3"/>
        <w:numPr>
          <w:ilvl w:val="0"/>
          <w:numId w:val="19"/>
        </w:numPr>
        <w:jc w:val="both"/>
        <w:rPr>
          <w:rFonts w:ascii="Times New Roman" w:hAnsi="Times New Roman"/>
        </w:rPr>
      </w:pPr>
      <w:r w:rsidRPr="009A5FBA">
        <w:rPr>
          <w:rFonts w:ascii="Times New Roman" w:hAnsi="Times New Roman"/>
        </w:rPr>
        <w:t>powyżej 9 ton</w:t>
      </w:r>
      <w:r>
        <w:rPr>
          <w:rFonts w:ascii="Times New Roman" w:hAnsi="Times New Roman"/>
        </w:rPr>
        <w:t xml:space="preserve"> </w:t>
      </w:r>
      <w:r w:rsidRPr="009A5FBA">
        <w:rPr>
          <w:rFonts w:ascii="Times New Roman" w:hAnsi="Times New Roman"/>
        </w:rPr>
        <w:t xml:space="preserve">– </w:t>
      </w:r>
      <w:r>
        <w:rPr>
          <w:rFonts w:ascii="Times New Roman" w:hAnsi="Times New Roman"/>
        </w:rPr>
        <w:t>1826,64</w:t>
      </w:r>
      <w:r w:rsidRPr="009A5FBA">
        <w:rPr>
          <w:rFonts w:ascii="Times New Roman" w:hAnsi="Times New Roman"/>
        </w:rPr>
        <w:t xml:space="preserve"> zł;</w:t>
      </w:r>
    </w:p>
    <w:p w:rsidR="001A1F82" w:rsidRPr="005A53C7" w:rsidRDefault="001A1F82" w:rsidP="001A1F82">
      <w:pPr>
        <w:pStyle w:val="Bezodstpw3"/>
        <w:numPr>
          <w:ilvl w:val="0"/>
          <w:numId w:val="18"/>
        </w:numPr>
        <w:jc w:val="both"/>
        <w:rPr>
          <w:rFonts w:ascii="Times New Roman" w:hAnsi="Times New Roman"/>
        </w:rPr>
      </w:pPr>
      <w:r w:rsidRPr="005A53C7">
        <w:rPr>
          <w:rFonts w:ascii="Times New Roman" w:hAnsi="Times New Roman"/>
        </w:rPr>
        <w:t xml:space="preserve">od samochodu ciężarowego, o którym mowa w art. 8 </w:t>
      </w:r>
      <w:proofErr w:type="spellStart"/>
      <w:r w:rsidRPr="005A53C7">
        <w:rPr>
          <w:rFonts w:ascii="Times New Roman" w:hAnsi="Times New Roman"/>
        </w:rPr>
        <w:t>pkt</w:t>
      </w:r>
      <w:proofErr w:type="spellEnd"/>
      <w:r w:rsidRPr="005A53C7">
        <w:rPr>
          <w:rFonts w:ascii="Times New Roman" w:hAnsi="Times New Roman"/>
        </w:rPr>
        <w:t xml:space="preserve"> 2 ustawy z dnia 12 stycznia 1991 r</w:t>
      </w:r>
      <w:r>
        <w:rPr>
          <w:rFonts w:ascii="Times New Roman" w:hAnsi="Times New Roman"/>
        </w:rPr>
        <w:t>. o </w:t>
      </w:r>
      <w:r w:rsidRPr="005A53C7">
        <w:rPr>
          <w:rFonts w:ascii="Times New Roman" w:hAnsi="Times New Roman"/>
        </w:rPr>
        <w:t xml:space="preserve">podatkach i opłatach lokalnych, o dopuszczalnej masie całkowitej równej i wyższej niż 12 ton – </w:t>
      </w:r>
      <w:r>
        <w:rPr>
          <w:rFonts w:ascii="Times New Roman" w:hAnsi="Times New Roman"/>
        </w:rPr>
        <w:t>3485,69</w:t>
      </w:r>
      <w:r w:rsidRPr="005A53C7">
        <w:rPr>
          <w:rFonts w:ascii="Times New Roman" w:hAnsi="Times New Roman"/>
        </w:rPr>
        <w:t xml:space="preserve"> zł</w:t>
      </w:r>
      <w:r w:rsidRPr="00A20F3F">
        <w:rPr>
          <w:rFonts w:ascii="Times New Roman" w:hAnsi="Times New Roman"/>
        </w:rPr>
        <w:t>;</w:t>
      </w:r>
    </w:p>
    <w:p w:rsidR="001A1F82" w:rsidRPr="005A53C7" w:rsidRDefault="001A1F82" w:rsidP="001A1F82">
      <w:pPr>
        <w:pStyle w:val="Bezodstpw3"/>
        <w:numPr>
          <w:ilvl w:val="0"/>
          <w:numId w:val="18"/>
        </w:numPr>
        <w:jc w:val="both"/>
        <w:rPr>
          <w:rFonts w:ascii="Times New Roman" w:hAnsi="Times New Roman"/>
        </w:rPr>
      </w:pPr>
      <w:r w:rsidRPr="005A53C7">
        <w:rPr>
          <w:rFonts w:ascii="Times New Roman" w:hAnsi="Times New Roman"/>
        </w:rPr>
        <w:t xml:space="preserve">od ciągnika siodłowego lub balastowego, o których mowa w art. 8 </w:t>
      </w:r>
      <w:proofErr w:type="spellStart"/>
      <w:r w:rsidRPr="005A53C7">
        <w:rPr>
          <w:rFonts w:ascii="Times New Roman" w:hAnsi="Times New Roman"/>
        </w:rPr>
        <w:t>pkt</w:t>
      </w:r>
      <w:proofErr w:type="spellEnd"/>
      <w:r w:rsidRPr="005A53C7">
        <w:rPr>
          <w:rFonts w:ascii="Times New Roman" w:hAnsi="Times New Roman"/>
        </w:rPr>
        <w:t xml:space="preserve"> 3 ustawy z dnia 12 stycznia 1991 r. o podatkach i opłatach lokalnych, przyst</w:t>
      </w:r>
      <w:r>
        <w:rPr>
          <w:rFonts w:ascii="Times New Roman" w:hAnsi="Times New Roman"/>
        </w:rPr>
        <w:t>osowanego do używania łącznie z </w:t>
      </w:r>
      <w:r w:rsidRPr="005A53C7">
        <w:rPr>
          <w:rFonts w:ascii="Times New Roman" w:hAnsi="Times New Roman"/>
        </w:rPr>
        <w:t>naczepą lub przyczepą o dopuszczalnej masie całkowitej</w:t>
      </w:r>
      <w:r>
        <w:rPr>
          <w:rFonts w:ascii="Times New Roman" w:hAnsi="Times New Roman"/>
        </w:rPr>
        <w:t xml:space="preserve"> zespołu pojazdów od 3,5 tony i </w:t>
      </w:r>
      <w:r w:rsidRPr="005A53C7">
        <w:rPr>
          <w:rFonts w:ascii="Times New Roman" w:hAnsi="Times New Roman"/>
        </w:rPr>
        <w:t xml:space="preserve">poniżej 12 ton – </w:t>
      </w:r>
      <w:r>
        <w:rPr>
          <w:rFonts w:ascii="Times New Roman" w:hAnsi="Times New Roman"/>
        </w:rPr>
        <w:t>2131,05</w:t>
      </w:r>
      <w:r w:rsidRPr="005A53C7">
        <w:rPr>
          <w:rFonts w:ascii="Times New Roman" w:hAnsi="Times New Roman"/>
        </w:rPr>
        <w:t xml:space="preserve"> zł</w:t>
      </w:r>
      <w:r w:rsidRPr="00A20F3F">
        <w:rPr>
          <w:rFonts w:ascii="Times New Roman" w:hAnsi="Times New Roman"/>
        </w:rPr>
        <w:t>;</w:t>
      </w:r>
    </w:p>
    <w:p w:rsidR="001A1F82" w:rsidRPr="005A53C7" w:rsidRDefault="001A1F82" w:rsidP="001A1F82">
      <w:pPr>
        <w:pStyle w:val="Bezodstpw3"/>
        <w:numPr>
          <w:ilvl w:val="0"/>
          <w:numId w:val="18"/>
        </w:numPr>
        <w:jc w:val="both"/>
        <w:rPr>
          <w:rFonts w:ascii="Times New Roman" w:hAnsi="Times New Roman"/>
        </w:rPr>
      </w:pPr>
      <w:r w:rsidRPr="005A53C7">
        <w:rPr>
          <w:rFonts w:ascii="Times New Roman" w:hAnsi="Times New Roman"/>
        </w:rPr>
        <w:t xml:space="preserve">od ciągnika siodłowego lub balastowego, o których mowa w art. 8 </w:t>
      </w:r>
      <w:proofErr w:type="spellStart"/>
      <w:r w:rsidRPr="005A53C7">
        <w:rPr>
          <w:rFonts w:ascii="Times New Roman" w:hAnsi="Times New Roman"/>
        </w:rPr>
        <w:t>pkt</w:t>
      </w:r>
      <w:proofErr w:type="spellEnd"/>
      <w:r w:rsidRPr="005A53C7">
        <w:rPr>
          <w:rFonts w:ascii="Times New Roman" w:hAnsi="Times New Roman"/>
        </w:rPr>
        <w:t xml:space="preserve"> 4 ustawy z dnia 12 stycznia 1991 r. o podatkach i opłatach lokalnych, przystosowanego do używania łącznie z naczepą lub przyczepą o dopuszczalnej masie całkowitej zespołu pojazdów równej lub wyższej niż 12 ton – w zależności od dopuszczalnej masy całkowitej zespołu pojazdów: </w:t>
      </w:r>
    </w:p>
    <w:p w:rsidR="001A1F82" w:rsidRDefault="001A1F82" w:rsidP="001A1F82">
      <w:pPr>
        <w:pStyle w:val="Bezodstpw3"/>
        <w:numPr>
          <w:ilvl w:val="0"/>
          <w:numId w:val="20"/>
        </w:numPr>
        <w:jc w:val="both"/>
        <w:rPr>
          <w:rFonts w:ascii="Times New Roman" w:hAnsi="Times New Roman"/>
        </w:rPr>
      </w:pPr>
      <w:r w:rsidRPr="005A53C7">
        <w:rPr>
          <w:rFonts w:ascii="Times New Roman" w:hAnsi="Times New Roman"/>
        </w:rPr>
        <w:t xml:space="preserve">do 36 ton włącznie – </w:t>
      </w:r>
      <w:r>
        <w:rPr>
          <w:rFonts w:ascii="Times New Roman" w:hAnsi="Times New Roman"/>
        </w:rPr>
        <w:t>2694,21</w:t>
      </w:r>
      <w:r w:rsidRPr="005A53C7">
        <w:rPr>
          <w:rFonts w:ascii="Times New Roman" w:hAnsi="Times New Roman"/>
        </w:rPr>
        <w:t xml:space="preserve"> zł </w:t>
      </w:r>
    </w:p>
    <w:p w:rsidR="001A1F82" w:rsidRPr="009A5FBA" w:rsidRDefault="001A1F82" w:rsidP="001A1F82">
      <w:pPr>
        <w:pStyle w:val="Bezodstpw3"/>
        <w:numPr>
          <w:ilvl w:val="0"/>
          <w:numId w:val="20"/>
        </w:numPr>
        <w:jc w:val="both"/>
        <w:rPr>
          <w:rFonts w:ascii="Times New Roman" w:hAnsi="Times New Roman"/>
        </w:rPr>
      </w:pPr>
      <w:r w:rsidRPr="009A5FBA">
        <w:rPr>
          <w:rFonts w:ascii="Times New Roman" w:hAnsi="Times New Roman"/>
        </w:rPr>
        <w:t xml:space="preserve">powyżej 36 ton – </w:t>
      </w:r>
      <w:r>
        <w:rPr>
          <w:rFonts w:ascii="Times New Roman" w:hAnsi="Times New Roman"/>
        </w:rPr>
        <w:t>3485,69</w:t>
      </w:r>
      <w:r w:rsidRPr="009A5FBA">
        <w:rPr>
          <w:rFonts w:ascii="Times New Roman" w:hAnsi="Times New Roman"/>
        </w:rPr>
        <w:t xml:space="preserve"> zł;</w:t>
      </w:r>
    </w:p>
    <w:p w:rsidR="001A1F82" w:rsidRPr="005A53C7" w:rsidRDefault="001A1F82" w:rsidP="001A1F82">
      <w:pPr>
        <w:pStyle w:val="Bezodstpw3"/>
        <w:numPr>
          <w:ilvl w:val="0"/>
          <w:numId w:val="18"/>
        </w:numPr>
        <w:jc w:val="both"/>
        <w:rPr>
          <w:rFonts w:ascii="Times New Roman" w:hAnsi="Times New Roman"/>
        </w:rPr>
      </w:pPr>
      <w:r w:rsidRPr="005A53C7">
        <w:rPr>
          <w:rFonts w:ascii="Times New Roman" w:hAnsi="Times New Roman"/>
        </w:rPr>
        <w:t xml:space="preserve">od przyczepy lub naczepy, o których mowa w art. 8 </w:t>
      </w:r>
      <w:proofErr w:type="spellStart"/>
      <w:r w:rsidRPr="005A53C7">
        <w:rPr>
          <w:rFonts w:ascii="Times New Roman" w:hAnsi="Times New Roman"/>
        </w:rPr>
        <w:t>pkt</w:t>
      </w:r>
      <w:proofErr w:type="spellEnd"/>
      <w:r w:rsidRPr="005A53C7">
        <w:rPr>
          <w:rFonts w:ascii="Times New Roman" w:hAnsi="Times New Roman"/>
        </w:rPr>
        <w:t xml:space="preserve"> 5 usta</w:t>
      </w:r>
      <w:r>
        <w:rPr>
          <w:rFonts w:ascii="Times New Roman" w:hAnsi="Times New Roman"/>
        </w:rPr>
        <w:t>wy z dnia 12 stycznia 1991 r. o </w:t>
      </w:r>
      <w:r w:rsidRPr="005A53C7">
        <w:rPr>
          <w:rFonts w:ascii="Times New Roman" w:hAnsi="Times New Roman"/>
        </w:rPr>
        <w:t>podatkach i opłatach lokalnych, które łącznie z pojazdem silnikowym posiadają dopuszczalną masę całkowitą od 7 ton i poniżej 12 ton, z w</w:t>
      </w:r>
      <w:r>
        <w:rPr>
          <w:rFonts w:ascii="Times New Roman" w:hAnsi="Times New Roman"/>
        </w:rPr>
        <w:t>yjątkiem związanych wyłącznie z </w:t>
      </w:r>
      <w:r w:rsidRPr="005A53C7">
        <w:rPr>
          <w:rFonts w:ascii="Times New Roman" w:hAnsi="Times New Roman"/>
        </w:rPr>
        <w:t xml:space="preserve">działalnością rolniczą prowadzoną przez podatnika podatku rolnego – </w:t>
      </w:r>
      <w:r>
        <w:rPr>
          <w:rFonts w:ascii="Times New Roman" w:hAnsi="Times New Roman"/>
        </w:rPr>
        <w:t>1826,64</w:t>
      </w:r>
      <w:r w:rsidRPr="005A53C7">
        <w:rPr>
          <w:rFonts w:ascii="Times New Roman" w:hAnsi="Times New Roman"/>
        </w:rPr>
        <w:t xml:space="preserve"> zł</w:t>
      </w:r>
      <w:r w:rsidRPr="00A20F3F">
        <w:rPr>
          <w:rFonts w:ascii="Times New Roman" w:hAnsi="Times New Roman"/>
        </w:rPr>
        <w:t>;</w:t>
      </w:r>
    </w:p>
    <w:p w:rsidR="001A1F82" w:rsidRPr="005A53C7" w:rsidRDefault="001A1F82" w:rsidP="001A1F82">
      <w:pPr>
        <w:pStyle w:val="Bezodstpw3"/>
        <w:numPr>
          <w:ilvl w:val="0"/>
          <w:numId w:val="18"/>
        </w:numPr>
        <w:jc w:val="both"/>
        <w:rPr>
          <w:rFonts w:ascii="Times New Roman" w:hAnsi="Times New Roman"/>
        </w:rPr>
      </w:pPr>
      <w:r w:rsidRPr="005A53C7">
        <w:rPr>
          <w:rFonts w:ascii="Times New Roman" w:hAnsi="Times New Roman"/>
        </w:rPr>
        <w:t xml:space="preserve"> od przyczepy lub naczepy, o których mowa w art. 8 </w:t>
      </w:r>
      <w:proofErr w:type="spellStart"/>
      <w:r w:rsidRPr="005A53C7">
        <w:rPr>
          <w:rFonts w:ascii="Times New Roman" w:hAnsi="Times New Roman"/>
        </w:rPr>
        <w:t>pkt</w:t>
      </w:r>
      <w:proofErr w:type="spellEnd"/>
      <w:r w:rsidRPr="005A53C7">
        <w:rPr>
          <w:rFonts w:ascii="Times New Roman" w:hAnsi="Times New Roman"/>
        </w:rPr>
        <w:t xml:space="preserve"> 6 ustawy z dni</w:t>
      </w:r>
      <w:r>
        <w:rPr>
          <w:rFonts w:ascii="Times New Roman" w:hAnsi="Times New Roman"/>
        </w:rPr>
        <w:t>a 12 stycznia 1991 r. o </w:t>
      </w:r>
      <w:r w:rsidRPr="005A53C7">
        <w:rPr>
          <w:rFonts w:ascii="Times New Roman" w:hAnsi="Times New Roman"/>
        </w:rPr>
        <w:t>podatkach i opłatach lokalnych, które łącznie z pojazdem silnikowym posiadają dopuszczaln</w:t>
      </w:r>
      <w:r>
        <w:rPr>
          <w:rFonts w:ascii="Times New Roman" w:hAnsi="Times New Roman"/>
        </w:rPr>
        <w:t>ą</w:t>
      </w:r>
      <w:r w:rsidRPr="005A53C7">
        <w:rPr>
          <w:rFonts w:ascii="Times New Roman" w:hAnsi="Times New Roman"/>
        </w:rPr>
        <w:t xml:space="preserve"> masę całkowitą równą lub wyższą niż 12 ton, z wyjątkiem związanych wyłącznie z działalnością rolniczą prowadzoną przez podatnika podatku roln</w:t>
      </w:r>
      <w:r>
        <w:rPr>
          <w:rFonts w:ascii="Times New Roman" w:hAnsi="Times New Roman"/>
        </w:rPr>
        <w:t>ego – w </w:t>
      </w:r>
      <w:r w:rsidRPr="005A53C7">
        <w:rPr>
          <w:rFonts w:ascii="Times New Roman" w:hAnsi="Times New Roman"/>
        </w:rPr>
        <w:t xml:space="preserve">zależności od dopuszczalnej masy całkowitej zespołu pojazdów: </w:t>
      </w:r>
    </w:p>
    <w:p w:rsidR="001A1F82" w:rsidRDefault="001A1F82" w:rsidP="001A1F82">
      <w:pPr>
        <w:pStyle w:val="Bezodstpw3"/>
        <w:numPr>
          <w:ilvl w:val="0"/>
          <w:numId w:val="21"/>
        </w:numPr>
        <w:jc w:val="both"/>
        <w:rPr>
          <w:rFonts w:ascii="Times New Roman" w:hAnsi="Times New Roman"/>
        </w:rPr>
      </w:pPr>
      <w:r w:rsidRPr="005A53C7">
        <w:rPr>
          <w:rFonts w:ascii="Times New Roman" w:hAnsi="Times New Roman"/>
        </w:rPr>
        <w:t xml:space="preserve">do 36 ton włącznie – </w:t>
      </w:r>
      <w:r>
        <w:rPr>
          <w:rFonts w:ascii="Times New Roman" w:hAnsi="Times New Roman"/>
        </w:rPr>
        <w:t>2131,05</w:t>
      </w:r>
      <w:r w:rsidRPr="005A53C7">
        <w:rPr>
          <w:rFonts w:ascii="Times New Roman" w:hAnsi="Times New Roman"/>
        </w:rPr>
        <w:t xml:space="preserve"> zł </w:t>
      </w:r>
    </w:p>
    <w:p w:rsidR="001A1F82" w:rsidRPr="009A5FBA" w:rsidRDefault="001A1F82" w:rsidP="001A1F82">
      <w:pPr>
        <w:pStyle w:val="Bezodstpw3"/>
        <w:numPr>
          <w:ilvl w:val="0"/>
          <w:numId w:val="21"/>
        </w:numPr>
        <w:jc w:val="both"/>
        <w:rPr>
          <w:rFonts w:ascii="Times New Roman" w:hAnsi="Times New Roman"/>
        </w:rPr>
      </w:pPr>
      <w:r w:rsidRPr="009A5FBA">
        <w:rPr>
          <w:rFonts w:ascii="Times New Roman" w:hAnsi="Times New Roman"/>
        </w:rPr>
        <w:t xml:space="preserve">powyżej 36 ton – </w:t>
      </w:r>
      <w:r>
        <w:rPr>
          <w:rFonts w:ascii="Times New Roman" w:hAnsi="Times New Roman"/>
        </w:rPr>
        <w:t>2694,21</w:t>
      </w:r>
      <w:r w:rsidRPr="009A5FBA">
        <w:rPr>
          <w:rFonts w:ascii="Times New Roman" w:hAnsi="Times New Roman"/>
        </w:rPr>
        <w:t xml:space="preserve"> zł;</w:t>
      </w:r>
    </w:p>
    <w:p w:rsidR="001A1F82" w:rsidRPr="005B1AC0" w:rsidRDefault="001A1F82" w:rsidP="001A1F82">
      <w:pPr>
        <w:pStyle w:val="Bezodstpw3"/>
        <w:numPr>
          <w:ilvl w:val="0"/>
          <w:numId w:val="18"/>
        </w:numPr>
        <w:jc w:val="both"/>
        <w:rPr>
          <w:rFonts w:ascii="Times New Roman" w:hAnsi="Times New Roman"/>
        </w:rPr>
      </w:pPr>
      <w:r w:rsidRPr="005A53C7">
        <w:rPr>
          <w:rFonts w:ascii="Times New Roman" w:hAnsi="Times New Roman"/>
        </w:rPr>
        <w:lastRenderedPageBreak/>
        <w:t xml:space="preserve">od autobusu, o których mowa w art. 8 </w:t>
      </w:r>
      <w:proofErr w:type="spellStart"/>
      <w:r w:rsidRPr="005A53C7">
        <w:rPr>
          <w:rFonts w:ascii="Times New Roman" w:hAnsi="Times New Roman"/>
        </w:rPr>
        <w:t>pkt</w:t>
      </w:r>
      <w:proofErr w:type="spellEnd"/>
      <w:r w:rsidRPr="005A53C7">
        <w:rPr>
          <w:rFonts w:ascii="Times New Roman" w:hAnsi="Times New Roman"/>
        </w:rPr>
        <w:t xml:space="preserve"> </w:t>
      </w:r>
      <w:r>
        <w:rPr>
          <w:rFonts w:ascii="Times New Roman" w:hAnsi="Times New Roman"/>
        </w:rPr>
        <w:t xml:space="preserve">7 </w:t>
      </w:r>
      <w:r w:rsidRPr="005A53C7">
        <w:rPr>
          <w:rFonts w:ascii="Times New Roman" w:hAnsi="Times New Roman"/>
        </w:rPr>
        <w:t>ustawy z dnia 12</w:t>
      </w:r>
      <w:r>
        <w:rPr>
          <w:rFonts w:ascii="Times New Roman" w:hAnsi="Times New Roman"/>
        </w:rPr>
        <w:t xml:space="preserve"> stycznia 1991 r. o podatkach i </w:t>
      </w:r>
      <w:r w:rsidRPr="005A53C7">
        <w:rPr>
          <w:rFonts w:ascii="Times New Roman" w:hAnsi="Times New Roman"/>
        </w:rPr>
        <w:t>opłatach lokalnych, w zależności od liczby miejsc do siedzenia</w:t>
      </w:r>
      <w:r>
        <w:rPr>
          <w:rFonts w:ascii="Times New Roman" w:hAnsi="Times New Roman"/>
        </w:rPr>
        <w:t xml:space="preserve"> </w:t>
      </w:r>
      <w:r w:rsidRPr="005B1AC0">
        <w:rPr>
          <w:rFonts w:ascii="Times New Roman" w:hAnsi="Times New Roman"/>
        </w:rPr>
        <w:t>poza miejscem kierowcy:</w:t>
      </w:r>
    </w:p>
    <w:p w:rsidR="001A1F82" w:rsidRDefault="001A1F82" w:rsidP="001A1F82">
      <w:pPr>
        <w:pStyle w:val="Bezodstpw3"/>
        <w:numPr>
          <w:ilvl w:val="0"/>
          <w:numId w:val="22"/>
        </w:numPr>
        <w:jc w:val="both"/>
        <w:rPr>
          <w:rFonts w:ascii="Times New Roman" w:hAnsi="Times New Roman"/>
        </w:rPr>
      </w:pPr>
      <w:r w:rsidRPr="005B1AC0">
        <w:rPr>
          <w:rFonts w:ascii="Times New Roman" w:hAnsi="Times New Roman"/>
        </w:rPr>
        <w:t xml:space="preserve">mniejszej niż 22 miejsca </w:t>
      </w:r>
      <w:r>
        <w:rPr>
          <w:rFonts w:ascii="Times New Roman" w:hAnsi="Times New Roman"/>
        </w:rPr>
        <w:t>–</w:t>
      </w:r>
      <w:r w:rsidRPr="005B1AC0">
        <w:rPr>
          <w:rFonts w:ascii="Times New Roman" w:hAnsi="Times New Roman"/>
        </w:rPr>
        <w:t xml:space="preserve"> </w:t>
      </w:r>
      <w:r>
        <w:rPr>
          <w:rFonts w:ascii="Times New Roman" w:hAnsi="Times New Roman"/>
        </w:rPr>
        <w:t>2156,92</w:t>
      </w:r>
      <w:r w:rsidRPr="005B1AC0">
        <w:rPr>
          <w:rFonts w:ascii="Times New Roman" w:hAnsi="Times New Roman"/>
        </w:rPr>
        <w:t xml:space="preserve"> zł</w:t>
      </w:r>
    </w:p>
    <w:p w:rsidR="001A1F82" w:rsidRPr="009A5FBA" w:rsidRDefault="001A1F82" w:rsidP="001A1F82">
      <w:pPr>
        <w:pStyle w:val="Bezodstpw3"/>
        <w:numPr>
          <w:ilvl w:val="0"/>
          <w:numId w:val="22"/>
        </w:numPr>
        <w:jc w:val="both"/>
        <w:rPr>
          <w:rFonts w:ascii="Times New Roman" w:hAnsi="Times New Roman"/>
        </w:rPr>
      </w:pPr>
      <w:r w:rsidRPr="009A5FBA">
        <w:rPr>
          <w:rFonts w:ascii="Times New Roman" w:hAnsi="Times New Roman"/>
        </w:rPr>
        <w:t xml:space="preserve">równej lub </w:t>
      </w:r>
      <w:r>
        <w:rPr>
          <w:rFonts w:ascii="Times New Roman" w:hAnsi="Times New Roman"/>
        </w:rPr>
        <w:t>większe</w:t>
      </w:r>
      <w:r w:rsidRPr="009A5FBA">
        <w:rPr>
          <w:rFonts w:ascii="Times New Roman" w:hAnsi="Times New Roman"/>
        </w:rPr>
        <w:t xml:space="preserve">j niż 22 miejsca – </w:t>
      </w:r>
      <w:r>
        <w:rPr>
          <w:rFonts w:ascii="Times New Roman" w:hAnsi="Times New Roman"/>
        </w:rPr>
        <w:t>2726,93</w:t>
      </w:r>
      <w:r w:rsidRPr="009A5FBA">
        <w:rPr>
          <w:rFonts w:ascii="Times New Roman" w:hAnsi="Times New Roman"/>
        </w:rPr>
        <w:t xml:space="preserve"> zł.</w:t>
      </w:r>
    </w:p>
    <w:p w:rsidR="001A1F82" w:rsidRPr="005A53C7" w:rsidRDefault="001A1F82" w:rsidP="001A1F82">
      <w:pPr>
        <w:pStyle w:val="Bezodstpw3"/>
        <w:jc w:val="both"/>
        <w:rPr>
          <w:rFonts w:ascii="Times New Roman" w:hAnsi="Times New Roman"/>
        </w:rPr>
      </w:pPr>
      <w:r w:rsidRPr="005A53C7">
        <w:rPr>
          <w:rFonts w:ascii="Times New Roman" w:hAnsi="Times New Roman"/>
        </w:rPr>
        <w:t xml:space="preserve">§ 2. Wykonanie uchwały powierza się </w:t>
      </w:r>
      <w:r>
        <w:rPr>
          <w:rFonts w:ascii="Times New Roman" w:hAnsi="Times New Roman"/>
        </w:rPr>
        <w:t>Burmistrzowi Kamieńca Ząbkowickiego</w:t>
      </w:r>
      <w:r w:rsidRPr="005A53C7">
        <w:rPr>
          <w:rFonts w:ascii="Times New Roman" w:hAnsi="Times New Roman"/>
        </w:rPr>
        <w:t>.</w:t>
      </w:r>
    </w:p>
    <w:p w:rsidR="001A1F82" w:rsidRPr="005A53C7" w:rsidRDefault="001A1F82" w:rsidP="001A1F82">
      <w:pPr>
        <w:pStyle w:val="Bezodstpw3"/>
        <w:jc w:val="both"/>
        <w:rPr>
          <w:rFonts w:ascii="Times New Roman" w:hAnsi="Times New Roman"/>
        </w:rPr>
      </w:pPr>
      <w:r w:rsidRPr="005A53C7">
        <w:rPr>
          <w:rFonts w:ascii="Times New Roman" w:hAnsi="Times New Roman"/>
        </w:rPr>
        <w:t xml:space="preserve">§ 3. </w:t>
      </w:r>
      <w:r>
        <w:rPr>
          <w:rFonts w:ascii="Times New Roman" w:hAnsi="Times New Roman"/>
        </w:rPr>
        <w:t>Traci moc uchwala nr XXIV/193/2020 Rady Gminy Kamieniec Ząbkowicki z dnia 4 listopada  2020 r. w sprawie określenia wysokości stawek podatku od środków transportowych na 2021 rok.</w:t>
      </w:r>
    </w:p>
    <w:p w:rsidR="001A1F82" w:rsidRPr="005A53C7" w:rsidRDefault="001A1F82" w:rsidP="001A1F82">
      <w:pPr>
        <w:pStyle w:val="Bezodstpw3"/>
        <w:jc w:val="both"/>
        <w:rPr>
          <w:rFonts w:ascii="Times New Roman" w:hAnsi="Times New Roman"/>
        </w:rPr>
      </w:pPr>
      <w:r w:rsidRPr="005A53C7">
        <w:rPr>
          <w:rFonts w:ascii="Times New Roman" w:hAnsi="Times New Roman"/>
        </w:rPr>
        <w:t xml:space="preserve">§ 4. Uchwała podlega ogłoszeniu w Dzienniku Urzędowym Województwa Dolnośląskiego i wchodzi w życie </w:t>
      </w:r>
      <w:r>
        <w:rPr>
          <w:rFonts w:ascii="Times New Roman" w:hAnsi="Times New Roman"/>
        </w:rPr>
        <w:t xml:space="preserve">z dniem </w:t>
      </w:r>
      <w:r w:rsidRPr="005A53C7">
        <w:rPr>
          <w:rFonts w:ascii="Times New Roman" w:hAnsi="Times New Roman"/>
        </w:rPr>
        <w:t>1 styczn</w:t>
      </w:r>
      <w:r>
        <w:rPr>
          <w:rFonts w:ascii="Times New Roman" w:hAnsi="Times New Roman"/>
        </w:rPr>
        <w:t>ia 2022</w:t>
      </w:r>
      <w:r w:rsidRPr="005A53C7">
        <w:rPr>
          <w:rFonts w:ascii="Times New Roman" w:hAnsi="Times New Roman"/>
        </w:rPr>
        <w:t xml:space="preserve"> r.</w:t>
      </w:r>
    </w:p>
    <w:p w:rsidR="001A1F82" w:rsidRPr="005A53C7" w:rsidRDefault="001A1F82" w:rsidP="001A1F82">
      <w:pPr>
        <w:pStyle w:val="Bezodstpw3"/>
        <w:rPr>
          <w:rFonts w:ascii="Times New Roman" w:hAnsi="Times New Roman"/>
        </w:rPr>
      </w:pPr>
    </w:p>
    <w:p w:rsidR="001A1F82" w:rsidRDefault="001A1F82" w:rsidP="001A1F82">
      <w:pPr>
        <w:pStyle w:val="Bezodstpw3"/>
        <w:jc w:val="center"/>
        <w:rPr>
          <w:rFonts w:ascii="Times New Roman" w:hAnsi="Times New Roman"/>
        </w:rPr>
      </w:pPr>
    </w:p>
    <w:p w:rsidR="001A1F82" w:rsidRDefault="001A1F82" w:rsidP="001A1F82">
      <w:pPr>
        <w:pStyle w:val="Bezodstpw3"/>
        <w:jc w:val="center"/>
        <w:rPr>
          <w:rFonts w:ascii="Times New Roman" w:hAnsi="Times New Roman"/>
        </w:rPr>
      </w:pPr>
    </w:p>
    <w:p w:rsidR="001A1F82" w:rsidRPr="008031CA" w:rsidRDefault="001A1F82" w:rsidP="001A1F82">
      <w:pPr>
        <w:jc w:val="both"/>
      </w:pPr>
    </w:p>
    <w:p w:rsidR="001A1F82" w:rsidRPr="00857DA4" w:rsidRDefault="001A1F82" w:rsidP="001A1F82">
      <w:pPr>
        <w:jc w:val="center"/>
        <w:rPr>
          <w:b/>
        </w:rPr>
      </w:pPr>
      <w:r w:rsidRPr="00857DA4">
        <w:rPr>
          <w:b/>
        </w:rPr>
        <w:t>UZASADNIENIE</w:t>
      </w:r>
    </w:p>
    <w:p w:rsidR="001A1F82" w:rsidRPr="00935A9E" w:rsidRDefault="001A1F82" w:rsidP="001A1F82">
      <w:pPr>
        <w:jc w:val="both"/>
      </w:pPr>
      <w:r w:rsidRPr="00935A9E">
        <w:t>Zgodnie z art. 10 ust. 1 ustawy z dnia 12 stycznia 1990 r. o podatkach i opłatach lokalnych rada gminy w drodze uchwały określa wysokość stawek podatku od środków transportowych. Górne granice stawek kwotowych w podatku od środków transportowych określone w art. 10 ust. 1 cytowanej ustawy zgodnie z art. 20 ust. 1 obowiązujące w danym roku podatkowym ulegają corocznie zmianie na następny rok podatkowy w stopniu odpowiadającym wskaźnikowi cen towarów i usług konsumpcyjnych w okre</w:t>
      </w:r>
      <w:r>
        <w:t>sie pierwszego półrocza roku, w </w:t>
      </w:r>
      <w:r w:rsidRPr="00935A9E">
        <w:t>którym stawki ulegają zmianie, w stosunku do analogicznego okresu roku poprzedniego. Wskaźnik cen ustala się na podstawie komunikatu Prezesa Głównego Urzędu Statystycznego, natomiast górne granice stawek kwotowych ogłasza w drodze obwieszczenia Minister Finansów, Funduszy i Polityki Regionalnej. Powyższe dane publikowane są w Dzienniku Urzędowym RP „Monitor Polski”. Ogłoszony przez Prezesa GUS wskaźnik w I półroczu 2021 r. w stosunku do I półrocza 2020 r. wyniósł 103,6 (M.P. poz. 660). Nastąpił wzrost cen o 3,6%. Tym samym ogłoszone przez Ministra Finansów</w:t>
      </w:r>
      <w:r>
        <w:t>,</w:t>
      </w:r>
      <w:r w:rsidRPr="00935A9E">
        <w:t xml:space="preserve"> Funduszy i Polityki Regionalnej górne granice stawek kwotowych podatków i opłat lokalnych na rok 2022 są wyższe o 3,6% w stosunku do górnych granic stawek kwotowych podatków i opłat lokalnych w roku 2021. </w:t>
      </w:r>
    </w:p>
    <w:p w:rsidR="001A1F82" w:rsidRPr="00935A9E" w:rsidRDefault="001A1F82" w:rsidP="001A1F82">
      <w:pPr>
        <w:jc w:val="both"/>
      </w:pPr>
      <w:r w:rsidRPr="00935A9E">
        <w:t xml:space="preserve">W przedłożonym projekcie uchwały proponuje się utrzymanie stawek podatku od środków transportowych w roku 2021 na poziomie stawek ogłoszonych przez Ministra Finansów, Funduszy i Polityki Regionalnej </w:t>
      </w:r>
      <w:r>
        <w:t xml:space="preserve">w obwieszczeniu </w:t>
      </w:r>
      <w:r w:rsidRPr="00935A9E">
        <w:t>z dnia 9 sierpnia 2021 r.</w:t>
      </w:r>
    </w:p>
    <w:p w:rsidR="004C0559" w:rsidRDefault="004C0559" w:rsidP="004C0559">
      <w:pPr>
        <w:rPr>
          <w:b/>
          <w:color w:val="FF0000"/>
        </w:rPr>
      </w:pPr>
    </w:p>
    <w:p w:rsidR="001D1691" w:rsidRDefault="00392D96" w:rsidP="004C0559">
      <w:pPr>
        <w:rPr>
          <w:b/>
          <w:color w:val="FF0000"/>
        </w:rPr>
      </w:pPr>
      <w:r>
        <w:rPr>
          <w:b/>
          <w:color w:val="FF0000"/>
        </w:rPr>
        <w:tab/>
      </w:r>
      <w:r>
        <w:rPr>
          <w:b/>
          <w:color w:val="FF0000"/>
        </w:rPr>
        <w:tab/>
      </w:r>
      <w:r>
        <w:rPr>
          <w:b/>
          <w:color w:val="FF0000"/>
        </w:rPr>
        <w:tab/>
      </w:r>
      <w:r>
        <w:rPr>
          <w:b/>
          <w:color w:val="FF0000"/>
        </w:rPr>
        <w:tab/>
      </w:r>
    </w:p>
    <w:p w:rsidR="004C0559" w:rsidRDefault="004C0559" w:rsidP="004C0559">
      <w:pPr>
        <w:rPr>
          <w:b/>
          <w:color w:val="FF0000"/>
        </w:rPr>
      </w:pPr>
    </w:p>
    <w:p w:rsidR="004C0559" w:rsidRDefault="004C0559" w:rsidP="004C0559">
      <w:pPr>
        <w:rPr>
          <w:b/>
          <w:color w:val="FF0000"/>
        </w:rPr>
      </w:pPr>
    </w:p>
    <w:p w:rsidR="004C0559" w:rsidRDefault="004C0559" w:rsidP="004C0559">
      <w:pPr>
        <w:rPr>
          <w:b/>
          <w:color w:val="FF0000"/>
        </w:rPr>
      </w:pPr>
    </w:p>
    <w:p w:rsidR="004C0559" w:rsidRDefault="004C0559" w:rsidP="004C0559">
      <w:pPr>
        <w:rPr>
          <w:b/>
          <w:color w:val="FF0000"/>
        </w:rPr>
      </w:pPr>
    </w:p>
    <w:p w:rsidR="004C0559" w:rsidRDefault="004C0559" w:rsidP="004C0559">
      <w:pPr>
        <w:rPr>
          <w:b/>
          <w:color w:val="FF0000"/>
        </w:rPr>
      </w:pPr>
    </w:p>
    <w:p w:rsidR="004C0559" w:rsidRDefault="004C0559" w:rsidP="004C0559">
      <w:pPr>
        <w:rPr>
          <w:b/>
          <w:color w:val="FF0000"/>
        </w:rPr>
      </w:pPr>
    </w:p>
    <w:p w:rsidR="004C0559" w:rsidRDefault="004C0559" w:rsidP="004C0559">
      <w:pPr>
        <w:rPr>
          <w:b/>
          <w:color w:val="FF0000"/>
        </w:rPr>
      </w:pPr>
    </w:p>
    <w:p w:rsidR="004C0559" w:rsidRDefault="004C0559" w:rsidP="004C0559">
      <w:pPr>
        <w:rPr>
          <w:b/>
          <w:color w:val="FF0000"/>
        </w:rPr>
      </w:pPr>
    </w:p>
    <w:p w:rsidR="004C0559" w:rsidRDefault="004C0559" w:rsidP="004C0559">
      <w:pPr>
        <w:rPr>
          <w:b/>
          <w:color w:val="FF0000"/>
        </w:rPr>
      </w:pPr>
    </w:p>
    <w:p w:rsidR="004C0559" w:rsidRDefault="004C0559" w:rsidP="004C0559">
      <w:pPr>
        <w:rPr>
          <w:b/>
          <w:color w:val="FF0000"/>
        </w:rPr>
      </w:pPr>
    </w:p>
    <w:p w:rsidR="004C0559" w:rsidRDefault="004C0559" w:rsidP="004C0559">
      <w:pPr>
        <w:rPr>
          <w:b/>
          <w:color w:val="FF0000"/>
        </w:rPr>
      </w:pPr>
    </w:p>
    <w:p w:rsidR="004C0559" w:rsidRDefault="004C0559" w:rsidP="004C0559">
      <w:pPr>
        <w:rPr>
          <w:b/>
          <w:color w:val="FF0000"/>
        </w:rPr>
      </w:pPr>
    </w:p>
    <w:p w:rsidR="004C0559" w:rsidRDefault="004C0559" w:rsidP="004C0559">
      <w:pPr>
        <w:rPr>
          <w:b/>
          <w:color w:val="FF0000"/>
        </w:rPr>
      </w:pPr>
    </w:p>
    <w:p w:rsidR="004C0559" w:rsidRDefault="004C0559" w:rsidP="004C0559">
      <w:pPr>
        <w:rPr>
          <w:b/>
          <w:color w:val="FF0000"/>
        </w:rPr>
      </w:pPr>
    </w:p>
    <w:p w:rsidR="004C0559" w:rsidRDefault="004C0559" w:rsidP="004C0559">
      <w:pPr>
        <w:rPr>
          <w:b/>
          <w:color w:val="FF0000"/>
        </w:rPr>
      </w:pPr>
    </w:p>
    <w:p w:rsidR="004C0559" w:rsidRPr="00392D96" w:rsidRDefault="004C0559" w:rsidP="004C0559">
      <w:pPr>
        <w:rPr>
          <w:b/>
          <w:color w:val="FF0000"/>
        </w:rPr>
      </w:pPr>
    </w:p>
    <w:p w:rsidR="00F726B2" w:rsidRDefault="004C0559" w:rsidP="00F726B2">
      <w:pPr>
        <w:rPr>
          <w:sz w:val="18"/>
          <w:szCs w:val="18"/>
        </w:rPr>
      </w:pPr>
      <w:r>
        <w:rPr>
          <w:sz w:val="18"/>
          <w:szCs w:val="18"/>
        </w:rPr>
        <w:lastRenderedPageBreak/>
        <w:t xml:space="preserve"> </w:t>
      </w:r>
      <w:r w:rsidR="001D1691">
        <w:rPr>
          <w:sz w:val="18"/>
          <w:szCs w:val="18"/>
        </w:rPr>
        <w:t xml:space="preserve">                                                       </w:t>
      </w:r>
      <w:r>
        <w:rPr>
          <w:sz w:val="18"/>
          <w:szCs w:val="18"/>
        </w:rPr>
        <w:t xml:space="preserve">                            </w:t>
      </w:r>
      <w:r w:rsidR="001D1691">
        <w:rPr>
          <w:sz w:val="18"/>
          <w:szCs w:val="18"/>
        </w:rPr>
        <w:t xml:space="preserve">                               </w:t>
      </w:r>
      <w:r w:rsidR="00F726B2">
        <w:rPr>
          <w:sz w:val="18"/>
          <w:szCs w:val="18"/>
        </w:rPr>
        <w:t xml:space="preserve">                                                                                                                              </w:t>
      </w:r>
    </w:p>
    <w:p w:rsidR="00F726B2" w:rsidRDefault="00F726B2" w:rsidP="00F726B2">
      <w:r>
        <w:rPr>
          <w:sz w:val="18"/>
          <w:szCs w:val="18"/>
        </w:rPr>
        <w:t xml:space="preserve">                                                                                                                            Załąc</w:t>
      </w:r>
      <w:r w:rsidR="001A1F82">
        <w:rPr>
          <w:sz w:val="18"/>
          <w:szCs w:val="18"/>
        </w:rPr>
        <w:t>znik Nr 4 do Zarządzenia Nr  314</w:t>
      </w:r>
      <w:r>
        <w:rPr>
          <w:sz w:val="18"/>
          <w:szCs w:val="18"/>
        </w:rPr>
        <w:t>/2021</w:t>
      </w:r>
    </w:p>
    <w:p w:rsidR="00F726B2" w:rsidRDefault="00F726B2" w:rsidP="00F726B2">
      <w:pPr>
        <w:rPr>
          <w:sz w:val="18"/>
          <w:szCs w:val="18"/>
        </w:rPr>
      </w:pPr>
      <w:r>
        <w:rPr>
          <w:sz w:val="18"/>
          <w:szCs w:val="18"/>
        </w:rPr>
        <w:t xml:space="preserve">                                                                                                                            Burmistrza Kamieńca Ząbkowickiego </w:t>
      </w:r>
    </w:p>
    <w:p w:rsidR="00F726B2" w:rsidRDefault="00F726B2" w:rsidP="00F726B2">
      <w:r>
        <w:rPr>
          <w:sz w:val="18"/>
          <w:szCs w:val="18"/>
        </w:rPr>
        <w:t xml:space="preserve">                                                                                                                            z dnia </w:t>
      </w:r>
      <w:r w:rsidR="001A1F82">
        <w:rPr>
          <w:sz w:val="18"/>
          <w:szCs w:val="18"/>
        </w:rPr>
        <w:t>26 października</w:t>
      </w:r>
      <w:r>
        <w:rPr>
          <w:sz w:val="18"/>
          <w:szCs w:val="18"/>
        </w:rPr>
        <w:t xml:space="preserve"> 2021 r. </w:t>
      </w:r>
    </w:p>
    <w:p w:rsidR="00F726B2" w:rsidRDefault="00F726B2" w:rsidP="00F726B2">
      <w:pPr>
        <w:rPr>
          <w:b/>
          <w:bCs/>
          <w:sz w:val="18"/>
          <w:szCs w:val="18"/>
        </w:rPr>
      </w:pPr>
    </w:p>
    <w:p w:rsidR="005830E6" w:rsidRDefault="005830E6" w:rsidP="005830E6">
      <w:pPr>
        <w:spacing w:line="360" w:lineRule="auto"/>
      </w:pPr>
    </w:p>
    <w:p w:rsidR="001A1F82" w:rsidRDefault="001A1F82" w:rsidP="001A1F82">
      <w:pPr>
        <w:pStyle w:val="NormalnyWeb"/>
        <w:shd w:val="clear" w:color="auto" w:fill="FFFFFF"/>
        <w:spacing w:line="236" w:lineRule="atLeast"/>
        <w:jc w:val="center"/>
        <w:rPr>
          <w:sz w:val="22"/>
          <w:szCs w:val="22"/>
        </w:rPr>
      </w:pPr>
      <w:r>
        <w:rPr>
          <w:b/>
          <w:bCs/>
          <w:sz w:val="22"/>
          <w:szCs w:val="22"/>
        </w:rPr>
        <w:t>UCHWAŁA Nr .../.../.....</w:t>
      </w:r>
    </w:p>
    <w:p w:rsidR="001A1F82" w:rsidRDefault="001A1F82" w:rsidP="001A1F82">
      <w:pPr>
        <w:pStyle w:val="NormalnyWeb"/>
        <w:shd w:val="clear" w:color="auto" w:fill="FFFFFF"/>
        <w:spacing w:line="236" w:lineRule="atLeast"/>
        <w:jc w:val="center"/>
        <w:rPr>
          <w:sz w:val="22"/>
          <w:szCs w:val="22"/>
        </w:rPr>
      </w:pPr>
      <w:r>
        <w:rPr>
          <w:b/>
          <w:bCs/>
          <w:sz w:val="22"/>
          <w:szCs w:val="22"/>
        </w:rPr>
        <w:t>Rady Miejskiej w Kamieńcu Ząbkowickim</w:t>
      </w:r>
    </w:p>
    <w:p w:rsidR="001A1F82" w:rsidRDefault="001A1F82" w:rsidP="001A1F82">
      <w:pPr>
        <w:pStyle w:val="NormalnyWeb"/>
        <w:shd w:val="clear" w:color="auto" w:fill="FFFFFF"/>
        <w:spacing w:line="236" w:lineRule="atLeast"/>
        <w:jc w:val="center"/>
        <w:rPr>
          <w:sz w:val="22"/>
          <w:szCs w:val="22"/>
        </w:rPr>
      </w:pPr>
      <w:r>
        <w:rPr>
          <w:bCs/>
          <w:sz w:val="22"/>
          <w:szCs w:val="22"/>
        </w:rPr>
        <w:t xml:space="preserve">z dnia ............ </w:t>
      </w:r>
    </w:p>
    <w:p w:rsidR="001A1F82" w:rsidRDefault="001A1F82" w:rsidP="001A1F82">
      <w:pPr>
        <w:pStyle w:val="NormalnyWeb"/>
        <w:shd w:val="clear" w:color="auto" w:fill="FFFFFF"/>
        <w:spacing w:line="236" w:lineRule="atLeast"/>
        <w:jc w:val="center"/>
        <w:rPr>
          <w:sz w:val="22"/>
          <w:szCs w:val="22"/>
        </w:rPr>
      </w:pPr>
      <w:r>
        <w:rPr>
          <w:b/>
          <w:bCs/>
          <w:sz w:val="22"/>
          <w:szCs w:val="22"/>
        </w:rPr>
        <w:t xml:space="preserve">w sprawie określenia wysokości stawek podatku od nieruchomości na 2022 </w:t>
      </w:r>
      <w:r w:rsidRPr="000C4EA6">
        <w:rPr>
          <w:b/>
          <w:bCs/>
          <w:sz w:val="22"/>
          <w:szCs w:val="22"/>
        </w:rPr>
        <w:t>rok</w:t>
      </w:r>
      <w:r>
        <w:rPr>
          <w:b/>
          <w:bCs/>
          <w:sz w:val="22"/>
          <w:szCs w:val="22"/>
        </w:rPr>
        <w:t xml:space="preserve"> oraz zwolnień  z tego podatku</w:t>
      </w:r>
    </w:p>
    <w:p w:rsidR="001A1F82" w:rsidRDefault="001A1F82" w:rsidP="001A1F82">
      <w:pPr>
        <w:pStyle w:val="Default"/>
      </w:pPr>
    </w:p>
    <w:p w:rsidR="001A1F82" w:rsidRDefault="001A1F82" w:rsidP="001A1F82">
      <w:pPr>
        <w:pStyle w:val="NormalnyWeb"/>
        <w:shd w:val="clear" w:color="auto" w:fill="FFFFFF"/>
        <w:spacing w:line="236" w:lineRule="atLeast"/>
        <w:ind w:firstLine="540"/>
        <w:jc w:val="both"/>
        <w:rPr>
          <w:sz w:val="22"/>
          <w:szCs w:val="22"/>
        </w:rPr>
      </w:pPr>
      <w:r>
        <w:t xml:space="preserve"> </w:t>
      </w:r>
      <w:r>
        <w:rPr>
          <w:sz w:val="23"/>
          <w:szCs w:val="23"/>
        </w:rPr>
        <w:t xml:space="preserve">Na podstawie art. 18 ust. 2 </w:t>
      </w:r>
      <w:proofErr w:type="spellStart"/>
      <w:r>
        <w:rPr>
          <w:sz w:val="23"/>
          <w:szCs w:val="23"/>
        </w:rPr>
        <w:t>pkt</w:t>
      </w:r>
      <w:proofErr w:type="spellEnd"/>
      <w:r>
        <w:rPr>
          <w:sz w:val="23"/>
          <w:szCs w:val="23"/>
        </w:rPr>
        <w:t xml:space="preserve"> 8 ustawy z dnia 8 marca 1990 roku o samorządzie gminnym (Dz. U. z 2021 r. poz. 1372) oraz art. 5 ust. 1 ustawy z dnia 12 stycznia 1991 roku o podatkach i opłatach lokalnych (Dz. U. z 2019 r. poz. 1170, z 2018 r. poz. 2244 oraz z 2021 r. poz. 401 i 1558)</w:t>
      </w:r>
      <w:r>
        <w:rPr>
          <w:sz w:val="22"/>
          <w:szCs w:val="22"/>
        </w:rPr>
        <w:t xml:space="preserve"> oraz obwieszczenia Ministra Finansów, Funduszy i Polityki Regionalnej z dnia 9 sierpnia 2021 r. w sprawie górnych granic stawek kwotowych podatków i opłat lokalnych na rok 2022 (M.P. poz. 724), Rada Miejska w Kamieńcu Ząbkowickim uchwala, co następuje:</w:t>
      </w:r>
    </w:p>
    <w:p w:rsidR="001A1F82" w:rsidRDefault="001A1F82" w:rsidP="001A1F82">
      <w:pPr>
        <w:pStyle w:val="NormalnyWeb"/>
        <w:shd w:val="clear" w:color="auto" w:fill="FFFFFF"/>
        <w:spacing w:line="236" w:lineRule="atLeast"/>
        <w:jc w:val="both"/>
        <w:rPr>
          <w:sz w:val="22"/>
          <w:szCs w:val="22"/>
        </w:rPr>
      </w:pPr>
      <w:r>
        <w:rPr>
          <w:sz w:val="22"/>
          <w:szCs w:val="22"/>
        </w:rPr>
        <w:t xml:space="preserve">     § 1. Określa się następujące stawki podatku od nieruchomości obowiązujące na terenie Gminy (Miasta i Gminy?) Kamieniec Ząbkowicki </w:t>
      </w:r>
    </w:p>
    <w:p w:rsidR="001A1F82" w:rsidRDefault="001A1F82" w:rsidP="001A1F82">
      <w:pPr>
        <w:pStyle w:val="NormalnyWeb"/>
        <w:numPr>
          <w:ilvl w:val="0"/>
          <w:numId w:val="25"/>
        </w:numPr>
        <w:shd w:val="clear" w:color="auto" w:fill="FFFFFF"/>
        <w:spacing w:before="100" w:beforeAutospacing="1" w:after="100" w:afterAutospacing="1" w:line="236" w:lineRule="atLeast"/>
        <w:jc w:val="both"/>
        <w:rPr>
          <w:sz w:val="22"/>
          <w:szCs w:val="22"/>
        </w:rPr>
      </w:pPr>
      <w:r>
        <w:rPr>
          <w:sz w:val="22"/>
          <w:szCs w:val="22"/>
        </w:rPr>
        <w:t xml:space="preserve">od gruntów: </w:t>
      </w:r>
    </w:p>
    <w:p w:rsidR="001A1F82" w:rsidRDefault="001A1F82" w:rsidP="001A1F82">
      <w:pPr>
        <w:pStyle w:val="NormalnyWeb"/>
        <w:numPr>
          <w:ilvl w:val="0"/>
          <w:numId w:val="23"/>
        </w:numPr>
        <w:shd w:val="clear" w:color="auto" w:fill="FFFFFF"/>
        <w:spacing w:before="100" w:beforeAutospacing="1" w:after="100" w:afterAutospacing="1" w:line="236" w:lineRule="atLeast"/>
        <w:jc w:val="both"/>
        <w:rPr>
          <w:sz w:val="22"/>
          <w:szCs w:val="22"/>
        </w:rPr>
      </w:pPr>
      <w:r>
        <w:rPr>
          <w:sz w:val="22"/>
          <w:szCs w:val="22"/>
        </w:rPr>
        <w:t xml:space="preserve">związanych z prowadzeniem działalności gospodarczej bez względu na sposób    zakwalifikowania w ewidencji gruntów i budynków </w:t>
      </w:r>
      <w:r>
        <w:rPr>
          <w:b/>
          <w:sz w:val="22"/>
          <w:szCs w:val="22"/>
        </w:rPr>
        <w:t>1,03</w:t>
      </w:r>
      <w:r>
        <w:rPr>
          <w:sz w:val="22"/>
          <w:szCs w:val="22"/>
        </w:rPr>
        <w:t xml:space="preserve"> zł od </w:t>
      </w:r>
      <w:smartTag w:uri="urn:schemas-microsoft-com:office:smarttags" w:element="metricconverter">
        <w:smartTagPr>
          <w:attr w:name="ProductID" w:val="1 mﾲ"/>
        </w:smartTagPr>
        <w:r>
          <w:rPr>
            <w:sz w:val="22"/>
            <w:szCs w:val="22"/>
          </w:rPr>
          <w:t xml:space="preserve">1 </w:t>
        </w:r>
        <w:proofErr w:type="spellStart"/>
        <w:r>
          <w:rPr>
            <w:sz w:val="22"/>
            <w:szCs w:val="22"/>
          </w:rPr>
          <w:t>m²</w:t>
        </w:r>
      </w:smartTag>
      <w:proofErr w:type="spellEnd"/>
      <w:r>
        <w:rPr>
          <w:sz w:val="22"/>
          <w:szCs w:val="22"/>
        </w:rPr>
        <w:t xml:space="preserve"> powierzchni; </w:t>
      </w:r>
    </w:p>
    <w:p w:rsidR="001A1F82" w:rsidRDefault="001A1F82" w:rsidP="001A1F82">
      <w:pPr>
        <w:pStyle w:val="NormalnyWeb"/>
        <w:numPr>
          <w:ilvl w:val="0"/>
          <w:numId w:val="23"/>
        </w:numPr>
        <w:shd w:val="clear" w:color="auto" w:fill="FFFFFF"/>
        <w:tabs>
          <w:tab w:val="clear" w:pos="720"/>
        </w:tabs>
        <w:spacing w:before="100" w:beforeAutospacing="1" w:after="100" w:afterAutospacing="1" w:line="236" w:lineRule="atLeast"/>
        <w:jc w:val="both"/>
        <w:rPr>
          <w:sz w:val="22"/>
          <w:szCs w:val="22"/>
        </w:rPr>
      </w:pPr>
      <w:r>
        <w:rPr>
          <w:sz w:val="22"/>
          <w:szCs w:val="22"/>
        </w:rPr>
        <w:t xml:space="preserve">pod wodami powierzchniowymi stojącymi lub wodami powierzchniowymi płynącymi jezior i zbiorników sztucznych </w:t>
      </w:r>
      <w:r>
        <w:rPr>
          <w:b/>
          <w:sz w:val="22"/>
          <w:szCs w:val="22"/>
        </w:rPr>
        <w:t>5,17</w:t>
      </w:r>
      <w:r>
        <w:rPr>
          <w:sz w:val="22"/>
          <w:szCs w:val="22"/>
        </w:rPr>
        <w:t xml:space="preserve"> zł od </w:t>
      </w:r>
      <w:smartTag w:uri="urn:schemas-microsoft-com:office:smarttags" w:element="metricconverter">
        <w:smartTagPr>
          <w:attr w:name="ProductID" w:val="1 ha"/>
        </w:smartTagPr>
        <w:r>
          <w:rPr>
            <w:sz w:val="22"/>
            <w:szCs w:val="22"/>
          </w:rPr>
          <w:t>1 ha</w:t>
        </w:r>
      </w:smartTag>
      <w:r>
        <w:rPr>
          <w:sz w:val="22"/>
          <w:szCs w:val="22"/>
        </w:rPr>
        <w:t xml:space="preserve"> powierzchni; </w:t>
      </w:r>
    </w:p>
    <w:p w:rsidR="001A1F82" w:rsidRDefault="001A1F82" w:rsidP="001A1F82">
      <w:pPr>
        <w:pStyle w:val="NormalnyWeb"/>
        <w:numPr>
          <w:ilvl w:val="0"/>
          <w:numId w:val="23"/>
        </w:numPr>
        <w:shd w:val="clear" w:color="auto" w:fill="FFFFFF"/>
        <w:tabs>
          <w:tab w:val="clear" w:pos="720"/>
        </w:tabs>
        <w:spacing w:before="100" w:beforeAutospacing="1" w:after="100" w:afterAutospacing="1" w:line="236" w:lineRule="atLeast"/>
        <w:jc w:val="both"/>
        <w:rPr>
          <w:sz w:val="22"/>
          <w:szCs w:val="22"/>
        </w:rPr>
      </w:pPr>
      <w:r>
        <w:rPr>
          <w:sz w:val="22"/>
          <w:szCs w:val="22"/>
        </w:rPr>
        <w:t xml:space="preserve">pozostałych, w tym zajętych na prowadzenie odpłatnej statutowej działalności pożytku publicznego przez organizacje pożytku publicznego </w:t>
      </w:r>
      <w:r w:rsidRPr="00BD00F0">
        <w:rPr>
          <w:b/>
          <w:sz w:val="22"/>
          <w:szCs w:val="22"/>
        </w:rPr>
        <w:t>0,</w:t>
      </w:r>
      <w:r>
        <w:rPr>
          <w:b/>
          <w:sz w:val="22"/>
          <w:szCs w:val="22"/>
        </w:rPr>
        <w:t>54</w:t>
      </w:r>
      <w:r>
        <w:rPr>
          <w:sz w:val="22"/>
          <w:szCs w:val="22"/>
        </w:rPr>
        <w:t xml:space="preserve"> zł od </w:t>
      </w:r>
      <w:smartTag w:uri="urn:schemas-microsoft-com:office:smarttags" w:element="metricconverter">
        <w:smartTagPr>
          <w:attr w:name="ProductID" w:val="1 mﾲ"/>
        </w:smartTagPr>
        <w:r>
          <w:rPr>
            <w:sz w:val="22"/>
            <w:szCs w:val="22"/>
          </w:rPr>
          <w:t xml:space="preserve">1 </w:t>
        </w:r>
        <w:proofErr w:type="spellStart"/>
        <w:r>
          <w:rPr>
            <w:sz w:val="22"/>
            <w:szCs w:val="22"/>
          </w:rPr>
          <w:t>m²</w:t>
        </w:r>
      </w:smartTag>
      <w:proofErr w:type="spellEnd"/>
      <w:r>
        <w:rPr>
          <w:sz w:val="22"/>
          <w:szCs w:val="22"/>
        </w:rPr>
        <w:t xml:space="preserve"> powierzchni; </w:t>
      </w:r>
    </w:p>
    <w:p w:rsidR="001A1F82" w:rsidRDefault="001A1F82" w:rsidP="001A1F82">
      <w:pPr>
        <w:pStyle w:val="NormalnyWeb"/>
        <w:numPr>
          <w:ilvl w:val="0"/>
          <w:numId w:val="23"/>
        </w:numPr>
        <w:shd w:val="clear" w:color="auto" w:fill="FFFFFF"/>
        <w:tabs>
          <w:tab w:val="clear" w:pos="720"/>
        </w:tabs>
        <w:spacing w:before="100" w:beforeAutospacing="1" w:after="100" w:afterAutospacing="1" w:line="236" w:lineRule="atLeast"/>
        <w:jc w:val="both"/>
        <w:rPr>
          <w:sz w:val="22"/>
          <w:szCs w:val="22"/>
        </w:rPr>
      </w:pPr>
      <w:r>
        <w:t xml:space="preserve">niezabudowanych objętych obszarem rewitalizacji, o którym mowa w </w:t>
      </w:r>
      <w:hyperlink r:id="rId7" w:anchor="/dokument/18235253" w:history="1">
        <w:r w:rsidRPr="00345F02">
          <w:rPr>
            <w:rStyle w:val="Hipercze"/>
            <w:color w:val="000000"/>
          </w:rPr>
          <w:t>ustawie</w:t>
        </w:r>
      </w:hyperlink>
      <w:r>
        <w:t xml:space="preserve"> z dnia 9 października 2015 r. o rewitalizacji (Dz. U. z 2021 r. poz. 485), i położonych na terenach, dla których miejscowy plan zagospodarowania przestrzennego przewiduje przeznaczenie pod zabudowę mieszkaniową, usługową albo zabudowę o przeznaczeniu mieszanym obejmującym wyłącznie te rodzaje zabudowy, jeżeli od dnia wejścia w życie tego planu w odniesieniu do tych gruntów upłynął okres 4 lat, a w tym czasie nie zakończono budowy zgodnie z przepisami prawa budowlanego </w:t>
      </w:r>
      <w:r>
        <w:rPr>
          <w:b/>
        </w:rPr>
        <w:t>3,40</w:t>
      </w:r>
      <w:r>
        <w:t xml:space="preserve"> zł od </w:t>
      </w:r>
      <w:smartTag w:uri="urn:schemas-microsoft-com:office:smarttags" w:element="metricconverter">
        <w:smartTagPr>
          <w:attr w:name="ProductID" w:val="1 mﾲ"/>
        </w:smartTagPr>
        <w:r>
          <w:t xml:space="preserve">1 </w:t>
        </w:r>
        <w:proofErr w:type="spellStart"/>
        <w:r>
          <w:t>m</w:t>
        </w:r>
        <w:r>
          <w:rPr>
            <w:sz w:val="22"/>
            <w:szCs w:val="22"/>
          </w:rPr>
          <w:t>²</w:t>
        </w:r>
      </w:smartTag>
      <w:proofErr w:type="spellEnd"/>
      <w:r>
        <w:rPr>
          <w:sz w:val="22"/>
          <w:szCs w:val="22"/>
        </w:rPr>
        <w:t xml:space="preserve"> powierzchni.</w:t>
      </w:r>
    </w:p>
    <w:p w:rsidR="001A1F82" w:rsidRDefault="001A1F82" w:rsidP="001A1F82">
      <w:pPr>
        <w:pStyle w:val="NormalnyWeb"/>
        <w:shd w:val="clear" w:color="auto" w:fill="FFFFFF"/>
        <w:spacing w:line="236" w:lineRule="atLeast"/>
        <w:jc w:val="both"/>
        <w:rPr>
          <w:sz w:val="22"/>
          <w:szCs w:val="22"/>
        </w:rPr>
      </w:pPr>
      <w:r>
        <w:rPr>
          <w:sz w:val="22"/>
          <w:szCs w:val="22"/>
        </w:rPr>
        <w:t xml:space="preserve">    2) od budynków lub ich części: </w:t>
      </w:r>
    </w:p>
    <w:p w:rsidR="001A1F82" w:rsidRPr="00646AFF" w:rsidRDefault="001A1F82" w:rsidP="001A1F82">
      <w:pPr>
        <w:pStyle w:val="NormalnyWeb"/>
        <w:numPr>
          <w:ilvl w:val="0"/>
          <w:numId w:val="24"/>
        </w:numPr>
        <w:shd w:val="clear" w:color="auto" w:fill="FFFFFF"/>
        <w:spacing w:before="100" w:beforeAutospacing="1" w:after="100" w:afterAutospacing="1" w:line="236" w:lineRule="atLeast"/>
        <w:jc w:val="both"/>
        <w:rPr>
          <w:sz w:val="22"/>
          <w:szCs w:val="22"/>
        </w:rPr>
      </w:pPr>
      <w:r>
        <w:rPr>
          <w:sz w:val="22"/>
          <w:szCs w:val="22"/>
        </w:rPr>
        <w:t xml:space="preserve">mieszkalnych </w:t>
      </w:r>
      <w:r w:rsidRPr="00BD00F0">
        <w:rPr>
          <w:b/>
          <w:sz w:val="22"/>
          <w:szCs w:val="22"/>
        </w:rPr>
        <w:t>0,</w:t>
      </w:r>
      <w:r>
        <w:rPr>
          <w:b/>
          <w:sz w:val="22"/>
          <w:szCs w:val="22"/>
        </w:rPr>
        <w:t>89</w:t>
      </w:r>
      <w:r w:rsidRPr="00646AFF">
        <w:rPr>
          <w:sz w:val="22"/>
          <w:szCs w:val="22"/>
        </w:rPr>
        <w:t xml:space="preserve"> zł od </w:t>
      </w:r>
      <w:smartTag w:uri="urn:schemas-microsoft-com:office:smarttags" w:element="metricconverter">
        <w:smartTagPr>
          <w:attr w:name="ProductID" w:val="1 mﾲ"/>
        </w:smartTagPr>
        <w:r w:rsidRPr="00646AFF">
          <w:rPr>
            <w:sz w:val="22"/>
            <w:szCs w:val="22"/>
          </w:rPr>
          <w:t xml:space="preserve">1 </w:t>
        </w:r>
        <w:proofErr w:type="spellStart"/>
        <w:r w:rsidRPr="00646AFF">
          <w:rPr>
            <w:sz w:val="22"/>
            <w:szCs w:val="22"/>
          </w:rPr>
          <w:t>m²</w:t>
        </w:r>
      </w:smartTag>
      <w:proofErr w:type="spellEnd"/>
      <w:r w:rsidRPr="00646AFF">
        <w:rPr>
          <w:sz w:val="22"/>
          <w:szCs w:val="22"/>
        </w:rPr>
        <w:t xml:space="preserve"> powierzchni użytkowej, </w:t>
      </w:r>
    </w:p>
    <w:p w:rsidR="001A1F82" w:rsidRPr="00646AFF" w:rsidRDefault="001A1F82" w:rsidP="001A1F82">
      <w:pPr>
        <w:pStyle w:val="NormalnyWeb"/>
        <w:numPr>
          <w:ilvl w:val="0"/>
          <w:numId w:val="24"/>
        </w:numPr>
        <w:shd w:val="clear" w:color="auto" w:fill="FFFFFF"/>
        <w:spacing w:before="0" w:after="0"/>
        <w:jc w:val="both"/>
        <w:rPr>
          <w:sz w:val="22"/>
          <w:szCs w:val="22"/>
        </w:rPr>
      </w:pPr>
      <w:r w:rsidRPr="00646AFF">
        <w:rPr>
          <w:sz w:val="22"/>
          <w:szCs w:val="22"/>
        </w:rPr>
        <w:t>związanych z prowadzeniem działalności gospodarczej oraz od budynków mieszkalnych lub ich części zajętych na prowadzenie d</w:t>
      </w:r>
      <w:r>
        <w:rPr>
          <w:sz w:val="22"/>
          <w:szCs w:val="22"/>
        </w:rPr>
        <w:t xml:space="preserve">ziałalności gospodarczej </w:t>
      </w:r>
      <w:r w:rsidRPr="00BD00F0">
        <w:rPr>
          <w:b/>
          <w:sz w:val="22"/>
          <w:szCs w:val="22"/>
        </w:rPr>
        <w:t>2</w:t>
      </w:r>
      <w:r>
        <w:rPr>
          <w:b/>
          <w:sz w:val="22"/>
          <w:szCs w:val="22"/>
        </w:rPr>
        <w:t>5,74</w:t>
      </w:r>
      <w:r w:rsidRPr="00646AFF">
        <w:rPr>
          <w:sz w:val="22"/>
          <w:szCs w:val="22"/>
        </w:rPr>
        <w:t xml:space="preserve"> zł od </w:t>
      </w:r>
      <w:smartTag w:uri="urn:schemas-microsoft-com:office:smarttags" w:element="metricconverter">
        <w:smartTagPr>
          <w:attr w:name="ProductID" w:val="1 mﾲ"/>
        </w:smartTagPr>
        <w:r w:rsidRPr="00646AFF">
          <w:rPr>
            <w:sz w:val="22"/>
            <w:szCs w:val="22"/>
          </w:rPr>
          <w:t xml:space="preserve">1 </w:t>
        </w:r>
        <w:proofErr w:type="spellStart"/>
        <w:r w:rsidRPr="00646AFF">
          <w:rPr>
            <w:sz w:val="22"/>
            <w:szCs w:val="22"/>
          </w:rPr>
          <w:t>m²</w:t>
        </w:r>
      </w:smartTag>
      <w:proofErr w:type="spellEnd"/>
      <w:r>
        <w:rPr>
          <w:sz w:val="22"/>
          <w:szCs w:val="22"/>
        </w:rPr>
        <w:t xml:space="preserve"> powierzchni użytkowej;</w:t>
      </w:r>
    </w:p>
    <w:p w:rsidR="001A1F82" w:rsidRDefault="001A1F82" w:rsidP="001A1F82">
      <w:pPr>
        <w:pStyle w:val="NormalnyWeb"/>
        <w:numPr>
          <w:ilvl w:val="0"/>
          <w:numId w:val="24"/>
        </w:numPr>
        <w:shd w:val="clear" w:color="auto" w:fill="FFFFFF"/>
        <w:spacing w:before="0" w:after="0"/>
        <w:ind w:left="714" w:hanging="357"/>
        <w:jc w:val="both"/>
        <w:rPr>
          <w:sz w:val="22"/>
          <w:szCs w:val="22"/>
        </w:rPr>
      </w:pPr>
      <w:r w:rsidRPr="00646AFF">
        <w:rPr>
          <w:sz w:val="22"/>
          <w:szCs w:val="22"/>
        </w:rPr>
        <w:t>zajętych na prowadzenie działalności gospodarczej w zakresie obrotu kwalifik</w:t>
      </w:r>
      <w:r>
        <w:rPr>
          <w:sz w:val="22"/>
          <w:szCs w:val="22"/>
        </w:rPr>
        <w:t xml:space="preserve">owanym materiałem siewnym </w:t>
      </w:r>
      <w:r w:rsidRPr="00BD00F0">
        <w:rPr>
          <w:b/>
          <w:sz w:val="22"/>
          <w:szCs w:val="22"/>
        </w:rPr>
        <w:t>1</w:t>
      </w:r>
      <w:r>
        <w:rPr>
          <w:b/>
          <w:sz w:val="22"/>
          <w:szCs w:val="22"/>
        </w:rPr>
        <w:t>2,04</w:t>
      </w:r>
      <w:r w:rsidRPr="00646AFF">
        <w:rPr>
          <w:sz w:val="22"/>
          <w:szCs w:val="22"/>
        </w:rPr>
        <w:t xml:space="preserve"> zł od </w:t>
      </w:r>
      <w:smartTag w:uri="urn:schemas-microsoft-com:office:smarttags" w:element="metricconverter">
        <w:smartTagPr>
          <w:attr w:name="ProductID" w:val="1 mﾲ"/>
        </w:smartTagPr>
        <w:r w:rsidRPr="00646AFF">
          <w:rPr>
            <w:sz w:val="22"/>
            <w:szCs w:val="22"/>
          </w:rPr>
          <w:t xml:space="preserve">1 </w:t>
        </w:r>
        <w:proofErr w:type="spellStart"/>
        <w:r w:rsidRPr="00646AFF">
          <w:rPr>
            <w:sz w:val="22"/>
            <w:szCs w:val="22"/>
          </w:rPr>
          <w:t>m²</w:t>
        </w:r>
      </w:smartTag>
      <w:proofErr w:type="spellEnd"/>
      <w:r>
        <w:rPr>
          <w:sz w:val="22"/>
          <w:szCs w:val="22"/>
        </w:rPr>
        <w:t xml:space="preserve"> powierzchni użytkowej;</w:t>
      </w:r>
    </w:p>
    <w:p w:rsidR="001A1F82" w:rsidRPr="00876D4B" w:rsidRDefault="001A1F82" w:rsidP="001A1F82">
      <w:pPr>
        <w:pStyle w:val="NormalnyWeb"/>
        <w:numPr>
          <w:ilvl w:val="0"/>
          <w:numId w:val="24"/>
        </w:numPr>
        <w:shd w:val="clear" w:color="auto" w:fill="FFFFFF"/>
        <w:spacing w:before="0" w:after="0"/>
        <w:ind w:left="714" w:hanging="357"/>
        <w:jc w:val="both"/>
        <w:rPr>
          <w:sz w:val="22"/>
          <w:szCs w:val="22"/>
        </w:rPr>
      </w:pPr>
      <w:r w:rsidRPr="00876D4B">
        <w:rPr>
          <w:sz w:val="22"/>
          <w:szCs w:val="22"/>
        </w:rPr>
        <w:lastRenderedPageBreak/>
        <w:t xml:space="preserve">związanych z udzielaniem świadczeń zdrowotnych w rozumieniu przepisów o działalności leczniczej, zajętych przez podmioty udzielające tych świadczeń </w:t>
      </w:r>
      <w:r>
        <w:rPr>
          <w:b/>
          <w:sz w:val="22"/>
          <w:szCs w:val="22"/>
        </w:rPr>
        <w:t>5,25</w:t>
      </w:r>
      <w:r w:rsidRPr="00876D4B">
        <w:rPr>
          <w:sz w:val="22"/>
          <w:szCs w:val="22"/>
        </w:rPr>
        <w:t xml:space="preserve"> zł od </w:t>
      </w:r>
      <w:smartTag w:uri="urn:schemas-microsoft-com:office:smarttags" w:element="metricconverter">
        <w:smartTagPr>
          <w:attr w:name="ProductID" w:val="1 m2"/>
        </w:smartTagPr>
        <w:r w:rsidRPr="00876D4B">
          <w:rPr>
            <w:sz w:val="22"/>
            <w:szCs w:val="22"/>
          </w:rPr>
          <w:t>1 m</w:t>
        </w:r>
        <w:r w:rsidRPr="00876D4B">
          <w:rPr>
            <w:sz w:val="22"/>
            <w:szCs w:val="22"/>
            <w:vertAlign w:val="superscript"/>
          </w:rPr>
          <w:t>2</w:t>
        </w:r>
      </w:smartTag>
      <w:r w:rsidRPr="00876D4B">
        <w:rPr>
          <w:sz w:val="22"/>
          <w:szCs w:val="22"/>
        </w:rPr>
        <w:t xml:space="preserve"> powierzchni użytkowej;</w:t>
      </w:r>
    </w:p>
    <w:p w:rsidR="001A1F82" w:rsidRDefault="001A1F82" w:rsidP="001A1F82">
      <w:pPr>
        <w:pStyle w:val="NormalnyWeb"/>
        <w:numPr>
          <w:ilvl w:val="0"/>
          <w:numId w:val="24"/>
        </w:numPr>
        <w:shd w:val="clear" w:color="auto" w:fill="FFFFFF"/>
        <w:spacing w:before="100" w:beforeAutospacing="1" w:after="100" w:afterAutospacing="1" w:line="236" w:lineRule="atLeast"/>
        <w:jc w:val="both"/>
        <w:rPr>
          <w:sz w:val="22"/>
          <w:szCs w:val="22"/>
        </w:rPr>
      </w:pPr>
      <w:r w:rsidRPr="00646AFF">
        <w:rPr>
          <w:sz w:val="22"/>
          <w:szCs w:val="22"/>
        </w:rPr>
        <w:t>pozostałych, w tym zajętych na prowadzenie odpłatnej statutowej działalności pożytku publicznego przez organi</w:t>
      </w:r>
      <w:r>
        <w:rPr>
          <w:sz w:val="22"/>
          <w:szCs w:val="22"/>
        </w:rPr>
        <w:t xml:space="preserve">zacje pożytku publicznego </w:t>
      </w:r>
      <w:r>
        <w:rPr>
          <w:b/>
          <w:sz w:val="22"/>
          <w:szCs w:val="22"/>
        </w:rPr>
        <w:t>8,68</w:t>
      </w:r>
      <w:r w:rsidRPr="00646AFF">
        <w:rPr>
          <w:sz w:val="22"/>
          <w:szCs w:val="22"/>
        </w:rPr>
        <w:t xml:space="preserve"> zł od </w:t>
      </w:r>
      <w:smartTag w:uri="urn:schemas-microsoft-com:office:smarttags" w:element="metricconverter">
        <w:smartTagPr>
          <w:attr w:name="ProductID" w:val="1 mﾲ"/>
        </w:smartTagPr>
        <w:r w:rsidRPr="00646AFF">
          <w:rPr>
            <w:sz w:val="22"/>
            <w:szCs w:val="22"/>
          </w:rPr>
          <w:t xml:space="preserve">1 </w:t>
        </w:r>
        <w:proofErr w:type="spellStart"/>
        <w:r w:rsidRPr="00646AFF">
          <w:rPr>
            <w:sz w:val="22"/>
            <w:szCs w:val="22"/>
          </w:rPr>
          <w:t>m²</w:t>
        </w:r>
      </w:smartTag>
      <w:proofErr w:type="spellEnd"/>
      <w:r w:rsidRPr="00646AFF">
        <w:rPr>
          <w:sz w:val="22"/>
          <w:szCs w:val="22"/>
        </w:rPr>
        <w:t xml:space="preserve"> powierzchni użytkowej</w:t>
      </w:r>
      <w:r>
        <w:rPr>
          <w:sz w:val="22"/>
          <w:szCs w:val="22"/>
        </w:rPr>
        <w:t>;</w:t>
      </w:r>
    </w:p>
    <w:p w:rsidR="001A1F82" w:rsidRDefault="001A1F82" w:rsidP="001A1F82">
      <w:pPr>
        <w:pStyle w:val="NormalnyWeb"/>
        <w:numPr>
          <w:ilvl w:val="0"/>
          <w:numId w:val="27"/>
        </w:numPr>
        <w:shd w:val="clear" w:color="auto" w:fill="FFFFFF"/>
        <w:spacing w:before="100" w:beforeAutospacing="1" w:after="100" w:afterAutospacing="1" w:line="236" w:lineRule="atLeast"/>
        <w:jc w:val="both"/>
        <w:rPr>
          <w:sz w:val="22"/>
          <w:szCs w:val="22"/>
        </w:rPr>
      </w:pPr>
      <w:r>
        <w:rPr>
          <w:sz w:val="22"/>
          <w:szCs w:val="22"/>
        </w:rPr>
        <w:t xml:space="preserve">od budowli: </w:t>
      </w:r>
      <w:r w:rsidRPr="00BD00F0">
        <w:rPr>
          <w:b/>
          <w:sz w:val="22"/>
          <w:szCs w:val="22"/>
        </w:rPr>
        <w:t>2%</w:t>
      </w:r>
      <w:r>
        <w:rPr>
          <w:sz w:val="22"/>
          <w:szCs w:val="22"/>
        </w:rPr>
        <w:t xml:space="preserve">  ich wartości określonej na podstawie art. 4 ust. 1 pkt. 3 i ust. 3-7 ustawy z dnia 12 stycznia 1991 r. o podatkach i opłatach lokalnych. </w:t>
      </w:r>
    </w:p>
    <w:p w:rsidR="001A1F82" w:rsidRDefault="001A1F82" w:rsidP="001A1F82">
      <w:pPr>
        <w:pStyle w:val="NormalnyWeb"/>
        <w:shd w:val="clear" w:color="auto" w:fill="FFFFFF"/>
        <w:spacing w:line="236" w:lineRule="atLeast"/>
        <w:jc w:val="both"/>
        <w:rPr>
          <w:sz w:val="22"/>
          <w:szCs w:val="22"/>
        </w:rPr>
      </w:pPr>
      <w:r>
        <w:rPr>
          <w:sz w:val="22"/>
          <w:szCs w:val="22"/>
        </w:rPr>
        <w:t xml:space="preserve">   § 2. Zwalnia się od podatku od nieruchomości:</w:t>
      </w:r>
    </w:p>
    <w:p w:rsidR="001A1F82" w:rsidRPr="002A1222" w:rsidRDefault="001A1F82" w:rsidP="001A1F82">
      <w:pPr>
        <w:numPr>
          <w:ilvl w:val="0"/>
          <w:numId w:val="26"/>
        </w:numPr>
        <w:jc w:val="both"/>
        <w:rPr>
          <w:sz w:val="22"/>
          <w:szCs w:val="22"/>
        </w:rPr>
      </w:pPr>
      <w:r>
        <w:rPr>
          <w:sz w:val="22"/>
          <w:szCs w:val="22"/>
        </w:rPr>
        <w:t>grunty i budynki</w:t>
      </w:r>
      <w:r w:rsidRPr="002A1222">
        <w:rPr>
          <w:sz w:val="22"/>
          <w:szCs w:val="22"/>
        </w:rPr>
        <w:t xml:space="preserve"> lub ich części </w:t>
      </w:r>
      <w:r>
        <w:rPr>
          <w:sz w:val="22"/>
          <w:szCs w:val="22"/>
        </w:rPr>
        <w:t>zajęte</w:t>
      </w:r>
      <w:r w:rsidRPr="002A1222">
        <w:rPr>
          <w:sz w:val="22"/>
          <w:szCs w:val="22"/>
        </w:rPr>
        <w:t xml:space="preserve"> wyłącznie na potrzeby działalności kulturalnej </w:t>
      </w:r>
      <w:r>
        <w:rPr>
          <w:sz w:val="22"/>
          <w:szCs w:val="22"/>
        </w:rPr>
        <w:t xml:space="preserve">  i </w:t>
      </w:r>
      <w:r w:rsidRPr="002A1222">
        <w:rPr>
          <w:sz w:val="22"/>
          <w:szCs w:val="22"/>
        </w:rPr>
        <w:t>sportowej z wyjątkiem wykorzystywanych do prowadzenia działalności gospodarczej;</w:t>
      </w:r>
    </w:p>
    <w:p w:rsidR="001A1F82" w:rsidRPr="002A1222" w:rsidRDefault="001A1F82" w:rsidP="001A1F82">
      <w:pPr>
        <w:numPr>
          <w:ilvl w:val="0"/>
          <w:numId w:val="26"/>
        </w:numPr>
        <w:ind w:left="714" w:hanging="357"/>
        <w:jc w:val="both"/>
        <w:rPr>
          <w:sz w:val="22"/>
          <w:szCs w:val="22"/>
        </w:rPr>
      </w:pPr>
      <w:r>
        <w:rPr>
          <w:sz w:val="22"/>
          <w:szCs w:val="22"/>
        </w:rPr>
        <w:t>grunty i budynki</w:t>
      </w:r>
      <w:r w:rsidRPr="002A1222">
        <w:rPr>
          <w:sz w:val="22"/>
          <w:szCs w:val="22"/>
        </w:rPr>
        <w:t xml:space="preserve"> lub ich części </w:t>
      </w:r>
      <w:r>
        <w:rPr>
          <w:sz w:val="22"/>
          <w:szCs w:val="22"/>
        </w:rPr>
        <w:t>zajęte</w:t>
      </w:r>
      <w:r w:rsidRPr="002A1222">
        <w:rPr>
          <w:sz w:val="22"/>
          <w:szCs w:val="22"/>
        </w:rPr>
        <w:t xml:space="preserve"> wyłącznie na cele działalności w zakresie pomocy społecznej z wyjątkiem wykorzystywanych do prowadzenia działalności gospodarczej;</w:t>
      </w:r>
    </w:p>
    <w:p w:rsidR="001A1F82" w:rsidRDefault="001A1F82" w:rsidP="001A1F82">
      <w:pPr>
        <w:numPr>
          <w:ilvl w:val="0"/>
          <w:numId w:val="26"/>
        </w:numPr>
        <w:ind w:left="714" w:hanging="357"/>
        <w:jc w:val="both"/>
        <w:rPr>
          <w:sz w:val="22"/>
          <w:szCs w:val="22"/>
        </w:rPr>
      </w:pPr>
      <w:r>
        <w:rPr>
          <w:sz w:val="22"/>
          <w:szCs w:val="22"/>
        </w:rPr>
        <w:t>grunty i budynki</w:t>
      </w:r>
      <w:r w:rsidRPr="002A1222">
        <w:rPr>
          <w:sz w:val="22"/>
          <w:szCs w:val="22"/>
        </w:rPr>
        <w:t xml:space="preserve"> lub ich części </w:t>
      </w:r>
      <w:r>
        <w:rPr>
          <w:sz w:val="22"/>
          <w:szCs w:val="22"/>
        </w:rPr>
        <w:t>zajęte</w:t>
      </w:r>
      <w:r w:rsidRPr="002A1222">
        <w:rPr>
          <w:sz w:val="22"/>
          <w:szCs w:val="22"/>
        </w:rPr>
        <w:t xml:space="preserve"> wyłącznie na potrzeby ochrony przeciwpożarowej;</w:t>
      </w:r>
    </w:p>
    <w:p w:rsidR="001A1F82" w:rsidRPr="002A1222" w:rsidRDefault="001A1F82" w:rsidP="001A1F82">
      <w:pPr>
        <w:numPr>
          <w:ilvl w:val="0"/>
          <w:numId w:val="26"/>
        </w:numPr>
        <w:ind w:left="714" w:hanging="357"/>
        <w:jc w:val="both"/>
        <w:rPr>
          <w:sz w:val="22"/>
          <w:szCs w:val="22"/>
        </w:rPr>
      </w:pPr>
      <w:r>
        <w:rPr>
          <w:sz w:val="22"/>
          <w:szCs w:val="22"/>
        </w:rPr>
        <w:t>grunty i budynki lub ich części zajęte wyłącznie na potrzeby zatrudnienia socjalnego z </w:t>
      </w:r>
      <w:r w:rsidRPr="002A1222">
        <w:rPr>
          <w:sz w:val="22"/>
          <w:szCs w:val="22"/>
        </w:rPr>
        <w:t>wyjątkiem wykorzystywanych do prowadzenia działalności gospodarczej</w:t>
      </w:r>
      <w:r>
        <w:rPr>
          <w:sz w:val="22"/>
          <w:szCs w:val="22"/>
        </w:rPr>
        <w:t>;</w:t>
      </w:r>
    </w:p>
    <w:p w:rsidR="001A1F82" w:rsidRPr="002A1222" w:rsidRDefault="001A1F82" w:rsidP="001A1F82">
      <w:pPr>
        <w:numPr>
          <w:ilvl w:val="0"/>
          <w:numId w:val="26"/>
        </w:numPr>
        <w:ind w:left="714" w:hanging="357"/>
        <w:jc w:val="both"/>
        <w:rPr>
          <w:sz w:val="22"/>
          <w:szCs w:val="22"/>
        </w:rPr>
      </w:pPr>
      <w:r w:rsidRPr="002A1222">
        <w:t>budynki gospodarcze wyłączone z gospodarstw rolnych przekazane w zamian za świadczenie uregulowane w ustawie o ub</w:t>
      </w:r>
      <w:r>
        <w:t>ezpieczeniu społecznym rolników.</w:t>
      </w:r>
    </w:p>
    <w:p w:rsidR="001A1F82" w:rsidRDefault="001A1F82" w:rsidP="001A1F82">
      <w:pPr>
        <w:pStyle w:val="NormalnyWeb"/>
        <w:shd w:val="clear" w:color="auto" w:fill="FFFFFF"/>
        <w:spacing w:line="236" w:lineRule="atLeast"/>
        <w:jc w:val="both"/>
        <w:rPr>
          <w:sz w:val="22"/>
          <w:szCs w:val="22"/>
        </w:rPr>
      </w:pPr>
      <w:r>
        <w:rPr>
          <w:sz w:val="22"/>
          <w:szCs w:val="22"/>
        </w:rPr>
        <w:t xml:space="preserve">§ 3.  Wykonanie uchwały powierza się Burmistrzowi Kamieńca Ząbkowickiego. </w:t>
      </w:r>
    </w:p>
    <w:p w:rsidR="001A1F82" w:rsidRPr="00EB71F1" w:rsidRDefault="001A1F82" w:rsidP="001A1F82">
      <w:pPr>
        <w:pStyle w:val="NormalnyWeb"/>
        <w:shd w:val="clear" w:color="auto" w:fill="FFFFFF"/>
        <w:spacing w:line="236" w:lineRule="atLeast"/>
        <w:jc w:val="both"/>
        <w:rPr>
          <w:sz w:val="22"/>
          <w:szCs w:val="22"/>
        </w:rPr>
      </w:pPr>
      <w:r w:rsidRPr="00EB71F1">
        <w:rPr>
          <w:sz w:val="22"/>
          <w:szCs w:val="22"/>
        </w:rPr>
        <w:t xml:space="preserve">§ 4. Traci moc uchwała nr </w:t>
      </w:r>
      <w:r>
        <w:rPr>
          <w:sz w:val="22"/>
          <w:szCs w:val="22"/>
        </w:rPr>
        <w:t>XXIV/192/2020</w:t>
      </w:r>
      <w:r w:rsidRPr="00EB71F1">
        <w:rPr>
          <w:sz w:val="22"/>
          <w:szCs w:val="22"/>
        </w:rPr>
        <w:t xml:space="preserve"> Rady Gminy Kamieniec Ząbkowicki z dnia</w:t>
      </w:r>
      <w:r>
        <w:rPr>
          <w:sz w:val="22"/>
          <w:szCs w:val="22"/>
        </w:rPr>
        <w:t xml:space="preserve"> 4 listopada 2020</w:t>
      </w:r>
      <w:r w:rsidRPr="00EB71F1">
        <w:rPr>
          <w:sz w:val="22"/>
          <w:szCs w:val="22"/>
        </w:rPr>
        <w:t xml:space="preserve"> r. </w:t>
      </w:r>
      <w:r>
        <w:rPr>
          <w:bCs/>
          <w:sz w:val="22"/>
          <w:szCs w:val="22"/>
        </w:rPr>
        <w:t>w </w:t>
      </w:r>
      <w:r w:rsidRPr="00EB71F1">
        <w:rPr>
          <w:bCs/>
          <w:sz w:val="22"/>
          <w:szCs w:val="22"/>
        </w:rPr>
        <w:t xml:space="preserve">sprawie określenia wysokości stawek podatku od nieruchomości na </w:t>
      </w:r>
      <w:r>
        <w:rPr>
          <w:bCs/>
          <w:sz w:val="22"/>
          <w:szCs w:val="22"/>
        </w:rPr>
        <w:t>2021</w:t>
      </w:r>
      <w:r w:rsidRPr="00EB71F1">
        <w:rPr>
          <w:bCs/>
          <w:sz w:val="22"/>
          <w:szCs w:val="22"/>
        </w:rPr>
        <w:t xml:space="preserve"> rok oraz zwolnień  z tego podatku</w:t>
      </w:r>
      <w:r>
        <w:rPr>
          <w:bCs/>
          <w:sz w:val="22"/>
          <w:szCs w:val="22"/>
        </w:rPr>
        <w:t>.</w:t>
      </w:r>
    </w:p>
    <w:p w:rsidR="001A1F82" w:rsidRDefault="001A1F82" w:rsidP="001A1F82">
      <w:pPr>
        <w:pStyle w:val="NormalnyWeb"/>
        <w:shd w:val="clear" w:color="auto" w:fill="FFFFFF"/>
        <w:spacing w:line="236" w:lineRule="atLeast"/>
        <w:jc w:val="both"/>
        <w:rPr>
          <w:sz w:val="22"/>
          <w:szCs w:val="22"/>
        </w:rPr>
      </w:pPr>
      <w:r>
        <w:rPr>
          <w:sz w:val="22"/>
          <w:szCs w:val="22"/>
        </w:rPr>
        <w:t>§ 4. Uchwała podlega ogłoszeniu w Dzienniku Urzędowym Województwa Dolnośląskiego i wchodzi w życiem z dniem 1 stycznia 2022 r.</w:t>
      </w:r>
    </w:p>
    <w:p w:rsidR="001A1F82" w:rsidRDefault="001A1F82" w:rsidP="001A1F82">
      <w:pPr>
        <w:pStyle w:val="NormalnyWeb"/>
        <w:shd w:val="clear" w:color="auto" w:fill="FFFFFF"/>
        <w:spacing w:line="236" w:lineRule="atLeast"/>
        <w:jc w:val="both"/>
        <w:rPr>
          <w:sz w:val="22"/>
          <w:szCs w:val="22"/>
        </w:rPr>
      </w:pPr>
    </w:p>
    <w:p w:rsidR="004C0559" w:rsidRDefault="004C0559" w:rsidP="001A1F82">
      <w:pPr>
        <w:pStyle w:val="NormalnyWeb"/>
        <w:shd w:val="clear" w:color="auto" w:fill="FFFFFF"/>
        <w:spacing w:line="236" w:lineRule="atLeast"/>
        <w:jc w:val="both"/>
        <w:rPr>
          <w:sz w:val="22"/>
          <w:szCs w:val="22"/>
        </w:rPr>
      </w:pPr>
    </w:p>
    <w:p w:rsidR="004C0559" w:rsidRDefault="004C0559" w:rsidP="001A1F82">
      <w:pPr>
        <w:pStyle w:val="NormalnyWeb"/>
        <w:shd w:val="clear" w:color="auto" w:fill="FFFFFF"/>
        <w:spacing w:line="236" w:lineRule="atLeast"/>
        <w:jc w:val="both"/>
        <w:rPr>
          <w:sz w:val="22"/>
          <w:szCs w:val="22"/>
        </w:rPr>
      </w:pPr>
    </w:p>
    <w:p w:rsidR="004C0559" w:rsidRDefault="004C0559" w:rsidP="001A1F82">
      <w:pPr>
        <w:pStyle w:val="NormalnyWeb"/>
        <w:shd w:val="clear" w:color="auto" w:fill="FFFFFF"/>
        <w:spacing w:line="236" w:lineRule="atLeast"/>
        <w:jc w:val="both"/>
        <w:rPr>
          <w:sz w:val="22"/>
          <w:szCs w:val="22"/>
        </w:rPr>
      </w:pPr>
    </w:p>
    <w:p w:rsidR="004C0559" w:rsidRDefault="004C0559" w:rsidP="001A1F82">
      <w:pPr>
        <w:pStyle w:val="NormalnyWeb"/>
        <w:shd w:val="clear" w:color="auto" w:fill="FFFFFF"/>
        <w:spacing w:line="236" w:lineRule="atLeast"/>
        <w:jc w:val="both"/>
        <w:rPr>
          <w:sz w:val="22"/>
          <w:szCs w:val="22"/>
        </w:rPr>
      </w:pPr>
    </w:p>
    <w:p w:rsidR="004C0559" w:rsidRDefault="004C0559" w:rsidP="001A1F82">
      <w:pPr>
        <w:pStyle w:val="NormalnyWeb"/>
        <w:shd w:val="clear" w:color="auto" w:fill="FFFFFF"/>
        <w:spacing w:line="236" w:lineRule="atLeast"/>
        <w:jc w:val="both"/>
        <w:rPr>
          <w:sz w:val="22"/>
          <w:szCs w:val="22"/>
        </w:rPr>
      </w:pPr>
    </w:p>
    <w:p w:rsidR="004C0559" w:rsidRDefault="004C0559" w:rsidP="001A1F82">
      <w:pPr>
        <w:pStyle w:val="NormalnyWeb"/>
        <w:shd w:val="clear" w:color="auto" w:fill="FFFFFF"/>
        <w:spacing w:line="236" w:lineRule="atLeast"/>
        <w:jc w:val="both"/>
        <w:rPr>
          <w:sz w:val="22"/>
          <w:szCs w:val="22"/>
        </w:rPr>
      </w:pPr>
    </w:p>
    <w:p w:rsidR="004C0559" w:rsidRDefault="004C0559" w:rsidP="001A1F82">
      <w:pPr>
        <w:pStyle w:val="NormalnyWeb"/>
        <w:shd w:val="clear" w:color="auto" w:fill="FFFFFF"/>
        <w:spacing w:line="236" w:lineRule="atLeast"/>
        <w:jc w:val="both"/>
        <w:rPr>
          <w:sz w:val="22"/>
          <w:szCs w:val="22"/>
        </w:rPr>
      </w:pPr>
    </w:p>
    <w:p w:rsidR="004C0559" w:rsidRDefault="004C0559" w:rsidP="001A1F82">
      <w:pPr>
        <w:pStyle w:val="NormalnyWeb"/>
        <w:shd w:val="clear" w:color="auto" w:fill="FFFFFF"/>
        <w:spacing w:line="236" w:lineRule="atLeast"/>
        <w:jc w:val="both"/>
        <w:rPr>
          <w:sz w:val="22"/>
          <w:szCs w:val="22"/>
        </w:rPr>
      </w:pPr>
    </w:p>
    <w:p w:rsidR="004C0559" w:rsidRDefault="004C0559" w:rsidP="001A1F82">
      <w:pPr>
        <w:pStyle w:val="NormalnyWeb"/>
        <w:shd w:val="clear" w:color="auto" w:fill="FFFFFF"/>
        <w:spacing w:line="236" w:lineRule="atLeast"/>
        <w:jc w:val="both"/>
        <w:rPr>
          <w:sz w:val="22"/>
          <w:szCs w:val="22"/>
        </w:rPr>
      </w:pPr>
    </w:p>
    <w:p w:rsidR="004C0559" w:rsidRDefault="004C0559" w:rsidP="001A1F82">
      <w:pPr>
        <w:pStyle w:val="NormalnyWeb"/>
        <w:shd w:val="clear" w:color="auto" w:fill="FFFFFF"/>
        <w:spacing w:line="236" w:lineRule="atLeast"/>
        <w:jc w:val="both"/>
        <w:rPr>
          <w:sz w:val="22"/>
          <w:szCs w:val="22"/>
        </w:rPr>
      </w:pPr>
    </w:p>
    <w:p w:rsidR="004C0559" w:rsidRDefault="004C0559" w:rsidP="001A1F82">
      <w:pPr>
        <w:pStyle w:val="NormalnyWeb"/>
        <w:shd w:val="clear" w:color="auto" w:fill="FFFFFF"/>
        <w:spacing w:line="236" w:lineRule="atLeast"/>
        <w:jc w:val="both"/>
        <w:rPr>
          <w:sz w:val="22"/>
          <w:szCs w:val="22"/>
        </w:rPr>
      </w:pPr>
    </w:p>
    <w:p w:rsidR="001A1F82" w:rsidRPr="00C971B4" w:rsidRDefault="001A1F82" w:rsidP="001A1F82">
      <w:pPr>
        <w:jc w:val="center"/>
        <w:rPr>
          <w:b/>
        </w:rPr>
      </w:pPr>
      <w:r w:rsidRPr="00C971B4">
        <w:rPr>
          <w:b/>
        </w:rPr>
        <w:lastRenderedPageBreak/>
        <w:t>UZASADNIENIE</w:t>
      </w:r>
    </w:p>
    <w:p w:rsidR="001A1F82" w:rsidRPr="00DB2388" w:rsidRDefault="001A1F82" w:rsidP="001A1F82">
      <w:pPr>
        <w:jc w:val="both"/>
      </w:pPr>
    </w:p>
    <w:p w:rsidR="001A1F82" w:rsidRPr="00D9321A" w:rsidRDefault="001A1F82" w:rsidP="001A1F82">
      <w:pPr>
        <w:jc w:val="both"/>
      </w:pPr>
      <w:r w:rsidRPr="00D9321A">
        <w:t xml:space="preserve">Podatek od nieruchomości jest jedną z danin publicznych, dla której podstawę stanowią przepisy ustawy o podatkach i opłatach lokalnych. Zgodnie z art. 5 ust. 1 ustawy z dnia 12 stycznia 1991 r.  o podatkach i opłatach lokalnych (Dz. U. z 2019 r. poz. 1170, z 2018 r. poz. 2244 oraz z 2021 r. poz. 401 i 1558) rada gminy w drodze uchwały określa wysokość stawek podatku od nieruchomości, jednak nie mogą one przekroczyć stawek maksymalnych corocznie waloryzowanych przez Ministra Finansów, Funduszy i </w:t>
      </w:r>
      <w:r>
        <w:t>P</w:t>
      </w:r>
      <w:r w:rsidRPr="00D9321A">
        <w:t>olityki Reg</w:t>
      </w:r>
      <w:r>
        <w:t>i</w:t>
      </w:r>
      <w:r w:rsidRPr="00D9321A">
        <w:t>onalnej na podstawie art. 20 ustawy o podatkach i opłatach lokalnych.</w:t>
      </w:r>
    </w:p>
    <w:p w:rsidR="001A1F82" w:rsidRPr="00D9321A" w:rsidRDefault="001A1F82" w:rsidP="001A1F82">
      <w:pPr>
        <w:jc w:val="both"/>
      </w:pPr>
    </w:p>
    <w:p w:rsidR="001A1F82" w:rsidRPr="00D9321A" w:rsidRDefault="001A1F82" w:rsidP="001A1F82">
      <w:pPr>
        <w:jc w:val="both"/>
      </w:pPr>
      <w:r w:rsidRPr="00D9321A">
        <w:t xml:space="preserve">Górne granice stawek kwotowych w podatku od nieruchomości określone w art. 5 ust. 1 cytowanej ustawy zgodnie z art. 20 ust. 1 obowiązujące w danym roku podatkowym ulegają corocznie zmianie na następny rok podatkowy w stopniu odpowiadającym wskaźnikowi cen towarów i usług konsumpcyjnych w okresie pierwszego półrocza roku, w którym stawki ulegają zmianie, w stosunku do analogicznego okresu roku poprzedniego. Wskaźnik cen ustala się na podstawie komunikatu Prezesa Głównego Urzędu Statystycznego, natomiast górne granice stawek kwotowych ogłasza w drodze obwieszczenia Minister Finansów, Funduszy i Polityki Regionalnej. Powyższe dane publikowane są w Dzienniku Urzędowym RP „Monitor Polski”. Ogłoszony przez Prezesa GUS wskaźnik cen towarów i usług konsumpcyjnych w I półroczu 2021 w stosunku do I półrocza 2020 r. wyniósł 103,6 (M.P. poz. 660). Nastąpił wzrost cen o 3,6%. Tym samym ogłoszone przez Ministra Finansów, Funduszy i Polityki Regionalnej górne granice stawek kwotowych podatków i opłat lokalnych na rok 2021 są wyższe o 3,6% w stosunku do górnych granic stawek kwotowych podatków i opłat lokalnych w roku 2020. </w:t>
      </w:r>
    </w:p>
    <w:p w:rsidR="001A1F82" w:rsidRPr="00D9321A" w:rsidRDefault="001A1F82" w:rsidP="001A1F82">
      <w:pPr>
        <w:jc w:val="both"/>
      </w:pPr>
    </w:p>
    <w:p w:rsidR="001A1F82" w:rsidRPr="00D9321A" w:rsidRDefault="001A1F82" w:rsidP="001A1F82">
      <w:pPr>
        <w:jc w:val="both"/>
      </w:pPr>
      <w:r w:rsidRPr="00D9321A">
        <w:t>W przedłożonym projekcie uchwały proponuje się utrzymanie stawek podatku od nieruchomości w roku 2021 na poziomie stawek ogłoszonych przez Ministra Finansów, Funduszy i Polityki Regionalnej w Obwieszczeniu z dnia 9 sierpnia 2021 r</w:t>
      </w:r>
      <w:r>
        <w:t>.</w:t>
      </w:r>
    </w:p>
    <w:p w:rsidR="001A1F82" w:rsidRDefault="001A1F82" w:rsidP="001A1F82"/>
    <w:p w:rsidR="001A1F82" w:rsidRDefault="001A1F82" w:rsidP="001A1F82"/>
    <w:p w:rsidR="001A1F82" w:rsidRDefault="001A1F82" w:rsidP="001A1F82"/>
    <w:p w:rsidR="001A1F82" w:rsidRDefault="001A1F82" w:rsidP="001A1F82">
      <w:pPr>
        <w:pStyle w:val="NormalnyWeb"/>
        <w:shd w:val="clear" w:color="auto" w:fill="FFFFFF"/>
        <w:spacing w:line="236" w:lineRule="atLeast"/>
        <w:jc w:val="both"/>
        <w:rPr>
          <w:sz w:val="22"/>
          <w:szCs w:val="22"/>
        </w:rPr>
      </w:pPr>
    </w:p>
    <w:p w:rsidR="00507B3A" w:rsidRDefault="00507B3A" w:rsidP="00507B3A">
      <w:pPr>
        <w:pStyle w:val="Tekstpodstawowy"/>
        <w:spacing w:line="320" w:lineRule="atLeast"/>
        <w:jc w:val="both"/>
      </w:pPr>
    </w:p>
    <w:p w:rsidR="00507B3A" w:rsidRDefault="00507B3A" w:rsidP="00507B3A">
      <w:pPr>
        <w:pStyle w:val="Tekstpodstawowy"/>
        <w:spacing w:line="320" w:lineRule="atLeast"/>
        <w:jc w:val="both"/>
      </w:pPr>
    </w:p>
    <w:p w:rsidR="00507B3A" w:rsidRDefault="00507B3A" w:rsidP="00507B3A">
      <w:pPr>
        <w:pStyle w:val="Tekstpodstawowy"/>
        <w:spacing w:line="320" w:lineRule="atLeast"/>
        <w:jc w:val="both"/>
      </w:pPr>
    </w:p>
    <w:p w:rsidR="00507B3A" w:rsidRDefault="00507B3A" w:rsidP="00507B3A">
      <w:pPr>
        <w:pStyle w:val="Tekstpodstawowy"/>
        <w:spacing w:line="320" w:lineRule="atLeast"/>
        <w:jc w:val="both"/>
      </w:pPr>
    </w:p>
    <w:p w:rsidR="00507B3A" w:rsidRDefault="00507B3A" w:rsidP="00507B3A">
      <w:pPr>
        <w:pStyle w:val="Tekstpodstawowy"/>
        <w:spacing w:line="320" w:lineRule="atLeast"/>
        <w:jc w:val="both"/>
      </w:pPr>
    </w:p>
    <w:p w:rsidR="00507B3A" w:rsidRDefault="00507B3A" w:rsidP="00507B3A">
      <w:pPr>
        <w:pStyle w:val="Tekstpodstawowy"/>
        <w:spacing w:line="320" w:lineRule="atLeast"/>
        <w:jc w:val="both"/>
      </w:pPr>
    </w:p>
    <w:p w:rsidR="00507B3A" w:rsidRDefault="00507B3A" w:rsidP="00507B3A">
      <w:pPr>
        <w:pStyle w:val="Tekstpodstawowy"/>
        <w:spacing w:line="320" w:lineRule="atLeast"/>
        <w:jc w:val="both"/>
      </w:pPr>
    </w:p>
    <w:p w:rsidR="00507B3A" w:rsidRDefault="00507B3A" w:rsidP="00507B3A">
      <w:pPr>
        <w:pStyle w:val="Tekstpodstawowy"/>
        <w:spacing w:line="320" w:lineRule="atLeast"/>
        <w:jc w:val="both"/>
      </w:pPr>
    </w:p>
    <w:p w:rsidR="00113471" w:rsidRDefault="00113471" w:rsidP="005830E6">
      <w:pPr>
        <w:jc w:val="both"/>
      </w:pPr>
    </w:p>
    <w:p w:rsidR="004C0559" w:rsidRDefault="004C0559" w:rsidP="005830E6">
      <w:pPr>
        <w:jc w:val="both"/>
      </w:pPr>
    </w:p>
    <w:p w:rsidR="004C0559" w:rsidRDefault="004C0559" w:rsidP="005830E6">
      <w:pPr>
        <w:jc w:val="both"/>
      </w:pPr>
    </w:p>
    <w:p w:rsidR="00113471" w:rsidRDefault="00113471" w:rsidP="005830E6">
      <w:pPr>
        <w:jc w:val="both"/>
      </w:pPr>
    </w:p>
    <w:p w:rsidR="00507B3A" w:rsidRDefault="00507B3A" w:rsidP="00507B3A">
      <w:r>
        <w:rPr>
          <w:sz w:val="18"/>
          <w:szCs w:val="18"/>
        </w:rPr>
        <w:lastRenderedPageBreak/>
        <w:t xml:space="preserve">                                                                                                                            Załąc</w:t>
      </w:r>
      <w:r w:rsidR="001A1F82">
        <w:rPr>
          <w:sz w:val="18"/>
          <w:szCs w:val="18"/>
        </w:rPr>
        <w:t>znik Nr 5 do Zarządzenia Nr  314</w:t>
      </w:r>
      <w:r>
        <w:rPr>
          <w:sz w:val="18"/>
          <w:szCs w:val="18"/>
        </w:rPr>
        <w:t>/2021</w:t>
      </w:r>
    </w:p>
    <w:p w:rsidR="00507B3A" w:rsidRDefault="00507B3A" w:rsidP="00507B3A">
      <w:pPr>
        <w:rPr>
          <w:sz w:val="18"/>
          <w:szCs w:val="18"/>
        </w:rPr>
      </w:pPr>
      <w:r>
        <w:rPr>
          <w:sz w:val="18"/>
          <w:szCs w:val="18"/>
        </w:rPr>
        <w:t xml:space="preserve">                                                                                                                            Burmistrza Kamieńca Ząbkowickiego </w:t>
      </w:r>
    </w:p>
    <w:p w:rsidR="00507B3A" w:rsidRDefault="00507B3A" w:rsidP="00507B3A">
      <w:r>
        <w:rPr>
          <w:sz w:val="18"/>
          <w:szCs w:val="18"/>
        </w:rPr>
        <w:t xml:space="preserve">                                                                                                               </w:t>
      </w:r>
      <w:r w:rsidR="001A1F82">
        <w:rPr>
          <w:sz w:val="18"/>
          <w:szCs w:val="18"/>
        </w:rPr>
        <w:t xml:space="preserve">             z dnia 26 października </w:t>
      </w:r>
      <w:r>
        <w:rPr>
          <w:sz w:val="18"/>
          <w:szCs w:val="18"/>
        </w:rPr>
        <w:t xml:space="preserve">2021 r. </w:t>
      </w:r>
    </w:p>
    <w:p w:rsidR="00113471" w:rsidRDefault="00113471" w:rsidP="005830E6">
      <w:pPr>
        <w:jc w:val="both"/>
      </w:pPr>
    </w:p>
    <w:p w:rsidR="00113471" w:rsidRDefault="00113471" w:rsidP="005830E6">
      <w:pPr>
        <w:jc w:val="both"/>
      </w:pPr>
    </w:p>
    <w:p w:rsidR="00113471" w:rsidRDefault="00113471" w:rsidP="005830E6">
      <w:pPr>
        <w:jc w:val="both"/>
      </w:pPr>
    </w:p>
    <w:p w:rsidR="001A1F82" w:rsidRDefault="001A1F82" w:rsidP="001A1F82">
      <w:pPr>
        <w:jc w:val="center"/>
        <w:rPr>
          <w:b/>
        </w:rPr>
      </w:pPr>
      <w:r>
        <w:rPr>
          <w:b/>
        </w:rPr>
        <w:t xml:space="preserve">Uchwała Nr </w:t>
      </w:r>
    </w:p>
    <w:p w:rsidR="001A1F82" w:rsidRDefault="001A1F82" w:rsidP="001A1F82">
      <w:pPr>
        <w:jc w:val="center"/>
        <w:rPr>
          <w:b/>
        </w:rPr>
      </w:pPr>
      <w:r>
        <w:rPr>
          <w:b/>
        </w:rPr>
        <w:t xml:space="preserve"> Rady Miejskiej w Kamieńcu Ząbkowickim</w:t>
      </w:r>
      <w:r>
        <w:rPr>
          <w:b/>
        </w:rPr>
        <w:br/>
        <w:t>z dnia …………… 2021 roku</w:t>
      </w:r>
    </w:p>
    <w:p w:rsidR="001A1F82" w:rsidRDefault="001A1F82" w:rsidP="001A1F82"/>
    <w:p w:rsidR="001A1F82" w:rsidRDefault="001A1F82" w:rsidP="001A1F82">
      <w:pPr>
        <w:spacing w:before="259"/>
        <w:ind w:left="43"/>
        <w:jc w:val="both"/>
        <w:rPr>
          <w:b/>
          <w:bCs/>
          <w:color w:val="000000"/>
        </w:rPr>
      </w:pPr>
      <w:r>
        <w:rPr>
          <w:b/>
          <w:bCs/>
          <w:color w:val="000000"/>
        </w:rPr>
        <w:t>w sprawie rocznego programu współpracy Gminy Kamieniec Ząbkowicki z organizacjami pozarządowymi oraz podmiotami prowadzącymi działalność pożytku publicznego na rok 2022</w:t>
      </w:r>
    </w:p>
    <w:p w:rsidR="001A1F82" w:rsidRDefault="001A1F82" w:rsidP="001A1F82">
      <w:pPr>
        <w:jc w:val="both"/>
        <w:rPr>
          <w:rFonts w:ascii="Arial" w:hAnsi="Arial" w:cs="Arial"/>
        </w:rPr>
      </w:pPr>
    </w:p>
    <w:p w:rsidR="001A1F82" w:rsidRDefault="001A1F82" w:rsidP="001A1F82">
      <w:pPr>
        <w:jc w:val="both"/>
        <w:rPr>
          <w:rFonts w:ascii="Arial" w:hAnsi="Arial" w:cs="Arial"/>
        </w:rPr>
      </w:pPr>
    </w:p>
    <w:p w:rsidR="001A1F82" w:rsidRPr="00867CFF" w:rsidRDefault="001A1F82" w:rsidP="001A1F82">
      <w:pPr>
        <w:jc w:val="both"/>
      </w:pPr>
      <w:r>
        <w:t xml:space="preserve">        Na podstawie art. 7 ust. 1 pkt. 19 i art. 18 ust. 2 pkt. 15 ustawy z dnia 8 marca 1990 roku o samorządzie gminnym (tekst jednolity: Dz. U. z 2021 r. poz. 1372 z </w:t>
      </w:r>
      <w:proofErr w:type="spellStart"/>
      <w:r>
        <w:t>późn</w:t>
      </w:r>
      <w:proofErr w:type="spellEnd"/>
      <w:r>
        <w:t xml:space="preserve">. zm.) oraz art. 5a ust. 1 i ust. 4 ustawy z dnia 24 kwietnia 2003 r. o działalności pożytku publicznego i o wolontariacie (tekst jednolity: Dz. U. z 2020r., poz. 1057 z </w:t>
      </w:r>
      <w:proofErr w:type="spellStart"/>
      <w:r>
        <w:t>późn</w:t>
      </w:r>
      <w:proofErr w:type="spellEnd"/>
      <w:r>
        <w:t>. zm.)</w:t>
      </w:r>
    </w:p>
    <w:p w:rsidR="001A1F82" w:rsidRDefault="001A1F82" w:rsidP="001A1F82">
      <w:pPr>
        <w:jc w:val="both"/>
        <w:rPr>
          <w:b/>
        </w:rPr>
      </w:pPr>
      <w:r>
        <w:t xml:space="preserve"> -  </w:t>
      </w:r>
      <w:r>
        <w:rPr>
          <w:b/>
        </w:rPr>
        <w:t>Rada Miejska w Kamieńcu Ząbkowickim, uchwala, co następuje:</w:t>
      </w:r>
    </w:p>
    <w:p w:rsidR="001A1F82" w:rsidRDefault="001A1F82" w:rsidP="001A1F82">
      <w:pPr>
        <w:jc w:val="both"/>
      </w:pPr>
    </w:p>
    <w:p w:rsidR="001A1F82" w:rsidRDefault="001A1F82" w:rsidP="001A1F82">
      <w:pPr>
        <w:jc w:val="center"/>
      </w:pPr>
      <w:r>
        <w:t>§ 1</w:t>
      </w:r>
    </w:p>
    <w:p w:rsidR="001A1F82" w:rsidRDefault="001A1F82" w:rsidP="001A1F82">
      <w:pPr>
        <w:jc w:val="both"/>
      </w:pPr>
    </w:p>
    <w:p w:rsidR="001A1F82" w:rsidRDefault="001A1F82" w:rsidP="001A1F82">
      <w:pPr>
        <w:jc w:val="both"/>
      </w:pPr>
      <w:r>
        <w:t xml:space="preserve">Przyjmuje się - w brzmieniu określonym w załączniku do niniejszej uchwały </w:t>
      </w:r>
      <w:r w:rsidRPr="00C1130B">
        <w:rPr>
          <w:b/>
        </w:rPr>
        <w:t>-</w:t>
      </w:r>
      <w:r>
        <w:t xml:space="preserve"> Roczny program współpracy Gminy Kamieniec Ząbkowicki z organizacjami pozarządowymi oraz  podmiotami prowadzącymi działalność pożytku publicznego na rok 2022. </w:t>
      </w:r>
    </w:p>
    <w:p w:rsidR="001A1F82" w:rsidRDefault="001A1F82" w:rsidP="001A1F82">
      <w:pPr>
        <w:jc w:val="both"/>
      </w:pPr>
    </w:p>
    <w:p w:rsidR="001A1F82" w:rsidRDefault="001A1F82" w:rsidP="001A1F82">
      <w:pPr>
        <w:jc w:val="center"/>
      </w:pPr>
      <w:r>
        <w:t>§ 2</w:t>
      </w:r>
    </w:p>
    <w:p w:rsidR="001A1F82" w:rsidRDefault="001A1F82" w:rsidP="001A1F82">
      <w:pPr>
        <w:jc w:val="both"/>
      </w:pPr>
    </w:p>
    <w:p w:rsidR="001A1F82" w:rsidRDefault="001A1F82" w:rsidP="001A1F82">
      <w:pPr>
        <w:jc w:val="both"/>
      </w:pPr>
      <w:r>
        <w:t xml:space="preserve">Wykonanie uchwały powierza się Burmistrzowi Kamieńca Ząbkowickiego. </w:t>
      </w:r>
    </w:p>
    <w:p w:rsidR="001A1F82" w:rsidRDefault="001A1F82" w:rsidP="001A1F82">
      <w:pPr>
        <w:jc w:val="both"/>
      </w:pPr>
    </w:p>
    <w:p w:rsidR="001A1F82" w:rsidRDefault="001A1F82" w:rsidP="001A1F82">
      <w:pPr>
        <w:jc w:val="center"/>
      </w:pPr>
      <w:r>
        <w:t>§ 3</w:t>
      </w:r>
    </w:p>
    <w:p w:rsidR="001A1F82" w:rsidRDefault="001A1F82" w:rsidP="001A1F82">
      <w:pPr>
        <w:jc w:val="both"/>
      </w:pPr>
    </w:p>
    <w:p w:rsidR="001A1F82" w:rsidRDefault="001A1F82" w:rsidP="001A1F82">
      <w:pPr>
        <w:jc w:val="both"/>
      </w:pPr>
      <w:r>
        <w:t xml:space="preserve">Uchwała podlega ogłoszeniu na tablicy ogłoszeń w siedzibie Urzędu Miejskiego w Kamieńcu Ząbkowickim. </w:t>
      </w:r>
    </w:p>
    <w:p w:rsidR="001A1F82" w:rsidRDefault="001A1F82" w:rsidP="001A1F82">
      <w:pPr>
        <w:jc w:val="both"/>
      </w:pPr>
    </w:p>
    <w:p w:rsidR="001A1F82" w:rsidRDefault="001A1F82" w:rsidP="001A1F82">
      <w:pPr>
        <w:jc w:val="center"/>
      </w:pPr>
      <w:r>
        <w:t>§ 4</w:t>
      </w:r>
    </w:p>
    <w:p w:rsidR="001A1F82" w:rsidRDefault="001A1F82" w:rsidP="001A1F82">
      <w:pPr>
        <w:jc w:val="both"/>
      </w:pPr>
    </w:p>
    <w:p w:rsidR="001A1F82" w:rsidRDefault="001A1F82" w:rsidP="001A1F82">
      <w:pPr>
        <w:jc w:val="both"/>
      </w:pPr>
      <w:r>
        <w:t xml:space="preserve"> Uchwała wchodzi w życie z dniem podjęcia,  z mocą obowiązującą od 1 stycznia 2022 roku.</w:t>
      </w:r>
    </w:p>
    <w:p w:rsidR="001A1F82" w:rsidRDefault="001A1F82" w:rsidP="001A1F82">
      <w:pPr>
        <w:jc w:val="both"/>
      </w:pPr>
    </w:p>
    <w:p w:rsidR="001A1F82" w:rsidRDefault="001A1F82" w:rsidP="001A1F82">
      <w:pPr>
        <w:jc w:val="both"/>
      </w:pPr>
    </w:p>
    <w:p w:rsidR="001A1F82" w:rsidRDefault="001A1F82" w:rsidP="001A1F82">
      <w:pPr>
        <w:jc w:val="both"/>
      </w:pPr>
    </w:p>
    <w:p w:rsidR="001A1F82" w:rsidRDefault="001A1F82" w:rsidP="001A1F82">
      <w:pPr>
        <w:jc w:val="both"/>
      </w:pPr>
    </w:p>
    <w:p w:rsidR="001A1F82" w:rsidRDefault="001A1F82" w:rsidP="001A1F82">
      <w:pPr>
        <w:jc w:val="both"/>
      </w:pPr>
    </w:p>
    <w:p w:rsidR="001A1F82" w:rsidRDefault="001A1F82" w:rsidP="001A1F82">
      <w:pPr>
        <w:jc w:val="both"/>
      </w:pPr>
    </w:p>
    <w:p w:rsidR="001A1F82" w:rsidRDefault="001A1F82" w:rsidP="001A1F82">
      <w:pPr>
        <w:jc w:val="both"/>
      </w:pPr>
    </w:p>
    <w:p w:rsidR="001A1F82" w:rsidRDefault="001A1F82" w:rsidP="001A1F82">
      <w:pPr>
        <w:jc w:val="both"/>
      </w:pPr>
    </w:p>
    <w:p w:rsidR="001A1F82" w:rsidRDefault="001A1F82" w:rsidP="001A1F82">
      <w:pPr>
        <w:jc w:val="both"/>
      </w:pPr>
    </w:p>
    <w:p w:rsidR="001A1F82" w:rsidRDefault="001A1F82" w:rsidP="001A1F82">
      <w:pPr>
        <w:rPr>
          <w:bCs/>
        </w:rPr>
      </w:pPr>
      <w:r>
        <w:rPr>
          <w:bCs/>
        </w:rPr>
        <w:t xml:space="preserve">                                                                                        </w:t>
      </w:r>
    </w:p>
    <w:p w:rsidR="001A1F82" w:rsidRDefault="001A1F82" w:rsidP="001A1F82">
      <w:pPr>
        <w:rPr>
          <w:bCs/>
        </w:rPr>
      </w:pPr>
    </w:p>
    <w:p w:rsidR="001A1F82" w:rsidRDefault="001A1F82" w:rsidP="001A1F82">
      <w:r>
        <w:rPr>
          <w:bCs/>
        </w:rPr>
        <w:t xml:space="preserve">                                                                                              Uzasadnienie do uchwały </w:t>
      </w:r>
    </w:p>
    <w:p w:rsidR="001A1F82" w:rsidRDefault="001A1F82" w:rsidP="001A1F82">
      <w:pPr>
        <w:ind w:left="5664"/>
        <w:rPr>
          <w:bCs/>
        </w:rPr>
      </w:pPr>
      <w:r>
        <w:rPr>
          <w:bCs/>
        </w:rPr>
        <w:t xml:space="preserve">Rady Miejskiej nr </w:t>
      </w:r>
      <w:r w:rsidR="004C0559">
        <w:t>……….</w:t>
      </w:r>
    </w:p>
    <w:p w:rsidR="001A1F82" w:rsidRDefault="001A1F82" w:rsidP="001A1F82">
      <w:pPr>
        <w:ind w:left="5664"/>
        <w:rPr>
          <w:bCs/>
        </w:rPr>
      </w:pPr>
      <w:r>
        <w:rPr>
          <w:bCs/>
        </w:rPr>
        <w:t xml:space="preserve">z dnia </w:t>
      </w:r>
      <w:r w:rsidR="004C0559">
        <w:rPr>
          <w:bCs/>
        </w:rPr>
        <w:t>………….</w:t>
      </w:r>
      <w:r>
        <w:rPr>
          <w:bCs/>
        </w:rPr>
        <w:t xml:space="preserve"> roku</w:t>
      </w:r>
    </w:p>
    <w:p w:rsidR="001A1F82" w:rsidRDefault="001A1F82" w:rsidP="001A1F82">
      <w:pPr>
        <w:rPr>
          <w:bCs/>
        </w:rPr>
      </w:pPr>
    </w:p>
    <w:p w:rsidR="001A1F82" w:rsidRDefault="001A1F82" w:rsidP="001A1F82">
      <w:pPr>
        <w:rPr>
          <w:bCs/>
        </w:rPr>
      </w:pPr>
    </w:p>
    <w:p w:rsidR="001A1F82" w:rsidRDefault="001A1F82" w:rsidP="001A1F82">
      <w:pPr>
        <w:jc w:val="both"/>
        <w:rPr>
          <w:bCs/>
        </w:rPr>
      </w:pPr>
    </w:p>
    <w:p w:rsidR="001A1F82" w:rsidRDefault="001A1F82" w:rsidP="001A1F82">
      <w:pPr>
        <w:jc w:val="both"/>
      </w:pPr>
      <w:r>
        <w:rPr>
          <w:bCs/>
        </w:rPr>
        <w:t xml:space="preserve">Ustawa z dnia 24 kwietnia 2003 r. o działalności pożytku publicznego i wolontariacie </w:t>
      </w:r>
      <w:r>
        <w:t xml:space="preserve">(tekst jednolity: Dz. U. z 2020r., poz. 1057 z </w:t>
      </w:r>
      <w:proofErr w:type="spellStart"/>
      <w:r>
        <w:t>późn</w:t>
      </w:r>
      <w:proofErr w:type="spellEnd"/>
      <w:r>
        <w:t xml:space="preserve">. zm.) </w:t>
      </w:r>
      <w:r>
        <w:rPr>
          <w:bCs/>
        </w:rPr>
        <w:t xml:space="preserve">zobowiązuje Radę Miejską do uchwalenia rocznego programu współpracy z organizacjami pozarządowymi oraz podmiotami prowadzącymi działalność pożytku publicznego w szczególności zadań własnych Gminy wynikających z ustawy z dnia 8 marca 1990 roku o samorządzie gminnym </w:t>
      </w:r>
      <w:r>
        <w:t xml:space="preserve">(tekst jednolity: Dz. U. z 2021 r. poz. 1372 z </w:t>
      </w:r>
      <w:proofErr w:type="spellStart"/>
      <w:r>
        <w:t>późn</w:t>
      </w:r>
      <w:proofErr w:type="spellEnd"/>
      <w:r>
        <w:t>. zm.)</w:t>
      </w:r>
      <w:r>
        <w:rPr>
          <w:bCs/>
        </w:rPr>
        <w:t xml:space="preserve"> obejmujących w szczególności obszary upowszechniania kultury fizycznej, sportu, kultury i ochrony dziedzictwa kulturowego, </w:t>
      </w:r>
      <w:r>
        <w:t xml:space="preserve"> </w:t>
      </w:r>
      <w:r>
        <w:rPr>
          <w:bCs/>
        </w:rPr>
        <w:t>oraz</w:t>
      </w:r>
      <w:r>
        <w:t xml:space="preserve"> profilaktyki i rehabilitacji uzależnień. </w:t>
      </w:r>
    </w:p>
    <w:p w:rsidR="001A1F82" w:rsidRDefault="001A1F82" w:rsidP="001A1F82">
      <w:pPr>
        <w:ind w:firstLine="708"/>
        <w:jc w:val="both"/>
      </w:pPr>
      <w:r>
        <w:t>Projekt uchwały konsultowany był poprzez zamieszczenie informacji w dniu 29.09.2021 roku na stronie internetowej Gminy, na stronie BIP oraz na tablicy ogłoszeń w Urzędzie Miejskim Kamieniec Ząbkowicki. W wyznaczonym terminie konsultacji to jest od dnia 07.10.2021 r. do dnia 21.10.2021 r</w:t>
      </w:r>
      <w:r w:rsidRPr="00800529">
        <w:t>.</w:t>
      </w:r>
      <w:r>
        <w:t xml:space="preserve"> nie wpłynęła żadna uwaga, opinia, w zakresie przedstawionego programu.</w:t>
      </w:r>
    </w:p>
    <w:p w:rsidR="001A1F82" w:rsidRDefault="001A1F82" w:rsidP="001A1F82">
      <w:pPr>
        <w:ind w:firstLine="708"/>
        <w:jc w:val="both"/>
        <w:rPr>
          <w:bCs/>
        </w:rPr>
      </w:pPr>
      <w:r>
        <w:rPr>
          <w:bCs/>
        </w:rPr>
        <w:t xml:space="preserve">Mając na uwadze powyższe należy przyjąć do realizacji Program współpracy Gminy Kamieniec Ząbkowicki z organizacjami pozarządowymi oraz podmiotami prowadzącymi działalność pożytku publicznego. Zlecenia tych zadań odbywać się będzie w drodze konkursu. </w:t>
      </w:r>
    </w:p>
    <w:p w:rsidR="001A1F82" w:rsidRDefault="001A1F82" w:rsidP="001A1F82"/>
    <w:p w:rsidR="00507B3A" w:rsidRDefault="00507B3A" w:rsidP="005830E6">
      <w:pPr>
        <w:jc w:val="both"/>
      </w:pPr>
    </w:p>
    <w:p w:rsidR="00507B3A" w:rsidRDefault="00507B3A" w:rsidP="005830E6">
      <w:pPr>
        <w:jc w:val="both"/>
      </w:pPr>
    </w:p>
    <w:p w:rsidR="00507B3A" w:rsidRDefault="00507B3A" w:rsidP="005830E6">
      <w:pPr>
        <w:jc w:val="both"/>
      </w:pPr>
    </w:p>
    <w:p w:rsidR="00507B3A" w:rsidRDefault="00507B3A" w:rsidP="005830E6">
      <w:pPr>
        <w:jc w:val="both"/>
      </w:pPr>
    </w:p>
    <w:p w:rsidR="00507B3A" w:rsidRDefault="00507B3A" w:rsidP="005830E6">
      <w:pPr>
        <w:jc w:val="both"/>
      </w:pPr>
    </w:p>
    <w:p w:rsidR="00507B3A" w:rsidRDefault="00507B3A" w:rsidP="005830E6">
      <w:pPr>
        <w:jc w:val="both"/>
      </w:pPr>
    </w:p>
    <w:p w:rsidR="004C0559" w:rsidRDefault="004C0559" w:rsidP="005830E6">
      <w:pPr>
        <w:jc w:val="both"/>
      </w:pPr>
    </w:p>
    <w:p w:rsidR="004C0559" w:rsidRDefault="004C0559" w:rsidP="005830E6">
      <w:pPr>
        <w:jc w:val="both"/>
      </w:pPr>
    </w:p>
    <w:p w:rsidR="004C0559" w:rsidRDefault="004C0559" w:rsidP="005830E6">
      <w:pPr>
        <w:jc w:val="both"/>
      </w:pPr>
    </w:p>
    <w:p w:rsidR="004C0559" w:rsidRDefault="004C0559" w:rsidP="005830E6">
      <w:pPr>
        <w:jc w:val="both"/>
      </w:pPr>
    </w:p>
    <w:p w:rsidR="004C0559" w:rsidRDefault="004C0559" w:rsidP="005830E6">
      <w:pPr>
        <w:jc w:val="both"/>
      </w:pPr>
    </w:p>
    <w:p w:rsidR="004C0559" w:rsidRDefault="004C0559" w:rsidP="005830E6">
      <w:pPr>
        <w:jc w:val="both"/>
      </w:pPr>
    </w:p>
    <w:p w:rsidR="004C0559" w:rsidRDefault="004C0559" w:rsidP="005830E6">
      <w:pPr>
        <w:jc w:val="both"/>
      </w:pPr>
    </w:p>
    <w:p w:rsidR="004C0559" w:rsidRDefault="004C0559" w:rsidP="005830E6">
      <w:pPr>
        <w:jc w:val="both"/>
      </w:pPr>
    </w:p>
    <w:p w:rsidR="004C0559" w:rsidRDefault="004C0559" w:rsidP="005830E6">
      <w:pPr>
        <w:jc w:val="both"/>
      </w:pPr>
    </w:p>
    <w:p w:rsidR="004C0559" w:rsidRDefault="004C0559" w:rsidP="005830E6">
      <w:pPr>
        <w:jc w:val="both"/>
      </w:pPr>
    </w:p>
    <w:p w:rsidR="004C0559" w:rsidRDefault="004C0559" w:rsidP="005830E6">
      <w:pPr>
        <w:jc w:val="both"/>
      </w:pPr>
    </w:p>
    <w:p w:rsidR="004C0559" w:rsidRDefault="004C0559" w:rsidP="005830E6">
      <w:pPr>
        <w:jc w:val="both"/>
      </w:pPr>
    </w:p>
    <w:p w:rsidR="004C0559" w:rsidRDefault="004C0559" w:rsidP="005830E6">
      <w:pPr>
        <w:jc w:val="both"/>
      </w:pPr>
    </w:p>
    <w:p w:rsidR="004C0559" w:rsidRDefault="004C0559" w:rsidP="005830E6">
      <w:pPr>
        <w:jc w:val="both"/>
      </w:pPr>
    </w:p>
    <w:p w:rsidR="004C0559" w:rsidRDefault="004C0559" w:rsidP="005830E6">
      <w:pPr>
        <w:jc w:val="both"/>
      </w:pPr>
    </w:p>
    <w:p w:rsidR="004C0559" w:rsidRDefault="004C0559" w:rsidP="005830E6">
      <w:pPr>
        <w:jc w:val="both"/>
      </w:pPr>
    </w:p>
    <w:p w:rsidR="004C0559" w:rsidRDefault="004C0559" w:rsidP="005830E6">
      <w:pPr>
        <w:jc w:val="both"/>
      </w:pPr>
    </w:p>
    <w:p w:rsidR="00507B3A" w:rsidRDefault="00507B3A" w:rsidP="005830E6">
      <w:pPr>
        <w:jc w:val="both"/>
      </w:pPr>
    </w:p>
    <w:p w:rsidR="00507B3A" w:rsidRDefault="00507B3A" w:rsidP="005830E6">
      <w:pPr>
        <w:jc w:val="both"/>
      </w:pPr>
    </w:p>
    <w:p w:rsidR="00507B3A" w:rsidRDefault="00507B3A" w:rsidP="005830E6">
      <w:pPr>
        <w:jc w:val="both"/>
      </w:pPr>
    </w:p>
    <w:p w:rsidR="001A1F82" w:rsidRPr="003C3B3D" w:rsidRDefault="001A1F82" w:rsidP="001A1F82">
      <w:pPr>
        <w:ind w:left="4956" w:firstLine="708"/>
        <w:rPr>
          <w:sz w:val="16"/>
          <w:szCs w:val="16"/>
        </w:rPr>
      </w:pPr>
      <w:r w:rsidRPr="003C3B3D">
        <w:rPr>
          <w:sz w:val="16"/>
          <w:szCs w:val="16"/>
        </w:rPr>
        <w:t xml:space="preserve">Załącznik do uchwały Nr </w:t>
      </w:r>
      <w:r>
        <w:rPr>
          <w:sz w:val="16"/>
          <w:szCs w:val="16"/>
        </w:rPr>
        <w:t>…………</w:t>
      </w:r>
    </w:p>
    <w:p w:rsidR="001A1F82" w:rsidRPr="003C3B3D" w:rsidRDefault="001A1F82" w:rsidP="001A1F82">
      <w:pPr>
        <w:ind w:left="4956" w:firstLine="708"/>
        <w:jc w:val="both"/>
        <w:rPr>
          <w:sz w:val="16"/>
          <w:szCs w:val="16"/>
        </w:rPr>
      </w:pPr>
      <w:r w:rsidRPr="003C3B3D">
        <w:rPr>
          <w:sz w:val="16"/>
          <w:szCs w:val="16"/>
        </w:rPr>
        <w:t xml:space="preserve">Rady </w:t>
      </w:r>
      <w:r>
        <w:rPr>
          <w:sz w:val="16"/>
          <w:szCs w:val="16"/>
        </w:rPr>
        <w:t>Miejskiej</w:t>
      </w:r>
      <w:r w:rsidRPr="003C3B3D">
        <w:rPr>
          <w:sz w:val="16"/>
          <w:szCs w:val="16"/>
        </w:rPr>
        <w:t xml:space="preserve"> w Kamieńcu Ząbkowickim </w:t>
      </w:r>
    </w:p>
    <w:p w:rsidR="001A1F82" w:rsidRPr="003C3B3D" w:rsidRDefault="001A1F82" w:rsidP="001A1F82">
      <w:pPr>
        <w:ind w:left="4956" w:firstLine="708"/>
        <w:jc w:val="both"/>
        <w:rPr>
          <w:sz w:val="16"/>
          <w:szCs w:val="16"/>
        </w:rPr>
      </w:pPr>
      <w:r w:rsidRPr="003C3B3D">
        <w:rPr>
          <w:sz w:val="16"/>
          <w:szCs w:val="16"/>
        </w:rPr>
        <w:t xml:space="preserve">z dnia </w:t>
      </w:r>
      <w:r>
        <w:rPr>
          <w:sz w:val="16"/>
          <w:szCs w:val="16"/>
        </w:rPr>
        <w:t>…………….</w:t>
      </w:r>
      <w:r w:rsidRPr="003C3B3D">
        <w:rPr>
          <w:sz w:val="16"/>
          <w:szCs w:val="16"/>
        </w:rPr>
        <w:t xml:space="preserve"> 20</w:t>
      </w:r>
      <w:r>
        <w:rPr>
          <w:sz w:val="16"/>
          <w:szCs w:val="16"/>
        </w:rPr>
        <w:t>21</w:t>
      </w:r>
      <w:r w:rsidRPr="003C3B3D">
        <w:rPr>
          <w:sz w:val="16"/>
          <w:szCs w:val="16"/>
        </w:rPr>
        <w:t xml:space="preserve"> roku            </w:t>
      </w:r>
    </w:p>
    <w:p w:rsidR="001A1F82" w:rsidRPr="003C3B3D" w:rsidRDefault="001A1F82" w:rsidP="001A1F82">
      <w:pPr>
        <w:ind w:left="4956" w:firstLine="708"/>
        <w:jc w:val="both"/>
        <w:rPr>
          <w:bCs/>
          <w:color w:val="000000"/>
          <w:sz w:val="16"/>
          <w:szCs w:val="16"/>
        </w:rPr>
      </w:pPr>
      <w:r w:rsidRPr="003C3B3D">
        <w:rPr>
          <w:bCs/>
          <w:color w:val="000000"/>
          <w:sz w:val="16"/>
          <w:szCs w:val="16"/>
        </w:rPr>
        <w:t xml:space="preserve">w sprawie rocznego programu współpracy </w:t>
      </w:r>
    </w:p>
    <w:p w:rsidR="001A1F82" w:rsidRPr="003C3B3D" w:rsidRDefault="001A1F82" w:rsidP="001A1F82">
      <w:pPr>
        <w:ind w:left="4956" w:firstLine="708"/>
        <w:jc w:val="both"/>
        <w:rPr>
          <w:bCs/>
          <w:color w:val="000000"/>
          <w:sz w:val="16"/>
          <w:szCs w:val="16"/>
        </w:rPr>
      </w:pPr>
      <w:r w:rsidRPr="003C3B3D">
        <w:rPr>
          <w:bCs/>
          <w:color w:val="000000"/>
          <w:sz w:val="16"/>
          <w:szCs w:val="16"/>
        </w:rPr>
        <w:t>Gminy Kamieniec Ząbkowicki z organizacjami</w:t>
      </w:r>
    </w:p>
    <w:p w:rsidR="001A1F82" w:rsidRPr="003C3B3D" w:rsidRDefault="001A1F82" w:rsidP="001A1F82">
      <w:pPr>
        <w:ind w:left="4956" w:firstLine="708"/>
        <w:jc w:val="both"/>
        <w:rPr>
          <w:bCs/>
          <w:color w:val="000000"/>
          <w:sz w:val="16"/>
          <w:szCs w:val="16"/>
        </w:rPr>
      </w:pPr>
      <w:r w:rsidRPr="003C3B3D">
        <w:rPr>
          <w:bCs/>
          <w:color w:val="000000"/>
          <w:sz w:val="16"/>
          <w:szCs w:val="16"/>
        </w:rPr>
        <w:t>pozarządowymi oraz podmiotami prowadzącymi</w:t>
      </w:r>
    </w:p>
    <w:p w:rsidR="001A1F82" w:rsidRPr="003C3B3D" w:rsidRDefault="001A1F82" w:rsidP="001A1F82">
      <w:pPr>
        <w:ind w:left="4956" w:firstLine="708"/>
        <w:jc w:val="both"/>
        <w:rPr>
          <w:bCs/>
          <w:color w:val="000000"/>
          <w:sz w:val="16"/>
          <w:szCs w:val="16"/>
        </w:rPr>
      </w:pPr>
      <w:r w:rsidRPr="003C3B3D">
        <w:rPr>
          <w:bCs/>
          <w:color w:val="000000"/>
          <w:sz w:val="16"/>
          <w:szCs w:val="16"/>
        </w:rPr>
        <w:t>działalność pożytku publicznego na rok 20</w:t>
      </w:r>
      <w:r>
        <w:rPr>
          <w:bCs/>
          <w:color w:val="000000"/>
          <w:sz w:val="16"/>
          <w:szCs w:val="16"/>
        </w:rPr>
        <w:t>22</w:t>
      </w:r>
      <w:r w:rsidRPr="003C3B3D">
        <w:rPr>
          <w:bCs/>
          <w:color w:val="000000"/>
          <w:sz w:val="16"/>
          <w:szCs w:val="16"/>
        </w:rPr>
        <w:t>.</w:t>
      </w:r>
    </w:p>
    <w:p w:rsidR="001A1F82" w:rsidRPr="00DD6F05" w:rsidRDefault="001A1F82" w:rsidP="001A1F82">
      <w:pPr>
        <w:jc w:val="center"/>
        <w:rPr>
          <w:rFonts w:ascii="Arial" w:hAnsi="Arial" w:cs="Arial"/>
        </w:rPr>
      </w:pPr>
    </w:p>
    <w:p w:rsidR="001A1F82" w:rsidRPr="004F2C35" w:rsidRDefault="001A1F82" w:rsidP="001A1F82">
      <w:pPr>
        <w:tabs>
          <w:tab w:val="left" w:pos="540"/>
        </w:tabs>
        <w:jc w:val="center"/>
        <w:rPr>
          <w:b/>
          <w:bCs/>
          <w:color w:val="000000"/>
          <w:sz w:val="22"/>
          <w:szCs w:val="22"/>
        </w:rPr>
      </w:pPr>
      <w:r w:rsidRPr="004F2C35">
        <w:rPr>
          <w:b/>
          <w:bCs/>
          <w:color w:val="000000"/>
          <w:sz w:val="22"/>
          <w:szCs w:val="22"/>
        </w:rPr>
        <w:t>Roczny program współpracy Gminy Kamieniec Ząbkowicki z organizacjami pozarządowymi oraz podmiotami prowadzącymi działalność pożytku publicznego na rok 20</w:t>
      </w:r>
      <w:r>
        <w:rPr>
          <w:b/>
          <w:bCs/>
          <w:color w:val="000000"/>
          <w:sz w:val="22"/>
          <w:szCs w:val="22"/>
        </w:rPr>
        <w:t>22</w:t>
      </w:r>
      <w:r w:rsidRPr="004F2C35">
        <w:rPr>
          <w:b/>
          <w:bCs/>
          <w:color w:val="000000"/>
          <w:sz w:val="22"/>
          <w:szCs w:val="22"/>
        </w:rPr>
        <w:t>.</w:t>
      </w:r>
    </w:p>
    <w:p w:rsidR="001A1F82" w:rsidRPr="000347DF" w:rsidRDefault="001A1F82" w:rsidP="001A1F82">
      <w:pPr>
        <w:jc w:val="center"/>
      </w:pPr>
    </w:p>
    <w:p w:rsidR="001A1F82" w:rsidRPr="000347DF" w:rsidRDefault="001A1F82" w:rsidP="001A1F82">
      <w:pPr>
        <w:jc w:val="center"/>
      </w:pPr>
      <w:r>
        <w:t>§ 1</w:t>
      </w:r>
    </w:p>
    <w:p w:rsidR="001A1F82" w:rsidRPr="000347DF" w:rsidRDefault="001A1F82" w:rsidP="001A1F82">
      <w:pPr>
        <w:jc w:val="center"/>
        <w:rPr>
          <w:b/>
        </w:rPr>
      </w:pPr>
      <w:r w:rsidRPr="000347DF">
        <w:rPr>
          <w:b/>
        </w:rPr>
        <w:t>Zasady ogólne</w:t>
      </w:r>
    </w:p>
    <w:p w:rsidR="001A1F82" w:rsidRPr="000347DF" w:rsidRDefault="001A1F82" w:rsidP="001A1F82">
      <w:pPr>
        <w:jc w:val="center"/>
      </w:pPr>
    </w:p>
    <w:p w:rsidR="001A1F82" w:rsidRPr="000347DF" w:rsidRDefault="001A1F82" w:rsidP="001A1F82">
      <w:pPr>
        <w:jc w:val="both"/>
      </w:pPr>
      <w:r w:rsidRPr="000347DF">
        <w:t>Ilekroć  jest mowa o:</w:t>
      </w:r>
    </w:p>
    <w:p w:rsidR="001A1F82" w:rsidRPr="001A1F82" w:rsidRDefault="001A1F82" w:rsidP="001A1F82">
      <w:pPr>
        <w:pStyle w:val="Nagwek3"/>
        <w:spacing w:before="0"/>
        <w:rPr>
          <w:b w:val="0"/>
          <w:color w:val="000000" w:themeColor="text1"/>
        </w:rPr>
      </w:pPr>
      <w:r w:rsidRPr="001A1F82">
        <w:rPr>
          <w:b w:val="0"/>
          <w:color w:val="000000" w:themeColor="text1"/>
        </w:rPr>
        <w:t>1) „ustawie” – rozumie się przez to ustawę z dnia 24 kwietnia 2003 roku o działalności pożytku publicznego i o wolontariacie (Dz. U. z 2020 r. poz. 1057 t. j.);</w:t>
      </w:r>
    </w:p>
    <w:p w:rsidR="001A1F82" w:rsidRPr="000347DF" w:rsidRDefault="001A1F82" w:rsidP="001A1F82">
      <w:pPr>
        <w:jc w:val="both"/>
      </w:pPr>
      <w:r>
        <w:t>2) „organizacji pozarządowej”</w:t>
      </w:r>
      <w:r w:rsidRPr="000347DF">
        <w:t xml:space="preserve"> </w:t>
      </w:r>
      <w:r w:rsidRPr="003C3B3D">
        <w:rPr>
          <w:b/>
        </w:rPr>
        <w:t>-</w:t>
      </w:r>
      <w:r w:rsidRPr="000347DF">
        <w:t xml:space="preserve"> rozumie się przez to organizacje pozarządowe oraz inne podmioty prowadzące działalność pożytku publicznego, o których mowa</w:t>
      </w:r>
      <w:r>
        <w:t xml:space="preserve"> </w:t>
      </w:r>
      <w:r w:rsidRPr="000347DF">
        <w:t>w art.</w:t>
      </w:r>
      <w:r>
        <w:t xml:space="preserve"> 3</w:t>
      </w:r>
      <w:r w:rsidRPr="000347DF">
        <w:t xml:space="preserve"> ust. 3 ustawy; </w:t>
      </w:r>
    </w:p>
    <w:p w:rsidR="001A1F82" w:rsidRPr="000347DF" w:rsidRDefault="001A1F82" w:rsidP="001A1F82">
      <w:pPr>
        <w:jc w:val="both"/>
      </w:pPr>
      <w:r w:rsidRPr="000347DF">
        <w:t xml:space="preserve">3) „Gminie” – rozumie się przez to Gminę Kamieniec Ząbkowicki; </w:t>
      </w:r>
    </w:p>
    <w:p w:rsidR="001A1F82" w:rsidRPr="000347DF" w:rsidRDefault="001A1F82" w:rsidP="001A1F82">
      <w:pPr>
        <w:jc w:val="both"/>
      </w:pPr>
      <w:r>
        <w:t xml:space="preserve">4) „programie” </w:t>
      </w:r>
      <w:r w:rsidRPr="00D75537">
        <w:rPr>
          <w:b/>
        </w:rPr>
        <w:t>-</w:t>
      </w:r>
      <w:r w:rsidRPr="000347DF">
        <w:t xml:space="preserve"> rozu</w:t>
      </w:r>
      <w:r>
        <w:t>mie się przez to Roczny program</w:t>
      </w:r>
      <w:r w:rsidRPr="000347DF">
        <w:t xml:space="preserve"> współpr</w:t>
      </w:r>
      <w:r>
        <w:t xml:space="preserve">acy Gminy Kamieniec Ząbkowicki </w:t>
      </w:r>
      <w:r w:rsidRPr="000347DF">
        <w:t xml:space="preserve">z organizacjami </w:t>
      </w:r>
      <w:r>
        <w:t>pozarządowymi oraz podmiotami prowadzącymi działalność pożytku publicznego w 2022 r.</w:t>
      </w:r>
    </w:p>
    <w:p w:rsidR="001A1F82" w:rsidRPr="000347DF" w:rsidRDefault="001A1F82" w:rsidP="001A1F82">
      <w:pPr>
        <w:jc w:val="both"/>
      </w:pPr>
      <w:r>
        <w:t xml:space="preserve">5) „konkursie” </w:t>
      </w:r>
      <w:r w:rsidRPr="00994A05">
        <w:rPr>
          <w:b/>
        </w:rPr>
        <w:t>-</w:t>
      </w:r>
      <w:r w:rsidRPr="000347DF">
        <w:t xml:space="preserve"> rozumie się przez to otwarty konkurs ofert, o który</w:t>
      </w:r>
      <w:r>
        <w:t>m mowa</w:t>
      </w:r>
      <w:r w:rsidRPr="000347DF">
        <w:t xml:space="preserve"> w art. 11 ust. 2 i w art. 13 ustawy.</w:t>
      </w:r>
    </w:p>
    <w:p w:rsidR="001A1F82" w:rsidRPr="000347DF" w:rsidRDefault="001A1F82" w:rsidP="001A1F82">
      <w:pPr>
        <w:jc w:val="center"/>
      </w:pPr>
    </w:p>
    <w:p w:rsidR="001A1F82" w:rsidRDefault="001A1F82" w:rsidP="001A1F82">
      <w:pPr>
        <w:jc w:val="center"/>
      </w:pPr>
      <w:r>
        <w:t>§ 2</w:t>
      </w:r>
    </w:p>
    <w:p w:rsidR="001A1F82" w:rsidRPr="00192437" w:rsidRDefault="001A1F82" w:rsidP="001A1F82">
      <w:pPr>
        <w:autoSpaceDE w:val="0"/>
        <w:autoSpaceDN w:val="0"/>
        <w:adjustRightInd w:val="0"/>
        <w:jc w:val="center"/>
        <w:rPr>
          <w:b/>
        </w:rPr>
      </w:pPr>
    </w:p>
    <w:p w:rsidR="001A1F82" w:rsidRPr="000347DF" w:rsidRDefault="001A1F82" w:rsidP="001A1F82">
      <w:pPr>
        <w:autoSpaceDE w:val="0"/>
        <w:autoSpaceDN w:val="0"/>
        <w:adjustRightInd w:val="0"/>
        <w:jc w:val="both"/>
      </w:pPr>
      <w:r w:rsidRPr="000347DF">
        <w:t>1. Program określa cele, zasady oraz formy współpracy Gminy z organizacj</w:t>
      </w:r>
      <w:r>
        <w:t>ami pozarządowymi,</w:t>
      </w:r>
      <w:r w:rsidRPr="000347DF">
        <w:t xml:space="preserve"> wskazuje zakres przedmiotowy współpracy, priorytetowe zadania publiczne oraz zakładaną wysokość środków przeznaczonych na jego realizację. Program precyzuje również tryb powoływania i zasady działania komisji konkursowych powoływanych </w:t>
      </w:r>
      <w:r>
        <w:t xml:space="preserve"> </w:t>
      </w:r>
      <w:r w:rsidRPr="000347DF">
        <w:t>do opiniowania ofert w otwartym konkursie ofert.</w:t>
      </w:r>
    </w:p>
    <w:p w:rsidR="001A1F82" w:rsidRPr="000347DF" w:rsidRDefault="001A1F82" w:rsidP="001A1F82">
      <w:pPr>
        <w:autoSpaceDE w:val="0"/>
        <w:autoSpaceDN w:val="0"/>
        <w:adjustRightInd w:val="0"/>
        <w:jc w:val="both"/>
      </w:pPr>
    </w:p>
    <w:p w:rsidR="001A1F82" w:rsidRPr="000347DF" w:rsidRDefault="001A1F82" w:rsidP="001A1F82">
      <w:pPr>
        <w:jc w:val="both"/>
      </w:pPr>
      <w:r w:rsidRPr="000347DF">
        <w:t>2. Program skierowany jest do organizacji pozarządowych, które  prowadzą swoją</w:t>
      </w:r>
      <w:r>
        <w:t xml:space="preserve"> </w:t>
      </w:r>
      <w:r w:rsidRPr="000347DF">
        <w:t>działalność na terenie  Gminy  lub  na rzecz jej  mieszkańców.</w:t>
      </w:r>
    </w:p>
    <w:p w:rsidR="001A1F82" w:rsidRPr="000347DF" w:rsidRDefault="001A1F82" w:rsidP="001A1F82">
      <w:pPr>
        <w:autoSpaceDE w:val="0"/>
        <w:autoSpaceDN w:val="0"/>
        <w:adjustRightInd w:val="0"/>
        <w:jc w:val="both"/>
      </w:pPr>
    </w:p>
    <w:p w:rsidR="001A1F82" w:rsidRPr="000347DF" w:rsidRDefault="001A1F82" w:rsidP="001A1F82">
      <w:pPr>
        <w:jc w:val="center"/>
      </w:pPr>
      <w:r>
        <w:t>§ 3</w:t>
      </w:r>
    </w:p>
    <w:p w:rsidR="001A1F82" w:rsidRPr="000347DF" w:rsidRDefault="001A1F82" w:rsidP="001A1F82">
      <w:pPr>
        <w:jc w:val="center"/>
        <w:rPr>
          <w:b/>
          <w:bCs/>
          <w:color w:val="000000"/>
        </w:rPr>
      </w:pPr>
      <w:r w:rsidRPr="000347DF">
        <w:rPr>
          <w:b/>
          <w:bCs/>
          <w:color w:val="000000"/>
        </w:rPr>
        <w:t>Informacja o sposobie tworzenia programu oraz o przebiegu konsultacji</w:t>
      </w:r>
    </w:p>
    <w:p w:rsidR="001A1F82" w:rsidRPr="000347DF" w:rsidRDefault="001A1F82" w:rsidP="001A1F82">
      <w:pPr>
        <w:jc w:val="center"/>
        <w:rPr>
          <w:b/>
          <w:bCs/>
          <w:color w:val="000000"/>
        </w:rPr>
      </w:pPr>
    </w:p>
    <w:p w:rsidR="001A1F82" w:rsidRDefault="001A1F82" w:rsidP="001A1F82">
      <w:pPr>
        <w:pStyle w:val="Bezodstpw"/>
        <w:jc w:val="both"/>
      </w:pPr>
      <w:r w:rsidRPr="00DE4A27">
        <w:t>Konsultacje programu przebiegały w op</w:t>
      </w:r>
      <w:r>
        <w:t>arciu o uchwałę Nr XLVII</w:t>
      </w:r>
      <w:r w:rsidRPr="00DE4A27">
        <w:t>/</w:t>
      </w:r>
      <w:r>
        <w:t>222</w:t>
      </w:r>
      <w:r w:rsidRPr="00DE4A27">
        <w:t>/1</w:t>
      </w:r>
      <w:r>
        <w:t xml:space="preserve">0 Rady Gminy </w:t>
      </w:r>
      <w:r w:rsidRPr="00DE4A27">
        <w:t xml:space="preserve">w Kamieńcu Ząbkowickim z dnia </w:t>
      </w:r>
      <w:r>
        <w:t>17 września</w:t>
      </w:r>
      <w:r w:rsidRPr="00DE4A27">
        <w:t xml:space="preserve"> 201</w:t>
      </w:r>
      <w:r>
        <w:t>0</w:t>
      </w:r>
      <w:r w:rsidRPr="00DE4A27">
        <w:t xml:space="preserve"> r. w sprawie szczegółowego sposobu konsultowania z organizacjami pozarządowymi i innymi podmiotami prowadzącymi działalność pożytku publicznego projektów aktów prawa miejscowego w dziedzinach dotyczących ich działalności statutowej.</w:t>
      </w:r>
    </w:p>
    <w:p w:rsidR="001A1F82" w:rsidRPr="000347DF" w:rsidRDefault="001A1F82" w:rsidP="001A1F82">
      <w:pPr>
        <w:pStyle w:val="Bezodstpw"/>
        <w:jc w:val="both"/>
      </w:pPr>
    </w:p>
    <w:p w:rsidR="001A1F82" w:rsidRPr="000347DF" w:rsidRDefault="001A1F82" w:rsidP="001A1F82">
      <w:pPr>
        <w:jc w:val="center"/>
      </w:pPr>
      <w:r>
        <w:t>§ 4</w:t>
      </w:r>
    </w:p>
    <w:p w:rsidR="001A1F82" w:rsidRPr="000347DF" w:rsidRDefault="001A1F82" w:rsidP="001A1F82">
      <w:pPr>
        <w:jc w:val="center"/>
        <w:rPr>
          <w:b/>
        </w:rPr>
      </w:pPr>
      <w:r w:rsidRPr="000347DF">
        <w:rPr>
          <w:b/>
        </w:rPr>
        <w:t>Cel główny i cele szczegółowe programu</w:t>
      </w:r>
    </w:p>
    <w:p w:rsidR="001A1F82" w:rsidRPr="000347DF" w:rsidRDefault="001A1F82" w:rsidP="001A1F82">
      <w:pPr>
        <w:rPr>
          <w:b/>
        </w:rPr>
      </w:pPr>
    </w:p>
    <w:p w:rsidR="001A1F82" w:rsidRDefault="001A1F82" w:rsidP="001A1F82">
      <w:pPr>
        <w:autoSpaceDE w:val="0"/>
        <w:autoSpaceDN w:val="0"/>
        <w:adjustRightInd w:val="0"/>
        <w:jc w:val="both"/>
        <w:rPr>
          <w:b/>
        </w:rPr>
      </w:pPr>
      <w:r w:rsidRPr="000347DF">
        <w:rPr>
          <w:b/>
          <w:u w:val="single"/>
        </w:rPr>
        <w:t>1. Celem głównym programu jest</w:t>
      </w:r>
      <w:r w:rsidRPr="000347DF">
        <w:rPr>
          <w:b/>
        </w:rPr>
        <w:t xml:space="preserve">: </w:t>
      </w:r>
    </w:p>
    <w:p w:rsidR="001A1F82" w:rsidRPr="000347DF" w:rsidRDefault="001A1F82" w:rsidP="001A1F82">
      <w:pPr>
        <w:autoSpaceDE w:val="0"/>
        <w:autoSpaceDN w:val="0"/>
        <w:adjustRightInd w:val="0"/>
        <w:jc w:val="both"/>
        <w:rPr>
          <w:b/>
        </w:rPr>
      </w:pPr>
    </w:p>
    <w:p w:rsidR="001A1F82" w:rsidRPr="000347DF" w:rsidRDefault="001A1F82" w:rsidP="001A1F82">
      <w:pPr>
        <w:autoSpaceDE w:val="0"/>
        <w:autoSpaceDN w:val="0"/>
        <w:adjustRightInd w:val="0"/>
        <w:jc w:val="both"/>
        <w:rPr>
          <w:b/>
        </w:rPr>
      </w:pPr>
      <w:r w:rsidRPr="000347DF">
        <w:t xml:space="preserve">1/ budowanie partnerstwa pomiędzy Gminą a organizacjami pozarządowym służącego rozpoznawaniu i zaspokajaniu potrzeb mieszkańców oraz wzmacnianiu </w:t>
      </w:r>
      <w:r>
        <w:t xml:space="preserve">roli aktywności obywatelskiej  </w:t>
      </w:r>
      <w:r w:rsidRPr="000347DF">
        <w:t>w rozwiązywaniu problemów lokalnych,</w:t>
      </w:r>
    </w:p>
    <w:p w:rsidR="001A1F82" w:rsidRPr="000347DF" w:rsidRDefault="001A1F82" w:rsidP="001A1F82">
      <w:pPr>
        <w:jc w:val="both"/>
      </w:pPr>
      <w:r w:rsidRPr="000347DF">
        <w:t>2/ określenie czytelnych zasad w zakresie wspierania przez Gminę działań organizacji pozarządowych poprzez powierzanie tym organizacjom ustawowych zadań Gminy oraz określenie priorytetów Gminy na 20</w:t>
      </w:r>
      <w:r>
        <w:t>22</w:t>
      </w:r>
      <w:r w:rsidRPr="000347DF">
        <w:t xml:space="preserve">r., </w:t>
      </w:r>
    </w:p>
    <w:p w:rsidR="001A1F82" w:rsidRPr="000347DF" w:rsidRDefault="001A1F82" w:rsidP="001A1F82">
      <w:pPr>
        <w:jc w:val="both"/>
      </w:pPr>
      <w:r w:rsidRPr="000347DF">
        <w:t>3/ zapewnienie efektywnego wykorzystania zadań własnych Gminy w</w:t>
      </w:r>
      <w:r w:rsidR="008E660E">
        <w:t>ynikających</w:t>
      </w:r>
      <w:r w:rsidRPr="000347DF">
        <w:t xml:space="preserve"> z przepisów prawa, poprzez włączenie organizacji pozarządowych w realizację tych zadań.</w:t>
      </w:r>
    </w:p>
    <w:p w:rsidR="001A1F82" w:rsidRPr="000347DF" w:rsidRDefault="001A1F82" w:rsidP="001A1F82">
      <w:pPr>
        <w:jc w:val="both"/>
      </w:pPr>
    </w:p>
    <w:p w:rsidR="001A1F82" w:rsidRDefault="001A1F82" w:rsidP="001A1F82">
      <w:pPr>
        <w:jc w:val="both"/>
        <w:rPr>
          <w:b/>
          <w:u w:val="single"/>
        </w:rPr>
      </w:pPr>
      <w:r w:rsidRPr="000347DF">
        <w:rPr>
          <w:b/>
          <w:u w:val="single"/>
        </w:rPr>
        <w:t xml:space="preserve">2. Celami szczegółowymi programu są: </w:t>
      </w:r>
    </w:p>
    <w:p w:rsidR="001A1F82" w:rsidRPr="000347DF" w:rsidRDefault="001A1F82" w:rsidP="001A1F82">
      <w:pPr>
        <w:jc w:val="both"/>
        <w:rPr>
          <w:b/>
          <w:u w:val="single"/>
        </w:rPr>
      </w:pPr>
    </w:p>
    <w:p w:rsidR="001A1F82" w:rsidRPr="000347DF" w:rsidRDefault="001A1F82" w:rsidP="001A1F82">
      <w:pPr>
        <w:autoSpaceDE w:val="0"/>
        <w:autoSpaceDN w:val="0"/>
        <w:adjustRightInd w:val="0"/>
        <w:jc w:val="both"/>
      </w:pPr>
      <w:r w:rsidRPr="000347DF">
        <w:t xml:space="preserve">1/ współpraca z organizacjami pozarządowymi w realizacji programów profilaktycznych, edukacyjnych i rehabilitacyjnych w środowiskach lokalnych, na rzecz przeciwdziałania uzależnieniom i patologiom społecznym, </w:t>
      </w:r>
    </w:p>
    <w:p w:rsidR="001A1F82" w:rsidRPr="000347DF" w:rsidRDefault="001A1F82" w:rsidP="001A1F82">
      <w:pPr>
        <w:autoSpaceDE w:val="0"/>
        <w:autoSpaceDN w:val="0"/>
        <w:adjustRightInd w:val="0"/>
        <w:jc w:val="both"/>
      </w:pPr>
      <w:r w:rsidRPr="000347DF">
        <w:t xml:space="preserve">2/ współpraca z organizacjami pozarządowymi  działającymi w obszarze problematyki osób niepełnosprawnych, </w:t>
      </w:r>
    </w:p>
    <w:p w:rsidR="001A1F82" w:rsidRPr="000347DF" w:rsidRDefault="001A1F82" w:rsidP="001A1F82">
      <w:pPr>
        <w:autoSpaceDE w:val="0"/>
        <w:autoSpaceDN w:val="0"/>
        <w:adjustRightInd w:val="0"/>
        <w:jc w:val="both"/>
      </w:pPr>
      <w:r>
        <w:t>3/</w:t>
      </w:r>
      <w:r w:rsidRPr="000347DF">
        <w:t xml:space="preserve"> wielokierunkowe działania zorientowane na wzmocnienie potencjału zdrowotnego mieszkańców Gminy, polegające m.in. na współpracy z organizacjami pozarządowymi przy realizacji zadań z zakresu profilaktyki zdrowotnej, </w:t>
      </w:r>
    </w:p>
    <w:p w:rsidR="001A1F82" w:rsidRPr="000347DF" w:rsidRDefault="001A1F82" w:rsidP="001A1F82">
      <w:pPr>
        <w:autoSpaceDE w:val="0"/>
        <w:autoSpaceDN w:val="0"/>
        <w:adjustRightInd w:val="0"/>
        <w:jc w:val="both"/>
      </w:pPr>
      <w:r w:rsidRPr="000347DF">
        <w:t xml:space="preserve">4/ współpraca z organizacjami pozarządowymi przy realizacji zadań z zakresu działań edukacyjnych i wychowawczych,  </w:t>
      </w:r>
    </w:p>
    <w:p w:rsidR="001A1F82" w:rsidRPr="000347DF" w:rsidRDefault="001A1F82" w:rsidP="001A1F82">
      <w:pPr>
        <w:autoSpaceDE w:val="0"/>
        <w:autoSpaceDN w:val="0"/>
        <w:adjustRightInd w:val="0"/>
        <w:jc w:val="both"/>
      </w:pPr>
      <w:r w:rsidRPr="000347DF">
        <w:t xml:space="preserve">5/ kształtowanie postaw </w:t>
      </w:r>
      <w:proofErr w:type="spellStart"/>
      <w:r w:rsidRPr="000347DF">
        <w:t>prosportowych</w:t>
      </w:r>
      <w:proofErr w:type="spellEnd"/>
      <w:r w:rsidRPr="000347DF">
        <w:t xml:space="preserve"> i ich rozwój wśród dzieci i młodzieży,</w:t>
      </w:r>
    </w:p>
    <w:p w:rsidR="001A1F82" w:rsidRPr="000347DF" w:rsidRDefault="001A1F82" w:rsidP="001A1F82">
      <w:pPr>
        <w:autoSpaceDE w:val="0"/>
        <w:autoSpaceDN w:val="0"/>
        <w:adjustRightInd w:val="0"/>
        <w:jc w:val="both"/>
      </w:pPr>
      <w:r w:rsidRPr="000347DF">
        <w:t xml:space="preserve">6/ budowanie oferty sportowo-rekreacyjnej i popularyzacja aktywnego stylu życia wśród mieszkańców Gminy, </w:t>
      </w:r>
    </w:p>
    <w:p w:rsidR="001A1F82" w:rsidRPr="000347DF" w:rsidRDefault="001A1F82" w:rsidP="001A1F82">
      <w:pPr>
        <w:autoSpaceDE w:val="0"/>
        <w:autoSpaceDN w:val="0"/>
        <w:adjustRightInd w:val="0"/>
        <w:jc w:val="both"/>
      </w:pPr>
      <w:r w:rsidRPr="000347DF">
        <w:t xml:space="preserve">7/  podniesienie walorów przestrzeni publicznej dla mieszkańców i turystów, </w:t>
      </w:r>
    </w:p>
    <w:p w:rsidR="001A1F82" w:rsidRPr="000347DF" w:rsidRDefault="001A1F82" w:rsidP="001A1F82">
      <w:pPr>
        <w:autoSpaceDE w:val="0"/>
        <w:autoSpaceDN w:val="0"/>
        <w:adjustRightInd w:val="0"/>
        <w:jc w:val="both"/>
      </w:pPr>
      <w:r w:rsidRPr="000347DF">
        <w:t>8/ współpraca z organizacjami pozarządowymi w zakresie promocji i rozwoju turystyki, krajoznawstwa oraz zagospodarowania cz</w:t>
      </w:r>
      <w:r>
        <w:t xml:space="preserve">asu wolnego dzieciom </w:t>
      </w:r>
      <w:r w:rsidRPr="000347DF">
        <w:t xml:space="preserve">i młodzieży, </w:t>
      </w:r>
    </w:p>
    <w:p w:rsidR="001A1F82" w:rsidRPr="000347DF" w:rsidRDefault="001A1F82" w:rsidP="001A1F82">
      <w:pPr>
        <w:autoSpaceDE w:val="0"/>
        <w:autoSpaceDN w:val="0"/>
        <w:adjustRightInd w:val="0"/>
        <w:jc w:val="both"/>
      </w:pPr>
      <w:r w:rsidRPr="000347DF">
        <w:t xml:space="preserve">9/ współpraca z organizacjami pozarządowymi </w:t>
      </w:r>
      <w:r>
        <w:t>przy realizacji zadań z zakresu</w:t>
      </w:r>
      <w:r w:rsidRPr="000347DF">
        <w:t xml:space="preserve"> projektów kulturalnych i artystycznych: koncertów, wystaw oraz artystycznych wydarzeń interdyscyplinarnych,</w:t>
      </w:r>
    </w:p>
    <w:p w:rsidR="001A1F82" w:rsidRPr="000347DF" w:rsidRDefault="001A1F82" w:rsidP="001A1F82">
      <w:pPr>
        <w:autoSpaceDE w:val="0"/>
        <w:autoSpaceDN w:val="0"/>
        <w:adjustRightInd w:val="0"/>
        <w:jc w:val="both"/>
      </w:pPr>
      <w:r w:rsidRPr="000347DF">
        <w:t xml:space="preserve">10/ działanie na rzecz integracji europejskiej oraz rozwijania kontaktów i współpracy między społecznościami, </w:t>
      </w:r>
    </w:p>
    <w:p w:rsidR="001A1F82" w:rsidRPr="000347DF" w:rsidRDefault="001A1F82" w:rsidP="001A1F82">
      <w:pPr>
        <w:autoSpaceDE w:val="0"/>
        <w:autoSpaceDN w:val="0"/>
        <w:adjustRightInd w:val="0"/>
        <w:jc w:val="both"/>
      </w:pPr>
      <w:r w:rsidRPr="000347DF">
        <w:t>11/ umacnianie lokalnych działań oraz tworzenie warunków dla powstawania</w:t>
      </w:r>
      <w:r>
        <w:t xml:space="preserve"> </w:t>
      </w:r>
      <w:r w:rsidRPr="000347DF">
        <w:t xml:space="preserve">lokalnych inicjatyw i struktur działających na rzecz społeczności lokalnych. </w:t>
      </w:r>
    </w:p>
    <w:p w:rsidR="001A1F82" w:rsidRPr="000347DF" w:rsidRDefault="001A1F82" w:rsidP="001A1F82">
      <w:pPr>
        <w:jc w:val="center"/>
      </w:pPr>
    </w:p>
    <w:p w:rsidR="001A1F82" w:rsidRPr="000347DF" w:rsidRDefault="001A1F82" w:rsidP="001A1F82">
      <w:pPr>
        <w:jc w:val="both"/>
      </w:pPr>
      <w:r w:rsidRPr="000347DF">
        <w:t>3. Cele, o których mowa w § 4. ust. 1 i ust. 2 będą realizowane poprzez:</w:t>
      </w:r>
    </w:p>
    <w:p w:rsidR="001A1F82" w:rsidRPr="000347DF" w:rsidRDefault="001A1F82" w:rsidP="001A1F82">
      <w:pPr>
        <w:jc w:val="both"/>
      </w:pPr>
      <w:r w:rsidRPr="000347DF">
        <w:t>1/ zapewn</w:t>
      </w:r>
      <w:r>
        <w:t>ienie organizacjom pozarządowym</w:t>
      </w:r>
      <w:r w:rsidRPr="000347DF">
        <w:t xml:space="preserve"> udziału w  realizacji zadań publicznych, </w:t>
      </w:r>
    </w:p>
    <w:p w:rsidR="001A1F82" w:rsidRPr="000347DF" w:rsidRDefault="001A1F82" w:rsidP="001A1F82">
      <w:pPr>
        <w:jc w:val="both"/>
      </w:pPr>
      <w:r w:rsidRPr="000347DF">
        <w:t xml:space="preserve">2/ wykorzystanie potencjału i możliwości tych organizacji, </w:t>
      </w:r>
    </w:p>
    <w:p w:rsidR="001A1F82" w:rsidRPr="000347DF" w:rsidRDefault="001A1F82" w:rsidP="001A1F82">
      <w:pPr>
        <w:jc w:val="both"/>
      </w:pPr>
      <w:r w:rsidRPr="000347DF">
        <w:t>3/ obniżenie kosztów realizacji zadań publicznych w w</w:t>
      </w:r>
      <w:r>
        <w:t xml:space="preserve">yniku wykorzystania </w:t>
      </w:r>
      <w:r w:rsidRPr="000347DF">
        <w:t xml:space="preserve">bezpłatnej pracy wolontariuszy, </w:t>
      </w:r>
    </w:p>
    <w:p w:rsidR="001A1F82" w:rsidRPr="000347DF" w:rsidRDefault="001A1F82" w:rsidP="001A1F82">
      <w:pPr>
        <w:jc w:val="both"/>
      </w:pPr>
      <w:r w:rsidRPr="000347DF">
        <w:t xml:space="preserve">4/ </w:t>
      </w:r>
      <w:r>
        <w:t>zabezpieczenie w budżecie Gminy</w:t>
      </w:r>
      <w:r w:rsidRPr="000347DF">
        <w:t xml:space="preserve"> środków na wykonanie zleconych zadań.</w:t>
      </w:r>
    </w:p>
    <w:p w:rsidR="001A1F82" w:rsidRDefault="001A1F82" w:rsidP="001A1F82"/>
    <w:p w:rsidR="001A1F82" w:rsidRPr="000347DF" w:rsidRDefault="001A1F82" w:rsidP="001A1F82">
      <w:pPr>
        <w:jc w:val="center"/>
      </w:pPr>
      <w:r>
        <w:t>§ 5</w:t>
      </w:r>
    </w:p>
    <w:p w:rsidR="001A1F82" w:rsidRDefault="001A1F82" w:rsidP="001A1F82">
      <w:pPr>
        <w:jc w:val="center"/>
        <w:rPr>
          <w:b/>
        </w:rPr>
      </w:pPr>
      <w:r w:rsidRPr="000347DF">
        <w:rPr>
          <w:b/>
        </w:rPr>
        <w:t>Priorytetowe zadania publiczne oraz zakres przedmiotowy programu</w:t>
      </w:r>
    </w:p>
    <w:p w:rsidR="001A1F82" w:rsidRPr="000347DF" w:rsidRDefault="001A1F82" w:rsidP="001A1F82">
      <w:pPr>
        <w:jc w:val="center"/>
        <w:rPr>
          <w:b/>
        </w:rPr>
      </w:pPr>
    </w:p>
    <w:p w:rsidR="001A1F82" w:rsidRPr="000347DF" w:rsidRDefault="001A1F82" w:rsidP="001A1F82">
      <w:pPr>
        <w:jc w:val="both"/>
      </w:pPr>
      <w:r w:rsidRPr="000347DF">
        <w:t xml:space="preserve">1. Współpraca z organizacjami pozarządowymi będzie obejmować zadania własne Gminy mieszczące się w katalogu zadań określonych  w art. 4 ust. 1 ustawy.                       </w:t>
      </w:r>
    </w:p>
    <w:p w:rsidR="001A1F82" w:rsidRPr="000347DF" w:rsidRDefault="001A1F82" w:rsidP="001A1F82">
      <w:pPr>
        <w:jc w:val="both"/>
      </w:pPr>
    </w:p>
    <w:p w:rsidR="001A1F82" w:rsidRPr="000347DF" w:rsidRDefault="001A1F82" w:rsidP="001A1F82">
      <w:pPr>
        <w:jc w:val="both"/>
      </w:pPr>
      <w:r w:rsidRPr="000347DF">
        <w:lastRenderedPageBreak/>
        <w:t>2. Jako zadania priorytetowe Gminy w 20</w:t>
      </w:r>
      <w:r>
        <w:t>22</w:t>
      </w:r>
      <w:r w:rsidRPr="000347DF">
        <w:t xml:space="preserve"> r. określa się w szczególności zadania obejmujące następujące obszary: </w:t>
      </w:r>
    </w:p>
    <w:p w:rsidR="001A1F82" w:rsidRPr="000347DF" w:rsidRDefault="001A1F82" w:rsidP="001A1F82">
      <w:pPr>
        <w:jc w:val="both"/>
      </w:pPr>
      <w:r w:rsidRPr="000347DF">
        <w:t xml:space="preserve">1/ profilaktyka, ochrona i promocja zdrowia, </w:t>
      </w:r>
    </w:p>
    <w:p w:rsidR="001A1F82" w:rsidRPr="000347DF" w:rsidRDefault="001A1F82" w:rsidP="001A1F82">
      <w:pPr>
        <w:jc w:val="both"/>
      </w:pPr>
      <w:r w:rsidRPr="000347DF">
        <w:t xml:space="preserve">2/ pomoc społeczna oraz rehabilitacja i przeciwdziałanie uzależnieniom, </w:t>
      </w:r>
    </w:p>
    <w:p w:rsidR="001A1F82" w:rsidRPr="000347DF" w:rsidRDefault="001A1F82" w:rsidP="001A1F82">
      <w:pPr>
        <w:jc w:val="both"/>
      </w:pPr>
      <w:r w:rsidRPr="000347DF">
        <w:t>3/ oświata, edukacja, wychowanie,</w:t>
      </w:r>
    </w:p>
    <w:p w:rsidR="001A1F82" w:rsidRDefault="001A1F82" w:rsidP="001A1F82">
      <w:pPr>
        <w:jc w:val="both"/>
      </w:pPr>
      <w:r w:rsidRPr="000347DF">
        <w:t xml:space="preserve">4/ kultura fizyczna i sport, </w:t>
      </w:r>
    </w:p>
    <w:p w:rsidR="001A1F82" w:rsidRPr="000347DF" w:rsidRDefault="001A1F82" w:rsidP="001A1F82">
      <w:pPr>
        <w:jc w:val="both"/>
      </w:pPr>
      <w:r w:rsidRPr="000347DF">
        <w:t>5/ turys</w:t>
      </w:r>
      <w:r>
        <w:t>tyka i rekreacja, krajoznawstwa</w:t>
      </w:r>
      <w:r w:rsidRPr="000347DF">
        <w:t xml:space="preserve"> oraz wypoczynek dzieci i młodzieży,</w:t>
      </w:r>
    </w:p>
    <w:p w:rsidR="001A1F82" w:rsidRPr="000347DF" w:rsidRDefault="001A1F82" w:rsidP="001A1F82">
      <w:pPr>
        <w:jc w:val="both"/>
      </w:pPr>
      <w:r w:rsidRPr="000347DF">
        <w:t>6/ kultura i sztuka, ochrona dziedzictwa kulturowego, podtrzymywanie tradycji narodowych</w:t>
      </w:r>
    </w:p>
    <w:p w:rsidR="001A1F82" w:rsidRPr="000347DF" w:rsidRDefault="001A1F82" w:rsidP="001A1F82">
      <w:pPr>
        <w:jc w:val="both"/>
      </w:pPr>
      <w:r w:rsidRPr="000347DF">
        <w:t>7/ współpraca ze społecznościami lokalnymi i regionalnymi innych państw,</w:t>
      </w:r>
    </w:p>
    <w:p w:rsidR="001A1F82" w:rsidRPr="000347DF" w:rsidRDefault="001A1F82" w:rsidP="001A1F82">
      <w:pPr>
        <w:jc w:val="both"/>
      </w:pPr>
      <w:r w:rsidRPr="000347DF">
        <w:t>8/ wspomaganie techniczne, szkoleniowe i informacyjne organizacji pozarządowych.</w:t>
      </w:r>
    </w:p>
    <w:p w:rsidR="001A1F82" w:rsidRPr="000347DF" w:rsidRDefault="001A1F82" w:rsidP="001A1F82">
      <w:pPr>
        <w:jc w:val="both"/>
      </w:pPr>
    </w:p>
    <w:p w:rsidR="001A1F82" w:rsidRPr="000347DF" w:rsidRDefault="001A1F82" w:rsidP="001A1F82">
      <w:pPr>
        <w:jc w:val="both"/>
      </w:pPr>
      <w:r w:rsidRPr="000347DF">
        <w:t xml:space="preserve">3. Ustala się następujący zakres </w:t>
      </w:r>
      <w:r>
        <w:t>działań w ramach Programu</w:t>
      </w:r>
      <w:r w:rsidR="008E660E">
        <w:t xml:space="preserve"> dla wszystkich obszarów,</w:t>
      </w:r>
      <w:r>
        <w:t xml:space="preserve"> </w:t>
      </w:r>
      <w:r w:rsidRPr="000347DF">
        <w:t>o których mowa w § 5 ust. 2:</w:t>
      </w:r>
    </w:p>
    <w:p w:rsidR="001A1F82" w:rsidRPr="000347DF" w:rsidRDefault="001A1F82" w:rsidP="001A1F82">
      <w:pPr>
        <w:jc w:val="both"/>
      </w:pPr>
    </w:p>
    <w:p w:rsidR="001A1F82" w:rsidRPr="000347DF" w:rsidRDefault="001A1F82" w:rsidP="001A1F82">
      <w:pPr>
        <w:jc w:val="both"/>
      </w:pPr>
      <w:r w:rsidRPr="000347DF">
        <w:t xml:space="preserve">1/ dla zadań określonych w pkt. 1: </w:t>
      </w:r>
    </w:p>
    <w:p w:rsidR="001A1F82" w:rsidRPr="000347DF" w:rsidRDefault="001A1F82" w:rsidP="001A1F82">
      <w:pPr>
        <w:jc w:val="both"/>
      </w:pPr>
      <w:r>
        <w:t>a)</w:t>
      </w:r>
      <w:r w:rsidRPr="000347DF">
        <w:t xml:space="preserve"> organizacja wypoczynku dla dzieci i młodzieży z rodzin niewydolnych wychowawczo, </w:t>
      </w:r>
    </w:p>
    <w:p w:rsidR="001A1F82" w:rsidRPr="000347DF" w:rsidRDefault="001A1F82" w:rsidP="001A1F82">
      <w:pPr>
        <w:jc w:val="both"/>
      </w:pPr>
      <w:r w:rsidRPr="000347DF">
        <w:t>b) prowadzenie profilaktyki środowiskowej, prac wychowawczych na</w:t>
      </w:r>
      <w:r w:rsidR="008E660E">
        <w:t xml:space="preserve"> rzecz dzieci</w:t>
      </w:r>
      <w:r w:rsidRPr="000347DF">
        <w:t xml:space="preserve"> i młodzieży ze środowisk zaniedbanych wychowawczo, </w:t>
      </w:r>
    </w:p>
    <w:p w:rsidR="001A1F82" w:rsidRDefault="001A1F82" w:rsidP="001A1F82">
      <w:pPr>
        <w:jc w:val="both"/>
      </w:pPr>
      <w:r w:rsidRPr="000347DF">
        <w:t xml:space="preserve">c) prowadzenie świetlic socjoterapeutycznych, </w:t>
      </w:r>
    </w:p>
    <w:p w:rsidR="001A1F82" w:rsidRPr="000347DF" w:rsidRDefault="001A1F82" w:rsidP="001A1F82">
      <w:pPr>
        <w:jc w:val="both"/>
      </w:pPr>
      <w:r>
        <w:t>d) tworzenie programów promocji zdrowia,</w:t>
      </w:r>
    </w:p>
    <w:p w:rsidR="001A1F82" w:rsidRPr="000347DF" w:rsidRDefault="001A1F82" w:rsidP="001A1F82">
      <w:r>
        <w:t>e</w:t>
      </w:r>
      <w:r w:rsidRPr="000347DF">
        <w:t>) prowadzenie grup wsparcia dla</w:t>
      </w:r>
      <w:r>
        <w:t xml:space="preserve"> osób ponoszących konsekwencje </w:t>
      </w:r>
      <w:r w:rsidRPr="000347DF">
        <w:t>uzależnień,</w:t>
      </w:r>
    </w:p>
    <w:p w:rsidR="001A1F82" w:rsidRPr="000347DF" w:rsidRDefault="001A1F82" w:rsidP="001A1F82">
      <w:pPr>
        <w:jc w:val="both"/>
      </w:pPr>
      <w:r>
        <w:t>f)</w:t>
      </w:r>
      <w:r w:rsidRPr="000347DF">
        <w:t xml:space="preserve"> prowadzenie banku żywności, </w:t>
      </w:r>
    </w:p>
    <w:p w:rsidR="001A1F82" w:rsidRPr="000347DF" w:rsidRDefault="001A1F82" w:rsidP="001A1F82">
      <w:pPr>
        <w:jc w:val="both"/>
      </w:pPr>
    </w:p>
    <w:p w:rsidR="001A1F82" w:rsidRPr="000347DF" w:rsidRDefault="001A1F82" w:rsidP="001A1F82">
      <w:pPr>
        <w:jc w:val="both"/>
      </w:pPr>
      <w:r w:rsidRPr="000347DF">
        <w:t xml:space="preserve">2/ dla zadań określonych pkt. 2: </w:t>
      </w:r>
    </w:p>
    <w:p w:rsidR="001A1F82" w:rsidRPr="000347DF" w:rsidRDefault="001A1F82" w:rsidP="001A1F82">
      <w:pPr>
        <w:jc w:val="both"/>
      </w:pPr>
      <w:r w:rsidRPr="000347DF">
        <w:t>a) działalność kulturalna i edukacyjna oraz aktywizacja na rzecz o</w:t>
      </w:r>
      <w:r>
        <w:t xml:space="preserve">sób starszych </w:t>
      </w:r>
      <w:r w:rsidRPr="000347DF">
        <w:t xml:space="preserve">i samotnych, </w:t>
      </w:r>
    </w:p>
    <w:p w:rsidR="001A1F82" w:rsidRPr="000347DF" w:rsidRDefault="001A1F82" w:rsidP="001A1F82">
      <w:pPr>
        <w:jc w:val="both"/>
      </w:pPr>
      <w:r w:rsidRPr="000347DF">
        <w:t xml:space="preserve">b) działalność edukacyjna, terapeutyczna i uspołeczniająca na rzecz osób niepełnosprawnych, </w:t>
      </w:r>
    </w:p>
    <w:p w:rsidR="001A1F82" w:rsidRPr="000347DF" w:rsidRDefault="001A1F82" w:rsidP="001A1F82">
      <w:pPr>
        <w:jc w:val="both"/>
      </w:pPr>
      <w:r w:rsidRPr="000347DF">
        <w:t>c) wspieranie działań na rzecz profilaktyki i rehabilitacji uzależnień,</w:t>
      </w:r>
    </w:p>
    <w:p w:rsidR="001A1F82" w:rsidRPr="000347DF" w:rsidRDefault="001A1F82" w:rsidP="001A1F82">
      <w:pPr>
        <w:jc w:val="both"/>
      </w:pPr>
    </w:p>
    <w:p w:rsidR="001A1F82" w:rsidRPr="000347DF" w:rsidRDefault="001A1F82" w:rsidP="001A1F82">
      <w:pPr>
        <w:jc w:val="both"/>
      </w:pPr>
      <w:r w:rsidRPr="000347DF">
        <w:t>3/ dla zadań określonych pkt. 3:</w:t>
      </w:r>
    </w:p>
    <w:p w:rsidR="001A1F82" w:rsidRPr="000347DF" w:rsidRDefault="001A1F82" w:rsidP="001A1F82">
      <w:pPr>
        <w:jc w:val="both"/>
      </w:pPr>
      <w:r w:rsidRPr="000347DF">
        <w:t>a) wspieranie programów edukacyjn</w:t>
      </w:r>
      <w:r>
        <w:t xml:space="preserve">ych i wychowawczych związanych </w:t>
      </w:r>
      <w:r w:rsidRPr="000347DF">
        <w:t xml:space="preserve">z bezpieczeństwem dzieci i młodzieży, w tym programów propagujących prawidłowe zachowania w sytuacjach zagrożenia oraz uczące unikania sytuacji mogących powodować zagrożenia, </w:t>
      </w:r>
    </w:p>
    <w:p w:rsidR="001A1F82" w:rsidRPr="000347DF" w:rsidRDefault="001A1F82" w:rsidP="001A1F82">
      <w:pPr>
        <w:jc w:val="both"/>
      </w:pPr>
      <w:r w:rsidRPr="000347DF">
        <w:t xml:space="preserve">b) działania wspierające wszelkie formy edukacji z zakresu kultury, ekologii, zdrowia </w:t>
      </w:r>
    </w:p>
    <w:p w:rsidR="001A1F82" w:rsidRPr="000347DF" w:rsidRDefault="001A1F82" w:rsidP="001A1F82">
      <w:pPr>
        <w:jc w:val="both"/>
      </w:pPr>
      <w:r w:rsidRPr="000347DF">
        <w:t>oraz  wspierające rozwój  inicjatyw lokalnych,</w:t>
      </w:r>
    </w:p>
    <w:p w:rsidR="001A1F82" w:rsidRPr="000347DF" w:rsidRDefault="001A1F82" w:rsidP="001A1F82">
      <w:pPr>
        <w:jc w:val="both"/>
      </w:pPr>
    </w:p>
    <w:p w:rsidR="001A1F82" w:rsidRPr="000347DF" w:rsidRDefault="001A1F82" w:rsidP="001A1F82">
      <w:pPr>
        <w:jc w:val="both"/>
      </w:pPr>
      <w:r w:rsidRPr="000347DF">
        <w:t xml:space="preserve">4/ dla zadań określonych pkt. 4: </w:t>
      </w:r>
    </w:p>
    <w:p w:rsidR="001A1F82" w:rsidRPr="000347DF" w:rsidRDefault="001A1F82" w:rsidP="001A1F82">
      <w:pPr>
        <w:jc w:val="both"/>
      </w:pPr>
      <w:r w:rsidRPr="000347DF">
        <w:t xml:space="preserve">a) wspieranie  zadań  polegających na upowszechnianiu kultury fizycznej i sportu, </w:t>
      </w:r>
    </w:p>
    <w:p w:rsidR="001A1F82" w:rsidRPr="000347DF" w:rsidRDefault="001A1F82" w:rsidP="001A1F82">
      <w:pPr>
        <w:jc w:val="both"/>
      </w:pPr>
      <w:r w:rsidRPr="000347DF">
        <w:t xml:space="preserve">b) upowszechnianie kultury fizycznej, sportu i rekreacji ruchowej  przez organizowanie zajęć treningowych, imprez sportowo - rekreacyjnych o zasięgu lokalnym i ponadlokalnym, </w:t>
      </w:r>
    </w:p>
    <w:p w:rsidR="001A1F82" w:rsidRPr="000347DF" w:rsidRDefault="001A1F82" w:rsidP="001A1F82">
      <w:pPr>
        <w:jc w:val="both"/>
      </w:pPr>
      <w:r w:rsidRPr="000347DF">
        <w:t xml:space="preserve">c) szkolenie i współzawodnictwo sportowe dzieci i młodzieży, </w:t>
      </w:r>
    </w:p>
    <w:p w:rsidR="001A1F82" w:rsidRPr="000347DF" w:rsidRDefault="001A1F82" w:rsidP="001A1F82">
      <w:pPr>
        <w:jc w:val="both"/>
      </w:pPr>
      <w:r w:rsidRPr="000347DF">
        <w:t>d) wspieranie uczestnictwa w regionalnych, ogólnopolskic</w:t>
      </w:r>
      <w:r w:rsidR="008E660E">
        <w:t>h i międzynarodowych  imprezach</w:t>
      </w:r>
      <w:r>
        <w:t xml:space="preserve"> </w:t>
      </w:r>
      <w:r w:rsidRPr="000347DF">
        <w:t xml:space="preserve">i zawodach sportowych, </w:t>
      </w:r>
    </w:p>
    <w:p w:rsidR="001A1F82" w:rsidRPr="000347DF" w:rsidRDefault="001A1F82" w:rsidP="001A1F82">
      <w:pPr>
        <w:jc w:val="both"/>
      </w:pPr>
      <w:r w:rsidRPr="000347DF">
        <w:t xml:space="preserve">e) organizacja  przedsięwzięć  dotyczących sportu masowego, </w:t>
      </w:r>
    </w:p>
    <w:p w:rsidR="001A1F82" w:rsidRPr="000347DF" w:rsidRDefault="001A1F82" w:rsidP="001A1F82">
      <w:pPr>
        <w:jc w:val="both"/>
      </w:pPr>
      <w:r>
        <w:t xml:space="preserve">f) </w:t>
      </w:r>
      <w:r w:rsidRPr="000347DF">
        <w:t xml:space="preserve">organizacja szkoleń </w:t>
      </w:r>
      <w:r>
        <w:t xml:space="preserve">dzieci i </w:t>
      </w:r>
      <w:r w:rsidRPr="000347DF">
        <w:t xml:space="preserve">młodzieży sportowo uzdolnionej, sportowców niepełnosprawnych, a także doskonalenie  instruktorów i trenerów sportowych, </w:t>
      </w:r>
    </w:p>
    <w:p w:rsidR="001A1F82" w:rsidRPr="000347DF" w:rsidRDefault="001A1F82" w:rsidP="001A1F82"/>
    <w:p w:rsidR="001A1F82" w:rsidRPr="000347DF" w:rsidRDefault="001A1F82" w:rsidP="001A1F82">
      <w:pPr>
        <w:jc w:val="both"/>
      </w:pPr>
      <w:r w:rsidRPr="000347DF">
        <w:t>5/ dla zadań określonych pkt. 5:</w:t>
      </w:r>
    </w:p>
    <w:p w:rsidR="001A1F82" w:rsidRPr="000347DF" w:rsidRDefault="001A1F82" w:rsidP="001A1F82">
      <w:pPr>
        <w:jc w:val="both"/>
      </w:pPr>
      <w:r w:rsidRPr="000347DF">
        <w:lastRenderedPageBreak/>
        <w:t>a) upowszechnianie  turystyki i propagowanie krajoznaws</w:t>
      </w:r>
      <w:r w:rsidR="008E660E">
        <w:t>twa przez organizowanie imprez</w:t>
      </w:r>
      <w:r>
        <w:t xml:space="preserve"> </w:t>
      </w:r>
      <w:r w:rsidRPr="000347DF">
        <w:t xml:space="preserve">o tematyce turystycznej i krajoznawczej o zasięgu lokalnym i ponadlokalnym, </w:t>
      </w:r>
    </w:p>
    <w:p w:rsidR="001A1F82" w:rsidRPr="000347DF" w:rsidRDefault="001A1F82" w:rsidP="001A1F82">
      <w:pPr>
        <w:jc w:val="both"/>
      </w:pPr>
      <w:r w:rsidRPr="000347DF">
        <w:t xml:space="preserve">b) organizacja wypoczynku dla dzieci i młodzieży, w tym organizowanie aktywnych form wypoczynku  podczas ferii szkolnych i w czasie wolnym od zajęć, </w:t>
      </w:r>
    </w:p>
    <w:p w:rsidR="001A1F82" w:rsidRPr="000347DF" w:rsidRDefault="001A1F82" w:rsidP="001A1F82">
      <w:pPr>
        <w:jc w:val="both"/>
      </w:pPr>
      <w:r w:rsidRPr="000347DF">
        <w:t>c) wspieranie projektów promujących ożywienie miejsc atrakcyjnyc</w:t>
      </w:r>
      <w:r w:rsidR="008E660E">
        <w:t>h turystycznie</w:t>
      </w:r>
      <w:r w:rsidRPr="000347DF">
        <w:t xml:space="preserve"> i wspieranie rozbudowy infrastruktury turystycznej,</w:t>
      </w:r>
    </w:p>
    <w:p w:rsidR="001A1F82" w:rsidRPr="000347DF" w:rsidRDefault="001A1F82" w:rsidP="001A1F82">
      <w:pPr>
        <w:jc w:val="both"/>
      </w:pPr>
    </w:p>
    <w:p w:rsidR="001A1F82" w:rsidRPr="000347DF" w:rsidRDefault="001A1F82" w:rsidP="001A1F82">
      <w:pPr>
        <w:jc w:val="both"/>
      </w:pPr>
      <w:r w:rsidRPr="000347DF">
        <w:t xml:space="preserve">6/ dla zadań określonych pkt. 6: </w:t>
      </w:r>
    </w:p>
    <w:p w:rsidR="001A1F82" w:rsidRPr="000347DF" w:rsidRDefault="001A1F82" w:rsidP="001A1F82">
      <w:pPr>
        <w:jc w:val="both"/>
      </w:pPr>
      <w:r w:rsidRPr="000347DF">
        <w:t>a) organizacja imp</w:t>
      </w:r>
      <w:r>
        <w:t xml:space="preserve">rez i wspieranie przedsięwzięć </w:t>
      </w:r>
      <w:r w:rsidRPr="000347DF">
        <w:t xml:space="preserve">artystycznych realizowanych na terenie Gminy, mających na celu promocję Gminy, </w:t>
      </w:r>
    </w:p>
    <w:p w:rsidR="001A1F82" w:rsidRPr="000347DF" w:rsidRDefault="001A1F82" w:rsidP="001A1F82">
      <w:pPr>
        <w:jc w:val="both"/>
      </w:pPr>
      <w:r w:rsidRPr="000347DF">
        <w:t xml:space="preserve">b) organizowanie lub uczestnictwo w festiwalach, prezentacjach lub przeglądach, </w:t>
      </w:r>
    </w:p>
    <w:p w:rsidR="001A1F82" w:rsidRPr="000347DF" w:rsidRDefault="001A1F82" w:rsidP="001A1F82">
      <w:pPr>
        <w:jc w:val="both"/>
      </w:pPr>
      <w:r w:rsidRPr="000347DF">
        <w:t xml:space="preserve">c) wspieranie społecznych lokalnych inicjatyw kulturalnych, </w:t>
      </w:r>
    </w:p>
    <w:p w:rsidR="001A1F82" w:rsidRPr="000347DF" w:rsidRDefault="001A1F82" w:rsidP="001A1F82">
      <w:pPr>
        <w:jc w:val="both"/>
      </w:pPr>
      <w:r w:rsidRPr="000347DF">
        <w:t xml:space="preserve">d) wspieranie amatorskiego ruchu artystycznego, </w:t>
      </w:r>
    </w:p>
    <w:p w:rsidR="001A1F82" w:rsidRPr="000347DF" w:rsidRDefault="001A1F82" w:rsidP="001A1F82">
      <w:pPr>
        <w:jc w:val="both"/>
      </w:pPr>
      <w:r w:rsidRPr="000347DF">
        <w:t>e) wspieranie przedsięwzięć kulturalnych mających na celu</w:t>
      </w:r>
      <w:r w:rsidR="008E660E">
        <w:t xml:space="preserve"> wzbogacenie oferty kulturalnej</w:t>
      </w:r>
      <w:r>
        <w:t xml:space="preserve"> </w:t>
      </w:r>
      <w:r w:rsidRPr="000347DF">
        <w:t>i artystycznej Gminy oraz promocję lokalnych twórców i artystów,</w:t>
      </w:r>
    </w:p>
    <w:p w:rsidR="001A1F82" w:rsidRPr="000347DF" w:rsidRDefault="001A1F82" w:rsidP="001A1F82">
      <w:pPr>
        <w:jc w:val="both"/>
      </w:pPr>
    </w:p>
    <w:p w:rsidR="001A1F82" w:rsidRPr="000347DF" w:rsidRDefault="001A1F82" w:rsidP="001A1F82">
      <w:pPr>
        <w:jc w:val="both"/>
      </w:pPr>
      <w:r w:rsidRPr="000347DF">
        <w:t>7/ dla zadań określonych pkt. 7:</w:t>
      </w:r>
    </w:p>
    <w:p w:rsidR="001A1F82" w:rsidRPr="000347DF" w:rsidRDefault="001A1F82" w:rsidP="001A1F82">
      <w:pPr>
        <w:jc w:val="both"/>
      </w:pPr>
      <w:r w:rsidRPr="000347DF">
        <w:t xml:space="preserve">a) wspólne przedsięwzięcia gminnych instytucji kultury z organizacjami pozarządowymi, </w:t>
      </w:r>
    </w:p>
    <w:p w:rsidR="001A1F82" w:rsidRPr="000347DF" w:rsidRDefault="001A1F82" w:rsidP="001A1F82">
      <w:pPr>
        <w:jc w:val="both"/>
      </w:pPr>
      <w:r w:rsidRPr="000347DF">
        <w:t>b) w</w:t>
      </w:r>
      <w:r>
        <w:t xml:space="preserve">spieranie inicjatyw lokalnych, </w:t>
      </w:r>
      <w:r w:rsidRPr="000347DF">
        <w:t>wspieranie współ</w:t>
      </w:r>
      <w:r w:rsidR="008E660E">
        <w:t>pracy organizacji pozarządowych</w:t>
      </w:r>
      <w:r>
        <w:t xml:space="preserve"> </w:t>
      </w:r>
      <w:r w:rsidRPr="000347DF">
        <w:t>z organizacjami miast partnerski</w:t>
      </w:r>
      <w:r>
        <w:t xml:space="preserve">ch i społecznościami lokalnymi </w:t>
      </w:r>
      <w:r w:rsidRPr="000347DF">
        <w:t>innych państw,</w:t>
      </w:r>
    </w:p>
    <w:p w:rsidR="001A1F82" w:rsidRPr="000347DF" w:rsidRDefault="001A1F82" w:rsidP="001A1F82">
      <w:pPr>
        <w:jc w:val="both"/>
      </w:pPr>
    </w:p>
    <w:p w:rsidR="001A1F82" w:rsidRPr="000347DF" w:rsidRDefault="001A1F82" w:rsidP="001A1F82">
      <w:pPr>
        <w:jc w:val="both"/>
      </w:pPr>
      <w:r w:rsidRPr="000347DF">
        <w:t xml:space="preserve">8/ dla zadań określonych pkt. 8: </w:t>
      </w:r>
    </w:p>
    <w:p w:rsidR="001A1F82" w:rsidRPr="000347DF" w:rsidRDefault="001A1F82" w:rsidP="001A1F82">
      <w:pPr>
        <w:jc w:val="both"/>
      </w:pPr>
      <w:r w:rsidRPr="000347DF">
        <w:t>a) techniczne wspieranie działalności organizacji pozarządowych,</w:t>
      </w:r>
    </w:p>
    <w:p w:rsidR="001A1F82" w:rsidRPr="000347DF" w:rsidRDefault="001A1F82" w:rsidP="001A1F82">
      <w:pPr>
        <w:jc w:val="both"/>
      </w:pPr>
      <w:r w:rsidRPr="000347DF">
        <w:t xml:space="preserve">b) użyczanie nieodpłatne pomieszczeń i wyposażenia na potrzeby prowadzenia działalności statutowej. </w:t>
      </w:r>
    </w:p>
    <w:p w:rsidR="001A1F82" w:rsidRPr="000347DF" w:rsidRDefault="001A1F82" w:rsidP="001A1F82"/>
    <w:p w:rsidR="001A1F82" w:rsidRPr="000347DF" w:rsidRDefault="001A1F82" w:rsidP="001A1F82">
      <w:pPr>
        <w:jc w:val="center"/>
      </w:pPr>
      <w:r>
        <w:t>§ 6</w:t>
      </w:r>
    </w:p>
    <w:p w:rsidR="001A1F82" w:rsidRPr="000347DF" w:rsidRDefault="001A1F82" w:rsidP="001A1F82">
      <w:pPr>
        <w:jc w:val="center"/>
        <w:rPr>
          <w:b/>
        </w:rPr>
      </w:pPr>
      <w:r w:rsidRPr="000347DF">
        <w:rPr>
          <w:b/>
        </w:rPr>
        <w:t>Zasady współpracy</w:t>
      </w:r>
    </w:p>
    <w:p w:rsidR="001A1F82" w:rsidRPr="000347DF" w:rsidRDefault="001A1F82" w:rsidP="001A1F82">
      <w:pPr>
        <w:jc w:val="both"/>
      </w:pPr>
    </w:p>
    <w:p w:rsidR="001A1F82" w:rsidRPr="000347DF" w:rsidRDefault="001A1F82" w:rsidP="001A1F82">
      <w:pPr>
        <w:jc w:val="both"/>
      </w:pPr>
      <w:r w:rsidRPr="000347DF">
        <w:t>Współpraca Gminy z organizacjami pozarządowymi winna być p</w:t>
      </w:r>
      <w:r>
        <w:t xml:space="preserve">rowadzona </w:t>
      </w:r>
      <w:r w:rsidR="008E660E">
        <w:t>w oparciu</w:t>
      </w:r>
      <w:r>
        <w:t xml:space="preserve"> </w:t>
      </w:r>
      <w:r w:rsidRPr="000347DF">
        <w:t>o następujące zasady:</w:t>
      </w:r>
    </w:p>
    <w:p w:rsidR="001A1F82" w:rsidRPr="000347DF" w:rsidRDefault="001A1F82" w:rsidP="001A1F82">
      <w:pPr>
        <w:autoSpaceDE w:val="0"/>
        <w:autoSpaceDN w:val="0"/>
        <w:adjustRightInd w:val="0"/>
        <w:jc w:val="both"/>
        <w:rPr>
          <w:rFonts w:eastAsia="Calibri"/>
        </w:rPr>
      </w:pPr>
      <w:r w:rsidRPr="000347DF">
        <w:rPr>
          <w:rFonts w:eastAsia="Calibri"/>
        </w:rPr>
        <w:t>a) pomocniczości – Gmina udziela pomocy organizacjom pozarząd</w:t>
      </w:r>
      <w:r>
        <w:rPr>
          <w:rFonts w:eastAsia="Calibri"/>
        </w:rPr>
        <w:t xml:space="preserve">owym </w:t>
      </w:r>
      <w:r w:rsidRPr="000347DF">
        <w:rPr>
          <w:rFonts w:eastAsia="Calibri"/>
        </w:rPr>
        <w:t>w niezbędnym zakresie, uzasadnionym potrzebami wspólnoty samorządowej,</w:t>
      </w:r>
    </w:p>
    <w:p w:rsidR="001A1F82" w:rsidRPr="000347DF" w:rsidRDefault="001A1F82" w:rsidP="001A1F82">
      <w:pPr>
        <w:autoSpaceDE w:val="0"/>
        <w:autoSpaceDN w:val="0"/>
        <w:adjustRightInd w:val="0"/>
        <w:jc w:val="both"/>
        <w:rPr>
          <w:rFonts w:eastAsia="Calibri"/>
        </w:rPr>
      </w:pPr>
      <w:r w:rsidRPr="000347DF">
        <w:rPr>
          <w:rFonts w:eastAsia="Calibri"/>
        </w:rPr>
        <w:t>b) partnerstwa – współpraca równorzędnych dla siebie podmiotów w rozwiązywaniu wspólnie zdefiniowanych problemów i osiąganiu razem wytyczonych celów,</w:t>
      </w:r>
    </w:p>
    <w:p w:rsidR="001A1F82" w:rsidRPr="000347DF" w:rsidRDefault="001A1F82" w:rsidP="001A1F82">
      <w:pPr>
        <w:autoSpaceDE w:val="0"/>
        <w:autoSpaceDN w:val="0"/>
        <w:adjustRightInd w:val="0"/>
        <w:jc w:val="both"/>
        <w:rPr>
          <w:rFonts w:eastAsia="Calibri"/>
        </w:rPr>
      </w:pPr>
      <w:r w:rsidRPr="000347DF">
        <w:rPr>
          <w:rFonts w:eastAsia="Calibri"/>
        </w:rPr>
        <w:t>c) suwerenności – szanując swoją autonomię Gmina i organizacje pozarządowe nie narzucają sobie wzajemnie zadań,</w:t>
      </w:r>
    </w:p>
    <w:p w:rsidR="001A1F82" w:rsidRPr="000347DF" w:rsidRDefault="001A1F82" w:rsidP="001A1F82">
      <w:pPr>
        <w:autoSpaceDE w:val="0"/>
        <w:autoSpaceDN w:val="0"/>
        <w:adjustRightInd w:val="0"/>
        <w:jc w:val="both"/>
        <w:rPr>
          <w:rFonts w:eastAsia="Calibri"/>
        </w:rPr>
      </w:pPr>
      <w:r w:rsidRPr="000347DF">
        <w:rPr>
          <w:rFonts w:eastAsia="Calibri"/>
        </w:rPr>
        <w:t>d) efektywności – wspólne dążenie do osiągnięcia możliwie najlepszych efektów realizacji zadań publicznych,</w:t>
      </w:r>
    </w:p>
    <w:p w:rsidR="001A1F82" w:rsidRPr="000347DF" w:rsidRDefault="001A1F82" w:rsidP="001A1F82">
      <w:pPr>
        <w:autoSpaceDE w:val="0"/>
        <w:autoSpaceDN w:val="0"/>
        <w:adjustRightInd w:val="0"/>
        <w:jc w:val="both"/>
        <w:rPr>
          <w:rFonts w:eastAsia="Calibri"/>
        </w:rPr>
      </w:pPr>
      <w:r>
        <w:rPr>
          <w:rFonts w:eastAsia="Calibri"/>
        </w:rPr>
        <w:t xml:space="preserve">e) </w:t>
      </w:r>
      <w:r w:rsidRPr="000347DF">
        <w:rPr>
          <w:rFonts w:eastAsia="Calibri"/>
        </w:rPr>
        <w:t>uczciwej konkurencji – równe traktowanie wszystkich podmiotów w zakresie wykonywanych działań,</w:t>
      </w:r>
    </w:p>
    <w:p w:rsidR="001A1F82" w:rsidRDefault="001A1F82" w:rsidP="001A1F82">
      <w:pPr>
        <w:autoSpaceDE w:val="0"/>
        <w:autoSpaceDN w:val="0"/>
        <w:adjustRightInd w:val="0"/>
        <w:jc w:val="both"/>
        <w:rPr>
          <w:rFonts w:eastAsia="Calibri"/>
        </w:rPr>
      </w:pPr>
      <w:r w:rsidRPr="000347DF">
        <w:rPr>
          <w:rFonts w:eastAsia="Calibri"/>
        </w:rPr>
        <w:t>f) jawności – procedury postępowania przy realizacji zadań publicznych przez organizacje pozarządowe, sposób udzielania oraz wykonania zadania są jawne.</w:t>
      </w:r>
    </w:p>
    <w:p w:rsidR="001A1F82" w:rsidRPr="00AB3CA6" w:rsidRDefault="001A1F82" w:rsidP="001A1F82">
      <w:pPr>
        <w:autoSpaceDE w:val="0"/>
        <w:autoSpaceDN w:val="0"/>
        <w:adjustRightInd w:val="0"/>
        <w:jc w:val="both"/>
        <w:rPr>
          <w:rFonts w:eastAsia="Calibri"/>
        </w:rPr>
      </w:pPr>
    </w:p>
    <w:p w:rsidR="001A1F82" w:rsidRPr="000347DF" w:rsidRDefault="001A1F82" w:rsidP="001A1F82">
      <w:pPr>
        <w:jc w:val="center"/>
      </w:pPr>
      <w:r>
        <w:t>§ 7</w:t>
      </w:r>
    </w:p>
    <w:p w:rsidR="001A1F82" w:rsidRPr="000347DF" w:rsidRDefault="001A1F82" w:rsidP="001A1F82">
      <w:pPr>
        <w:jc w:val="center"/>
        <w:rPr>
          <w:b/>
        </w:rPr>
      </w:pPr>
      <w:r w:rsidRPr="000347DF">
        <w:rPr>
          <w:b/>
        </w:rPr>
        <w:t>Formy współpracy</w:t>
      </w:r>
    </w:p>
    <w:p w:rsidR="001A1F82" w:rsidRPr="000347DF" w:rsidRDefault="001A1F82" w:rsidP="001A1F82">
      <w:pPr>
        <w:jc w:val="both"/>
      </w:pPr>
    </w:p>
    <w:p w:rsidR="001A1F82" w:rsidRPr="000347DF" w:rsidRDefault="001A1F82" w:rsidP="001A1F82">
      <w:pPr>
        <w:autoSpaceDE w:val="0"/>
        <w:autoSpaceDN w:val="0"/>
        <w:adjustRightInd w:val="0"/>
        <w:jc w:val="both"/>
      </w:pPr>
      <w:r w:rsidRPr="000347DF">
        <w:t>1. Współpraca Gminy z organizacjami pozarządowymi może przybierać następujące formy:</w:t>
      </w:r>
    </w:p>
    <w:p w:rsidR="001A1F82" w:rsidRPr="000347DF" w:rsidRDefault="001A1F82" w:rsidP="001A1F82">
      <w:pPr>
        <w:jc w:val="both"/>
      </w:pPr>
      <w:r w:rsidRPr="000347DF">
        <w:lastRenderedPageBreak/>
        <w:t>1/ współdziałanie Gminy z organizacjami pozarządowymi o charakterze finan</w:t>
      </w:r>
      <w:r>
        <w:t xml:space="preserve">sowym, które będzie następować </w:t>
      </w:r>
      <w:r w:rsidRPr="000347DF">
        <w:t>w formie zlecania, organizacjom pozarządowym, realizacji zadań publicznych  na zasadach określonych w ustawie,</w:t>
      </w:r>
    </w:p>
    <w:p w:rsidR="001A1F82" w:rsidRPr="000347DF" w:rsidRDefault="001A1F82" w:rsidP="001A1F82">
      <w:pPr>
        <w:autoSpaceDE w:val="0"/>
        <w:autoSpaceDN w:val="0"/>
        <w:adjustRightInd w:val="0"/>
        <w:jc w:val="both"/>
      </w:pPr>
      <w:r w:rsidRPr="000347DF">
        <w:t>2/ pozafinansowe formy współpracy.</w:t>
      </w:r>
    </w:p>
    <w:p w:rsidR="001A1F82" w:rsidRPr="000347DF" w:rsidRDefault="001A1F82" w:rsidP="001A1F82">
      <w:pPr>
        <w:jc w:val="both"/>
      </w:pPr>
    </w:p>
    <w:p w:rsidR="001A1F82" w:rsidRPr="000347DF" w:rsidRDefault="001A1F82" w:rsidP="001A1F82">
      <w:pPr>
        <w:autoSpaceDE w:val="0"/>
        <w:autoSpaceDN w:val="0"/>
        <w:adjustRightInd w:val="0"/>
        <w:jc w:val="both"/>
        <w:rPr>
          <w:u w:val="single"/>
        </w:rPr>
      </w:pPr>
      <w:r w:rsidRPr="000347DF">
        <w:t xml:space="preserve">2. </w:t>
      </w:r>
      <w:r w:rsidRPr="000347DF">
        <w:rPr>
          <w:u w:val="single"/>
        </w:rPr>
        <w:t>Finansowe formy współpracy</w:t>
      </w:r>
    </w:p>
    <w:p w:rsidR="001A1F82" w:rsidRPr="000347DF" w:rsidRDefault="001A1F82" w:rsidP="001A1F82">
      <w:pPr>
        <w:autoSpaceDE w:val="0"/>
        <w:autoSpaceDN w:val="0"/>
        <w:adjustRightInd w:val="0"/>
        <w:jc w:val="both"/>
      </w:pPr>
      <w:r w:rsidRPr="000347DF">
        <w:t xml:space="preserve">Finansowe formy współpracy Gminy z organizacjami pozarządowymi polegają na zlecaniu realizacji zadań publicznych, o których mowa w art. 5 ust 2 </w:t>
      </w:r>
      <w:proofErr w:type="spellStart"/>
      <w:r w:rsidRPr="000347DF">
        <w:t>pkt</w:t>
      </w:r>
      <w:proofErr w:type="spellEnd"/>
      <w:r w:rsidRPr="000347DF">
        <w:t xml:space="preserve"> 1 ustawy, jako zadań zleconych w rozumieniu art. 127 ust. 1 </w:t>
      </w:r>
      <w:proofErr w:type="spellStart"/>
      <w:r w:rsidRPr="000347DF">
        <w:t>pkt</w:t>
      </w:r>
      <w:proofErr w:type="spellEnd"/>
      <w:r w:rsidRPr="000347DF">
        <w:t xml:space="preserve"> 1 lit. e, art. 151 ust. 1 oraz art. 221 ustawy z dnia 27 sierpnia 2009 r. o finansach publicznych (</w:t>
      </w:r>
      <w:r w:rsidRPr="006F029F">
        <w:rPr>
          <w:bCs/>
        </w:rPr>
        <w:t>Dz.</w:t>
      </w:r>
      <w:r>
        <w:rPr>
          <w:bCs/>
        </w:rPr>
        <w:t xml:space="preserve"> </w:t>
      </w:r>
      <w:r w:rsidRPr="006F029F">
        <w:rPr>
          <w:bCs/>
        </w:rPr>
        <w:t>U.</w:t>
      </w:r>
      <w:r>
        <w:rPr>
          <w:bCs/>
        </w:rPr>
        <w:t xml:space="preserve"> z </w:t>
      </w:r>
      <w:r w:rsidRPr="006F029F">
        <w:rPr>
          <w:bCs/>
        </w:rPr>
        <w:t>20</w:t>
      </w:r>
      <w:r>
        <w:rPr>
          <w:bCs/>
        </w:rPr>
        <w:t>21 r</w:t>
      </w:r>
      <w:r w:rsidRPr="006F029F">
        <w:rPr>
          <w:bCs/>
        </w:rPr>
        <w:t>.</w:t>
      </w:r>
      <w:r>
        <w:rPr>
          <w:bCs/>
        </w:rPr>
        <w:t>, poz. 305</w:t>
      </w:r>
      <w:r w:rsidRPr="006F029F">
        <w:rPr>
          <w:bCs/>
        </w:rPr>
        <w:t xml:space="preserve"> j.</w:t>
      </w:r>
      <w:r>
        <w:rPr>
          <w:bCs/>
        </w:rPr>
        <w:t xml:space="preserve"> </w:t>
      </w:r>
      <w:r w:rsidRPr="006F029F">
        <w:rPr>
          <w:bCs/>
        </w:rPr>
        <w:t>t.</w:t>
      </w:r>
      <w:r>
        <w:rPr>
          <w:bCs/>
        </w:rPr>
        <w:t xml:space="preserve"> z </w:t>
      </w:r>
      <w:proofErr w:type="spellStart"/>
      <w:r>
        <w:rPr>
          <w:bCs/>
        </w:rPr>
        <w:t>późn</w:t>
      </w:r>
      <w:proofErr w:type="spellEnd"/>
      <w:r>
        <w:rPr>
          <w:bCs/>
        </w:rPr>
        <w:t>. zm</w:t>
      </w:r>
      <w:r w:rsidRPr="006F029F">
        <w:t>.).</w:t>
      </w:r>
    </w:p>
    <w:p w:rsidR="001A1F82" w:rsidRPr="000347DF" w:rsidRDefault="001A1F82" w:rsidP="001A1F82"/>
    <w:p w:rsidR="001A1F82" w:rsidRPr="000347DF" w:rsidRDefault="001A1F82" w:rsidP="001A1F82">
      <w:pPr>
        <w:jc w:val="both"/>
      </w:pPr>
      <w:r w:rsidRPr="000347DF">
        <w:t xml:space="preserve">3. </w:t>
      </w:r>
      <w:r w:rsidRPr="000347DF">
        <w:rPr>
          <w:u w:val="single"/>
        </w:rPr>
        <w:t>Pozafinansowe formy współpracy</w:t>
      </w:r>
    </w:p>
    <w:p w:rsidR="001A1F82" w:rsidRPr="000347DF" w:rsidRDefault="001A1F82" w:rsidP="001A1F82">
      <w:pPr>
        <w:jc w:val="both"/>
      </w:pPr>
      <w:r w:rsidRPr="000347DF">
        <w:t>Współdziałanie Gminy z organizacja</w:t>
      </w:r>
      <w:r>
        <w:t xml:space="preserve">mi pozarządowymi o charakterze </w:t>
      </w:r>
      <w:r w:rsidRPr="000347DF">
        <w:t>pozafinansowym, mo</w:t>
      </w:r>
      <w:r>
        <w:t>że</w:t>
      </w:r>
      <w:r w:rsidRPr="000347DF">
        <w:t xml:space="preserve">  przybierać następujące formy:</w:t>
      </w:r>
    </w:p>
    <w:p w:rsidR="001A1F82" w:rsidRPr="000347DF" w:rsidRDefault="001A1F82" w:rsidP="001A1F82">
      <w:pPr>
        <w:jc w:val="both"/>
      </w:pPr>
      <w:r w:rsidRPr="000347DF">
        <w:t>1/ wzajemnego informowania się o planowanych kierunkach działaln</w:t>
      </w:r>
      <w:r>
        <w:t>ości</w:t>
      </w:r>
      <w:r w:rsidR="008E660E">
        <w:t xml:space="preserve"> i współdziałanie</w:t>
      </w:r>
      <w:r>
        <w:t xml:space="preserve"> </w:t>
      </w:r>
      <w:r w:rsidRPr="000347DF">
        <w:t xml:space="preserve">w celu zharmonizowania tych kierunków, </w:t>
      </w:r>
    </w:p>
    <w:p w:rsidR="001A1F82" w:rsidRPr="000347DF" w:rsidRDefault="001A1F82" w:rsidP="001A1F82">
      <w:pPr>
        <w:jc w:val="both"/>
      </w:pPr>
      <w:r w:rsidRPr="000347DF">
        <w:t xml:space="preserve">2/ konsultowania z organizacjami pozarządowymi Programu, odpowiednio do zakresu ich działania, projektów aktów normatywnych w dziedzinach dotyczących działalności statutowej tych organizacji, </w:t>
      </w:r>
    </w:p>
    <w:p w:rsidR="001A1F82" w:rsidRPr="000347DF" w:rsidRDefault="001A1F82" w:rsidP="001A1F82">
      <w:pPr>
        <w:jc w:val="both"/>
      </w:pPr>
      <w:r w:rsidRPr="000347DF">
        <w:t>3/ zapoznanie podmiotów Programu z obszarami działań, w które mogą się włączyć jako realizatorzy powierzonych przez Gminę zadań,</w:t>
      </w:r>
    </w:p>
    <w:p w:rsidR="001A1F82" w:rsidRPr="000347DF" w:rsidRDefault="001A1F82" w:rsidP="001A1F82">
      <w:pPr>
        <w:jc w:val="both"/>
      </w:pPr>
      <w:r w:rsidRPr="000347DF">
        <w:t>4/ udział przedstawicieli organizacji pozarządowych w zespole opracowującym projekt Programu,</w:t>
      </w:r>
    </w:p>
    <w:p w:rsidR="001A1F82" w:rsidRPr="000347DF" w:rsidRDefault="001A1F82" w:rsidP="001A1F82">
      <w:pPr>
        <w:jc w:val="both"/>
      </w:pPr>
      <w:r w:rsidRPr="000347DF">
        <w:t>5/ udział przedstawicieli organizacji pozarządowyc</w:t>
      </w:r>
      <w:r>
        <w:t xml:space="preserve">h i władz samorządowych  </w:t>
      </w:r>
      <w:r w:rsidRPr="000347DF">
        <w:t>w spotkaniach, mających na celu merytoryczne diagnozowanie potrzeb społeczności lokalnej,</w:t>
      </w:r>
    </w:p>
    <w:p w:rsidR="001A1F82" w:rsidRPr="000347DF" w:rsidRDefault="001A1F82" w:rsidP="001A1F82">
      <w:pPr>
        <w:jc w:val="both"/>
      </w:pPr>
      <w:r w:rsidRPr="000347DF">
        <w:t>6/ udostępnianie organizacjom pozarządowym projektów uchwał z dziedzin związanych z ich statutową działalnością,</w:t>
      </w:r>
    </w:p>
    <w:p w:rsidR="001A1F82" w:rsidRPr="000347DF" w:rsidRDefault="001A1F82" w:rsidP="001A1F82">
      <w:pPr>
        <w:jc w:val="both"/>
      </w:pPr>
      <w:r w:rsidRPr="000347DF">
        <w:t>7/ tworzenie wspólnych zespołów o charakterze doradczym i inicjatywnym, skupiających przedstawicieli władz miejskich i or</w:t>
      </w:r>
      <w:r>
        <w:t xml:space="preserve">ganizacji pozarządowych w celu </w:t>
      </w:r>
      <w:r w:rsidRPr="000347DF">
        <w:t xml:space="preserve">definiowania priorytetowych dla Gminy obszarów problemowych, w rozwiązanie których, organizacje pozarządowe mogą włączyć się jako realizator zadania, </w:t>
      </w:r>
    </w:p>
    <w:p w:rsidR="001A1F82" w:rsidRPr="000347DF" w:rsidRDefault="001A1F82" w:rsidP="001A1F82">
      <w:pPr>
        <w:jc w:val="both"/>
      </w:pPr>
      <w:r w:rsidRPr="000347DF">
        <w:t>8/ opiniowania ofert konkursowych, poprzez włączenie przedstawicieli organizacji  pozarządowych w skład komisji opiniującej,</w:t>
      </w:r>
    </w:p>
    <w:p w:rsidR="001A1F82" w:rsidRPr="000347DF" w:rsidRDefault="001A1F82" w:rsidP="001A1F82">
      <w:pPr>
        <w:jc w:val="both"/>
      </w:pPr>
      <w:r w:rsidRPr="000347DF">
        <w:t xml:space="preserve">9/ udostępniania organizacjom pozarządowym lokali na spotkania ogólnodostępne  związane z realizacją Programu, </w:t>
      </w:r>
    </w:p>
    <w:p w:rsidR="001A1F82" w:rsidRPr="000347DF" w:rsidRDefault="001A1F82" w:rsidP="001A1F82">
      <w:pPr>
        <w:jc w:val="both"/>
      </w:pPr>
      <w:r w:rsidRPr="000347DF">
        <w:t>10/ umożliwienia organizacjom pozarządowym publikowania istotnych wiadomości,  komunikatów w Biuletynie Informacji Publicznej i na łamach portalu miasta, z zachowaniem obowiązujących regulacji prawnych,</w:t>
      </w:r>
    </w:p>
    <w:p w:rsidR="001A1F82" w:rsidRPr="000347DF" w:rsidRDefault="001A1F82" w:rsidP="001A1F82">
      <w:pPr>
        <w:jc w:val="both"/>
      </w:pPr>
      <w:r w:rsidRPr="000347DF">
        <w:t>11/ prowadzenie i udostępnianie elektronicznej bazy danych o organizacjach pozarządowych działających na obszarze Gminy,</w:t>
      </w:r>
    </w:p>
    <w:p w:rsidR="001A1F82" w:rsidRPr="000347DF" w:rsidRDefault="001A1F82" w:rsidP="001A1F82">
      <w:pPr>
        <w:autoSpaceDE w:val="0"/>
        <w:autoSpaceDN w:val="0"/>
        <w:adjustRightInd w:val="0"/>
        <w:jc w:val="both"/>
      </w:pPr>
      <w:r w:rsidRPr="000347DF">
        <w:t>12/ promowanie osiągnięć i działalności organizacji pozarządowych na rzecz mieszkańców oraz informowanie o realizowanych przez nie projektach,</w:t>
      </w:r>
    </w:p>
    <w:p w:rsidR="001A1F82" w:rsidRPr="000347DF" w:rsidRDefault="001A1F82" w:rsidP="001A1F82">
      <w:pPr>
        <w:autoSpaceDE w:val="0"/>
        <w:autoSpaceDN w:val="0"/>
        <w:adjustRightInd w:val="0"/>
        <w:jc w:val="both"/>
      </w:pPr>
      <w:r w:rsidRPr="000347DF">
        <w:t>13/ przygotowania i prowadzenia konsultacji społecznych Rocznego programu współpracy Gminy z organizacjami pozarządowymi;</w:t>
      </w:r>
    </w:p>
    <w:p w:rsidR="001A1F82" w:rsidRPr="000347DF" w:rsidRDefault="001A1F82" w:rsidP="001A1F82">
      <w:pPr>
        <w:autoSpaceDE w:val="0"/>
        <w:autoSpaceDN w:val="0"/>
        <w:adjustRightInd w:val="0"/>
        <w:jc w:val="both"/>
      </w:pPr>
      <w:r w:rsidRPr="000347DF">
        <w:t>14/ inicjowanie lub współorganizowanie szkoleń podnoszących jakość pracy organizacji pozarządowych,</w:t>
      </w:r>
    </w:p>
    <w:p w:rsidR="001A1F82" w:rsidRPr="000347DF" w:rsidRDefault="001A1F82" w:rsidP="001A1F82">
      <w:pPr>
        <w:autoSpaceDE w:val="0"/>
        <w:autoSpaceDN w:val="0"/>
        <w:adjustRightInd w:val="0"/>
        <w:jc w:val="both"/>
      </w:pPr>
      <w:r w:rsidRPr="000347DF">
        <w:t xml:space="preserve">15/ obejmowanie patronatem </w:t>
      </w:r>
      <w:r>
        <w:t>Burmistrza</w:t>
      </w:r>
      <w:r w:rsidRPr="000347DF">
        <w:t xml:space="preserve"> Kamie</w:t>
      </w:r>
      <w:r>
        <w:t>ńca</w:t>
      </w:r>
      <w:r w:rsidRPr="000347DF">
        <w:t xml:space="preserve"> Ząbkowicki</w:t>
      </w:r>
      <w:r>
        <w:t>ego</w:t>
      </w:r>
      <w:r w:rsidRPr="000347DF">
        <w:t xml:space="preserve"> przedsięwzięć realizowanych przez organizacje pozarządowe i inne podmioty,</w:t>
      </w:r>
    </w:p>
    <w:p w:rsidR="001A1F82" w:rsidRPr="000347DF" w:rsidRDefault="001A1F82" w:rsidP="001A1F82">
      <w:pPr>
        <w:autoSpaceDE w:val="0"/>
        <w:autoSpaceDN w:val="0"/>
        <w:adjustRightInd w:val="0"/>
        <w:jc w:val="both"/>
      </w:pPr>
      <w:r w:rsidRPr="000347DF">
        <w:t>16/ udzielanie rekomendacji organizacjom współpracującym z Gminą.</w:t>
      </w:r>
    </w:p>
    <w:p w:rsidR="001A1F82" w:rsidRPr="000347DF" w:rsidRDefault="001A1F82" w:rsidP="001A1F82">
      <w:pPr>
        <w:autoSpaceDE w:val="0"/>
        <w:autoSpaceDN w:val="0"/>
        <w:adjustRightInd w:val="0"/>
        <w:jc w:val="both"/>
      </w:pPr>
    </w:p>
    <w:p w:rsidR="001A1F82" w:rsidRPr="000347DF" w:rsidRDefault="001A1F82" w:rsidP="001A1F82">
      <w:pPr>
        <w:jc w:val="center"/>
      </w:pPr>
      <w:r>
        <w:lastRenderedPageBreak/>
        <w:t>§ 8</w:t>
      </w:r>
    </w:p>
    <w:p w:rsidR="001A1F82" w:rsidRPr="000347DF" w:rsidRDefault="001A1F82" w:rsidP="001A1F82">
      <w:pPr>
        <w:jc w:val="center"/>
        <w:rPr>
          <w:b/>
        </w:rPr>
      </w:pPr>
      <w:r w:rsidRPr="000347DF">
        <w:rPr>
          <w:b/>
        </w:rPr>
        <w:t>Sposób realizacji programu</w:t>
      </w:r>
    </w:p>
    <w:p w:rsidR="001A1F82" w:rsidRPr="000347DF" w:rsidRDefault="001A1F82" w:rsidP="001A1F82">
      <w:pPr>
        <w:autoSpaceDE w:val="0"/>
        <w:autoSpaceDN w:val="0"/>
        <w:adjustRightInd w:val="0"/>
      </w:pPr>
    </w:p>
    <w:p w:rsidR="001A1F82" w:rsidRPr="000347DF" w:rsidRDefault="001A1F82" w:rsidP="001A1F82">
      <w:pPr>
        <w:jc w:val="both"/>
      </w:pPr>
      <w:r w:rsidRPr="000347DF">
        <w:t>1. Realizacja zadań publicznych odbywa się – zgodnie z art. 11 u</w:t>
      </w:r>
      <w:r>
        <w:t xml:space="preserve">st. 2 ustawy - </w:t>
      </w:r>
      <w:r w:rsidRPr="000347DF">
        <w:t>w trybie otwartego konkursu ofert w oparciu o przepisy ustawy, chyba, że przepisy odrębne przewidują odrębny tryb zlecania zadań.</w:t>
      </w:r>
    </w:p>
    <w:p w:rsidR="001A1F82" w:rsidRPr="000347DF" w:rsidRDefault="001A1F82" w:rsidP="001A1F82">
      <w:pPr>
        <w:jc w:val="both"/>
      </w:pPr>
    </w:p>
    <w:p w:rsidR="001A1F82" w:rsidRPr="000347DF" w:rsidRDefault="001A1F82" w:rsidP="001A1F82">
      <w:pPr>
        <w:jc w:val="both"/>
      </w:pPr>
      <w:r w:rsidRPr="000347DF">
        <w:t xml:space="preserve">2. Zlecanie realizacji zadania publicznego może – zgodnie z art. 5 ust. 4 ustawy </w:t>
      </w:r>
      <w:r w:rsidRPr="003C3B3D">
        <w:rPr>
          <w:b/>
        </w:rPr>
        <w:t>-</w:t>
      </w:r>
      <w:r w:rsidRPr="000347DF">
        <w:t xml:space="preserve">  mieć jedną z form: </w:t>
      </w:r>
    </w:p>
    <w:p w:rsidR="001A1F82" w:rsidRPr="000347DF" w:rsidRDefault="001A1F82" w:rsidP="001A1F82">
      <w:pPr>
        <w:jc w:val="both"/>
      </w:pPr>
      <w:r w:rsidRPr="000347DF">
        <w:t>1/ powierzanie wykonywania zadań publicznych wraz z udzieleniem dotacji na finansowanie ich realizacji,</w:t>
      </w:r>
    </w:p>
    <w:p w:rsidR="001A1F82" w:rsidRPr="000347DF" w:rsidRDefault="001A1F82" w:rsidP="001A1F82">
      <w:pPr>
        <w:jc w:val="both"/>
      </w:pPr>
      <w:r w:rsidRPr="000347DF">
        <w:t>2/ wspieranie wykonywania zadań publicznych wraz z udzieleniem dotacji na dofinansowanie ich realizacji.</w:t>
      </w:r>
    </w:p>
    <w:p w:rsidR="001A1F82" w:rsidRDefault="001A1F82" w:rsidP="001A1F82">
      <w:pPr>
        <w:jc w:val="both"/>
      </w:pPr>
    </w:p>
    <w:p w:rsidR="001A1F82" w:rsidRPr="000347DF" w:rsidRDefault="001A1F82" w:rsidP="001A1F82">
      <w:pPr>
        <w:jc w:val="both"/>
      </w:pPr>
      <w:r w:rsidRPr="000347DF">
        <w:t xml:space="preserve">3. </w:t>
      </w:r>
      <w:r>
        <w:t xml:space="preserve">Organizacje pozarządowe mogą z własnej inicjatywy </w:t>
      </w:r>
      <w:r w:rsidRPr="00D75537">
        <w:rPr>
          <w:b/>
        </w:rPr>
        <w:t>-</w:t>
      </w:r>
      <w:r>
        <w:t xml:space="preserve"> zgodnie z art. 12 ustawy złożyć </w:t>
      </w:r>
      <w:r w:rsidRPr="00283343">
        <w:t>wniosek.</w:t>
      </w:r>
    </w:p>
    <w:p w:rsidR="001A1F82" w:rsidRDefault="001A1F82" w:rsidP="001A1F82">
      <w:pPr>
        <w:autoSpaceDE w:val="0"/>
        <w:autoSpaceDN w:val="0"/>
        <w:adjustRightInd w:val="0"/>
        <w:jc w:val="both"/>
      </w:pPr>
    </w:p>
    <w:p w:rsidR="001A1F82" w:rsidRPr="000347DF" w:rsidRDefault="001A1F82" w:rsidP="001A1F82">
      <w:pPr>
        <w:autoSpaceDE w:val="0"/>
        <w:autoSpaceDN w:val="0"/>
        <w:adjustRightInd w:val="0"/>
        <w:jc w:val="both"/>
      </w:pPr>
      <w:r w:rsidRPr="000347DF">
        <w:t>4.Udział organizacji pozarządowych w wykonywaniu zadań publicznych realizowanych przez Gminę w zakresie zadań określonych w § 5 zapewnia się  poprzez zlecanie real</w:t>
      </w:r>
      <w:r>
        <w:t xml:space="preserve">izacji tych zadań organizacjom </w:t>
      </w:r>
      <w:r w:rsidRPr="000347DF">
        <w:t>prowadzącym działalność pożytku publicznego odpowiednio do terytorialnego zakresu działania Gminy oraz których dz</w:t>
      </w:r>
      <w:r w:rsidR="008E660E">
        <w:t>iałalność statutowa jest zgodna</w:t>
      </w:r>
      <w:r>
        <w:t xml:space="preserve">  </w:t>
      </w:r>
      <w:r w:rsidRPr="000347DF">
        <w:t xml:space="preserve">z dziedziną zlecanego zadania. </w:t>
      </w:r>
    </w:p>
    <w:p w:rsidR="001A1F82" w:rsidRPr="000347DF" w:rsidRDefault="001A1F82" w:rsidP="001A1F82">
      <w:pPr>
        <w:autoSpaceDE w:val="0"/>
        <w:autoSpaceDN w:val="0"/>
        <w:adjustRightInd w:val="0"/>
        <w:jc w:val="center"/>
      </w:pPr>
    </w:p>
    <w:p w:rsidR="001A1F82" w:rsidRPr="000347DF" w:rsidRDefault="001A1F82" w:rsidP="001A1F82">
      <w:pPr>
        <w:autoSpaceDE w:val="0"/>
        <w:autoSpaceDN w:val="0"/>
        <w:adjustRightInd w:val="0"/>
        <w:jc w:val="center"/>
      </w:pPr>
      <w:r>
        <w:t>§ 9</w:t>
      </w:r>
    </w:p>
    <w:p w:rsidR="001A1F82" w:rsidRPr="000347DF" w:rsidRDefault="001A1F82" w:rsidP="001A1F82">
      <w:pPr>
        <w:autoSpaceDE w:val="0"/>
        <w:autoSpaceDN w:val="0"/>
        <w:adjustRightInd w:val="0"/>
        <w:jc w:val="center"/>
        <w:rPr>
          <w:b/>
          <w:bCs/>
        </w:rPr>
      </w:pPr>
      <w:r w:rsidRPr="000347DF">
        <w:rPr>
          <w:b/>
          <w:bCs/>
        </w:rPr>
        <w:t>Tryb powoływania i zasady działania komisji konkursowych</w:t>
      </w:r>
    </w:p>
    <w:p w:rsidR="001A1F82" w:rsidRPr="000347DF" w:rsidRDefault="001A1F82" w:rsidP="001A1F82">
      <w:pPr>
        <w:autoSpaceDE w:val="0"/>
        <w:autoSpaceDN w:val="0"/>
        <w:adjustRightInd w:val="0"/>
        <w:jc w:val="center"/>
        <w:rPr>
          <w:b/>
          <w:bCs/>
        </w:rPr>
      </w:pPr>
      <w:r w:rsidRPr="000347DF">
        <w:rPr>
          <w:b/>
          <w:bCs/>
        </w:rPr>
        <w:t xml:space="preserve">do opiniowania ofert w otwartych konkursach ofert </w:t>
      </w:r>
    </w:p>
    <w:p w:rsidR="001A1F82" w:rsidRPr="000347DF" w:rsidRDefault="001A1F82" w:rsidP="001A1F82">
      <w:pPr>
        <w:autoSpaceDE w:val="0"/>
        <w:autoSpaceDN w:val="0"/>
        <w:adjustRightInd w:val="0"/>
        <w:jc w:val="center"/>
        <w:rPr>
          <w:b/>
          <w:bCs/>
        </w:rPr>
      </w:pPr>
    </w:p>
    <w:p w:rsidR="001A1F82" w:rsidRPr="000347DF" w:rsidRDefault="001A1F82" w:rsidP="001A1F82">
      <w:pPr>
        <w:autoSpaceDE w:val="0"/>
        <w:autoSpaceDN w:val="0"/>
        <w:adjustRightInd w:val="0"/>
        <w:jc w:val="both"/>
      </w:pPr>
      <w:r w:rsidRPr="000347DF">
        <w:t>1. Komisje konkursowe powoływane są w celu opiniowania złożonych ofert.</w:t>
      </w:r>
    </w:p>
    <w:p w:rsidR="001A1F82" w:rsidRPr="000347DF" w:rsidRDefault="001A1F82" w:rsidP="001A1F82">
      <w:pPr>
        <w:autoSpaceDE w:val="0"/>
        <w:autoSpaceDN w:val="0"/>
        <w:adjustRightInd w:val="0"/>
        <w:jc w:val="both"/>
      </w:pPr>
    </w:p>
    <w:p w:rsidR="001A1F82" w:rsidRPr="000347DF" w:rsidRDefault="001A1F82" w:rsidP="001A1F82">
      <w:pPr>
        <w:autoSpaceDE w:val="0"/>
        <w:autoSpaceDN w:val="0"/>
        <w:adjustRightInd w:val="0"/>
        <w:jc w:val="both"/>
      </w:pPr>
      <w:r>
        <w:t>2</w:t>
      </w:r>
      <w:r w:rsidRPr="000347DF">
        <w:t xml:space="preserve">. </w:t>
      </w:r>
      <w:r>
        <w:t>Burmistrz</w:t>
      </w:r>
      <w:r w:rsidRPr="000347DF">
        <w:t xml:space="preserve"> powołuje składy komisji konkursowych, w tym wybiera przedstawicieli organizacji pozarządowych spośród zgłoszonych wcześniej kandydatur. </w:t>
      </w:r>
    </w:p>
    <w:p w:rsidR="001A1F82" w:rsidRPr="000347DF" w:rsidRDefault="001A1F82" w:rsidP="001A1F82">
      <w:pPr>
        <w:autoSpaceDE w:val="0"/>
        <w:autoSpaceDN w:val="0"/>
        <w:adjustRightInd w:val="0"/>
        <w:jc w:val="both"/>
      </w:pPr>
    </w:p>
    <w:p w:rsidR="001A1F82" w:rsidRPr="000347DF" w:rsidRDefault="001A1F82" w:rsidP="001A1F82">
      <w:pPr>
        <w:autoSpaceDE w:val="0"/>
        <w:autoSpaceDN w:val="0"/>
        <w:adjustRightInd w:val="0"/>
        <w:jc w:val="both"/>
      </w:pPr>
      <w:r>
        <w:t>3</w:t>
      </w:r>
      <w:r w:rsidRPr="000347DF">
        <w:t>. Komisje konkursowe dokumentuje swoją pracę w formie pisemnej.</w:t>
      </w:r>
    </w:p>
    <w:p w:rsidR="001A1F82" w:rsidRPr="000347DF" w:rsidRDefault="001A1F82" w:rsidP="001A1F82">
      <w:pPr>
        <w:autoSpaceDE w:val="0"/>
        <w:autoSpaceDN w:val="0"/>
        <w:adjustRightInd w:val="0"/>
        <w:jc w:val="both"/>
      </w:pPr>
    </w:p>
    <w:p w:rsidR="001A1F82" w:rsidRPr="000347DF" w:rsidRDefault="001A1F82" w:rsidP="001A1F82">
      <w:pPr>
        <w:autoSpaceDE w:val="0"/>
        <w:autoSpaceDN w:val="0"/>
        <w:adjustRightInd w:val="0"/>
        <w:jc w:val="both"/>
      </w:pPr>
      <w:r>
        <w:t>4</w:t>
      </w:r>
      <w:r w:rsidRPr="000347DF">
        <w:t>. Komisje wypracowują stanowiska</w:t>
      </w:r>
      <w:r w:rsidRPr="00FD5C7C">
        <w:rPr>
          <w:b/>
        </w:rPr>
        <w:t xml:space="preserve"> -</w:t>
      </w:r>
      <w:r w:rsidRPr="000347DF">
        <w:t xml:space="preserve"> opinie wobec wszystkich ofert i przedstawiają je w formie listy ocenionych projektów z przypisaną im oceną punktową</w:t>
      </w:r>
      <w:r>
        <w:t xml:space="preserve"> </w:t>
      </w:r>
      <w:r w:rsidRPr="000347DF">
        <w:t>i proponowaną propozycją przyznania dotacji.</w:t>
      </w:r>
    </w:p>
    <w:p w:rsidR="001A1F82" w:rsidRPr="000347DF" w:rsidRDefault="001A1F82" w:rsidP="001A1F82">
      <w:pPr>
        <w:autoSpaceDE w:val="0"/>
        <w:autoSpaceDN w:val="0"/>
        <w:adjustRightInd w:val="0"/>
        <w:jc w:val="both"/>
      </w:pPr>
    </w:p>
    <w:p w:rsidR="001A1F82" w:rsidRPr="000347DF" w:rsidRDefault="001A1F82" w:rsidP="001A1F82">
      <w:pPr>
        <w:autoSpaceDE w:val="0"/>
        <w:autoSpaceDN w:val="0"/>
        <w:adjustRightInd w:val="0"/>
        <w:jc w:val="both"/>
      </w:pPr>
      <w:r>
        <w:t>5</w:t>
      </w:r>
      <w:r w:rsidRPr="000347DF">
        <w:t xml:space="preserve">. Ostatecznego wyboru najkorzystniejszych ofert wraz z decyzją o wysokości kwoty przyznanej dotacji dokonuje </w:t>
      </w:r>
      <w:bookmarkStart w:id="0" w:name="_Hlk82517404"/>
      <w:r>
        <w:t>Burmistrz</w:t>
      </w:r>
      <w:r w:rsidRPr="000347DF">
        <w:t xml:space="preserve"> Kamie</w:t>
      </w:r>
      <w:r>
        <w:t>ńca</w:t>
      </w:r>
      <w:r w:rsidRPr="000347DF">
        <w:t xml:space="preserve"> Ząbkowicki</w:t>
      </w:r>
      <w:r>
        <w:t>ego</w:t>
      </w:r>
      <w:r w:rsidRPr="000347DF">
        <w:t>.</w:t>
      </w:r>
      <w:bookmarkEnd w:id="0"/>
    </w:p>
    <w:p w:rsidR="001A1F82" w:rsidRPr="000347DF" w:rsidRDefault="001A1F82" w:rsidP="001A1F82">
      <w:pPr>
        <w:autoSpaceDE w:val="0"/>
        <w:autoSpaceDN w:val="0"/>
        <w:adjustRightInd w:val="0"/>
        <w:jc w:val="both"/>
      </w:pPr>
    </w:p>
    <w:p w:rsidR="001A1F82" w:rsidRPr="000347DF" w:rsidRDefault="001A1F82" w:rsidP="001A1F82">
      <w:pPr>
        <w:jc w:val="center"/>
      </w:pPr>
      <w:r>
        <w:t>§ 10</w:t>
      </w:r>
    </w:p>
    <w:p w:rsidR="001A1F82" w:rsidRPr="000347DF" w:rsidRDefault="001A1F82" w:rsidP="001A1F82">
      <w:pPr>
        <w:jc w:val="center"/>
      </w:pPr>
    </w:p>
    <w:p w:rsidR="001A1F82" w:rsidRPr="000347DF" w:rsidRDefault="001A1F82" w:rsidP="001A1F82">
      <w:pPr>
        <w:jc w:val="both"/>
      </w:pPr>
      <w:r>
        <w:t>Komisję  konkursową powołuje</w:t>
      </w:r>
      <w:r w:rsidRPr="000347DF">
        <w:t xml:space="preserve"> </w:t>
      </w:r>
      <w:r>
        <w:t>Burmistrz</w:t>
      </w:r>
      <w:r w:rsidRPr="000347DF">
        <w:t xml:space="preserve"> Kamie</w:t>
      </w:r>
      <w:r>
        <w:t>ńca</w:t>
      </w:r>
      <w:r w:rsidRPr="000347DF">
        <w:t xml:space="preserve"> Ząbkowicki</w:t>
      </w:r>
      <w:r>
        <w:t>ego</w:t>
      </w:r>
      <w:r w:rsidRPr="000347DF">
        <w:t>.</w:t>
      </w:r>
    </w:p>
    <w:p w:rsidR="001A1F82" w:rsidRDefault="001A1F82" w:rsidP="001A1F82">
      <w:pPr>
        <w:jc w:val="center"/>
      </w:pPr>
    </w:p>
    <w:p w:rsidR="001A1F82" w:rsidRPr="000347DF" w:rsidRDefault="001A1F82" w:rsidP="001A1F82">
      <w:pPr>
        <w:jc w:val="center"/>
      </w:pPr>
      <w:r>
        <w:t>§ 11</w:t>
      </w:r>
    </w:p>
    <w:p w:rsidR="001A1F82" w:rsidRPr="000347DF" w:rsidRDefault="001A1F82" w:rsidP="001A1F82">
      <w:pPr>
        <w:jc w:val="both"/>
      </w:pPr>
    </w:p>
    <w:p w:rsidR="001A1F82" w:rsidRPr="000347DF" w:rsidRDefault="001A1F82" w:rsidP="001A1F82">
      <w:pPr>
        <w:jc w:val="both"/>
      </w:pPr>
      <w:r w:rsidRPr="000347DF">
        <w:t>1. Zadaniem komisji jest przeprowa</w:t>
      </w:r>
      <w:r>
        <w:t>dzenie otwartego konkursu ofert</w:t>
      </w:r>
      <w:r w:rsidRPr="000347DF">
        <w:t xml:space="preserve"> na realizację</w:t>
      </w:r>
      <w:r>
        <w:t xml:space="preserve"> </w:t>
      </w:r>
      <w:r w:rsidRPr="000347DF">
        <w:t>w 2</w:t>
      </w:r>
      <w:r>
        <w:t xml:space="preserve">022 </w:t>
      </w:r>
      <w:r w:rsidRPr="000347DF">
        <w:t xml:space="preserve">roku zadań zleconych przez Gminę organizacjom pozarządowym oraz przedłożenie opinii wraz z propozycją wyboru ofert, na które proponuje się udzielenie dotacji. </w:t>
      </w:r>
    </w:p>
    <w:p w:rsidR="001A1F82" w:rsidRPr="000347DF" w:rsidRDefault="001A1F82" w:rsidP="001A1F82">
      <w:pPr>
        <w:jc w:val="both"/>
      </w:pPr>
    </w:p>
    <w:p w:rsidR="001A1F82" w:rsidRPr="000347DF" w:rsidRDefault="001A1F82" w:rsidP="001A1F82">
      <w:pPr>
        <w:jc w:val="both"/>
      </w:pPr>
      <w:r w:rsidRPr="000347DF">
        <w:t xml:space="preserve">2. Komisja konkursowe </w:t>
      </w:r>
      <w:r>
        <w:t>są wyłącznie</w:t>
      </w:r>
      <w:r w:rsidRPr="000347DF">
        <w:t xml:space="preserve"> odpowiedzialne za opiniowanie złożonych ofert. </w:t>
      </w:r>
    </w:p>
    <w:p w:rsidR="001A1F82" w:rsidRPr="000347DF" w:rsidRDefault="001A1F82" w:rsidP="001A1F82"/>
    <w:p w:rsidR="001A1F82" w:rsidRPr="000347DF" w:rsidRDefault="001A1F82" w:rsidP="004C0559">
      <w:pPr>
        <w:pStyle w:val="NormalnyWeb"/>
        <w:jc w:val="center"/>
      </w:pPr>
      <w:r>
        <w:t>§ 12</w:t>
      </w:r>
    </w:p>
    <w:p w:rsidR="001A1F82" w:rsidRDefault="001A1F82" w:rsidP="001A1F82">
      <w:pPr>
        <w:jc w:val="both"/>
      </w:pPr>
      <w:r>
        <w:t>Burmistrz</w:t>
      </w:r>
      <w:r w:rsidRPr="000347DF">
        <w:t xml:space="preserve"> Kamie</w:t>
      </w:r>
      <w:r>
        <w:t>ńca</w:t>
      </w:r>
      <w:r w:rsidRPr="000347DF">
        <w:t xml:space="preserve"> Ząbkowicki</w:t>
      </w:r>
      <w:r>
        <w:t xml:space="preserve">ego </w:t>
      </w:r>
      <w:r w:rsidRPr="000347DF">
        <w:t xml:space="preserve">w sytuacji gdy członek konkretnej komisji konkursowej podlega wyłączeniu zgodnie z odrębnymi przepisami powołuje na jego miejsce nowego członka. </w:t>
      </w:r>
    </w:p>
    <w:p w:rsidR="001A1F82" w:rsidRDefault="001A1F82" w:rsidP="001A1F82">
      <w:pPr>
        <w:jc w:val="center"/>
      </w:pPr>
    </w:p>
    <w:p w:rsidR="001A1F82" w:rsidRPr="000347DF" w:rsidRDefault="001A1F82" w:rsidP="001A1F82">
      <w:pPr>
        <w:jc w:val="center"/>
      </w:pPr>
      <w:r>
        <w:t>§ 13</w:t>
      </w:r>
    </w:p>
    <w:p w:rsidR="001A1F82" w:rsidRPr="000347DF" w:rsidRDefault="001A1F82" w:rsidP="001A1F82">
      <w:pPr>
        <w:jc w:val="center"/>
      </w:pPr>
    </w:p>
    <w:p w:rsidR="001A1F82" w:rsidRPr="000347DF" w:rsidRDefault="001A1F82" w:rsidP="001A1F82">
      <w:pPr>
        <w:jc w:val="both"/>
      </w:pPr>
      <w:r w:rsidRPr="000347DF">
        <w:t>1. Pracami konkretnej komisji konkursowej kieruje przewodniczący.</w:t>
      </w:r>
    </w:p>
    <w:p w:rsidR="001A1F82" w:rsidRPr="000347DF" w:rsidRDefault="001A1F82" w:rsidP="001A1F82">
      <w:pPr>
        <w:jc w:val="both"/>
      </w:pPr>
    </w:p>
    <w:p w:rsidR="001A1F82" w:rsidRPr="000347DF" w:rsidRDefault="001A1F82" w:rsidP="001A1F82">
      <w:pPr>
        <w:jc w:val="both"/>
      </w:pPr>
      <w:r w:rsidRPr="000347DF">
        <w:t>2. Do obowiązków  przewodniczącego należy:</w:t>
      </w:r>
    </w:p>
    <w:p w:rsidR="001A1F82" w:rsidRPr="000347DF" w:rsidRDefault="001A1F82" w:rsidP="001A1F82">
      <w:pPr>
        <w:jc w:val="both"/>
      </w:pPr>
      <w:r w:rsidRPr="000347DF">
        <w:t>1/ zwoływanie posiedzeń komisji i określanie ich porządku,</w:t>
      </w:r>
    </w:p>
    <w:p w:rsidR="001A1F82" w:rsidRPr="000347DF" w:rsidRDefault="001A1F82" w:rsidP="001A1F82">
      <w:pPr>
        <w:jc w:val="both"/>
      </w:pPr>
      <w:r w:rsidRPr="000347DF">
        <w:t>2/ przewodniczenie  posiedzeniom,</w:t>
      </w:r>
    </w:p>
    <w:p w:rsidR="001A1F82" w:rsidRPr="000347DF" w:rsidRDefault="001A1F82" w:rsidP="001A1F82">
      <w:pPr>
        <w:jc w:val="both"/>
      </w:pPr>
      <w:r w:rsidRPr="000347DF">
        <w:t>3/ wyznaczanie osoby prowadzącej posiedzenia komisji w przypadku swojej nieobecności.</w:t>
      </w:r>
    </w:p>
    <w:p w:rsidR="001A1F82" w:rsidRPr="000347DF" w:rsidRDefault="001A1F82" w:rsidP="001A1F82">
      <w:pPr>
        <w:jc w:val="center"/>
      </w:pPr>
    </w:p>
    <w:p w:rsidR="001A1F82" w:rsidRPr="000347DF" w:rsidRDefault="001A1F82" w:rsidP="001A1F82">
      <w:pPr>
        <w:jc w:val="center"/>
      </w:pPr>
      <w:r>
        <w:t>§ 14</w:t>
      </w:r>
    </w:p>
    <w:p w:rsidR="001A1F82" w:rsidRPr="000347DF" w:rsidRDefault="001A1F82" w:rsidP="001A1F82">
      <w:pPr>
        <w:jc w:val="center"/>
      </w:pPr>
    </w:p>
    <w:p w:rsidR="001A1F82" w:rsidRPr="000347DF" w:rsidRDefault="001A1F82" w:rsidP="001A1F82">
      <w:r w:rsidRPr="000347DF">
        <w:t>1. Komisje konkursowe działają na posiedzeniach.</w:t>
      </w:r>
    </w:p>
    <w:p w:rsidR="001A1F82" w:rsidRPr="000347DF" w:rsidRDefault="001A1F82" w:rsidP="001A1F82"/>
    <w:p w:rsidR="001A1F82" w:rsidRPr="000347DF" w:rsidRDefault="001A1F82" w:rsidP="001A1F82">
      <w:pPr>
        <w:jc w:val="both"/>
      </w:pPr>
      <w:r w:rsidRPr="000347DF">
        <w:t>2. Posiedzenia komisji konkursowych są ważne, gdy ucz</w:t>
      </w:r>
      <w:r w:rsidR="008E660E">
        <w:t>estniczy w nich przewodniczący</w:t>
      </w:r>
      <w:r>
        <w:t xml:space="preserve"> lub członek komisji </w:t>
      </w:r>
      <w:r w:rsidRPr="000347DF">
        <w:t xml:space="preserve">upoważniony do zastępowania przewodniczącego oraz co najmniej dwóch członków komisji. </w:t>
      </w:r>
    </w:p>
    <w:p w:rsidR="001A1F82" w:rsidRPr="000347DF" w:rsidRDefault="001A1F82" w:rsidP="001A1F82"/>
    <w:p w:rsidR="001A1F82" w:rsidRPr="000347DF" w:rsidRDefault="001A1F82" w:rsidP="001A1F82">
      <w:pPr>
        <w:jc w:val="both"/>
      </w:pPr>
      <w:r w:rsidRPr="000347DF">
        <w:t>3. Decyzje podejmowane przez komisje konkursowe podejmowane są zwykłą</w:t>
      </w:r>
      <w:r>
        <w:t xml:space="preserve"> większością głosów.</w:t>
      </w:r>
    </w:p>
    <w:p w:rsidR="001A1F82" w:rsidRPr="000347DF" w:rsidRDefault="001A1F82" w:rsidP="001A1F82">
      <w:pPr>
        <w:jc w:val="center"/>
      </w:pPr>
      <w:r>
        <w:t>§ 15</w:t>
      </w:r>
    </w:p>
    <w:p w:rsidR="001A1F82" w:rsidRPr="000347DF" w:rsidRDefault="001A1F82" w:rsidP="001A1F82">
      <w:pPr>
        <w:jc w:val="center"/>
      </w:pPr>
    </w:p>
    <w:p w:rsidR="001A1F82" w:rsidRPr="000347DF" w:rsidRDefault="001A1F82" w:rsidP="008E660E">
      <w:pPr>
        <w:jc w:val="both"/>
      </w:pPr>
      <w:r w:rsidRPr="000347DF">
        <w:t xml:space="preserve">Opiniowanie ofert przez </w:t>
      </w:r>
      <w:r>
        <w:t xml:space="preserve">komisje konkursowe następuje w </w:t>
      </w:r>
      <w:r w:rsidRPr="000347DF">
        <w:t>terminie wska</w:t>
      </w:r>
      <w:r w:rsidR="008E660E">
        <w:t>zanym</w:t>
      </w:r>
      <w:r w:rsidRPr="000347DF">
        <w:t xml:space="preserve"> w  ogłoszeniu. </w:t>
      </w:r>
    </w:p>
    <w:p w:rsidR="001A1F82" w:rsidRDefault="001A1F82" w:rsidP="008E660E">
      <w:pPr>
        <w:pStyle w:val="NormalnyWeb"/>
        <w:jc w:val="center"/>
      </w:pPr>
      <w:r>
        <w:t>§ 16</w:t>
      </w:r>
    </w:p>
    <w:p w:rsidR="001A1F82" w:rsidRPr="000347DF" w:rsidRDefault="001A1F82" w:rsidP="001A1F82">
      <w:pPr>
        <w:jc w:val="both"/>
      </w:pPr>
      <w:r w:rsidRPr="000347DF">
        <w:t xml:space="preserve">Wysokość przyznanej dotacji może być niższa aniżeli wnioskowana w ofercie. </w:t>
      </w:r>
    </w:p>
    <w:p w:rsidR="001A1F82" w:rsidRPr="000347DF" w:rsidRDefault="001A1F82" w:rsidP="001A1F82">
      <w:pPr>
        <w:jc w:val="both"/>
      </w:pPr>
    </w:p>
    <w:p w:rsidR="001A1F82" w:rsidRPr="000347DF" w:rsidRDefault="001A1F82" w:rsidP="001A1F82">
      <w:pPr>
        <w:jc w:val="center"/>
      </w:pPr>
      <w:r>
        <w:t>§ 17</w:t>
      </w:r>
    </w:p>
    <w:p w:rsidR="001A1F82" w:rsidRPr="000347DF" w:rsidRDefault="001A1F82" w:rsidP="001A1F82">
      <w:pPr>
        <w:jc w:val="center"/>
      </w:pPr>
    </w:p>
    <w:p w:rsidR="001A1F82" w:rsidRPr="000347DF" w:rsidRDefault="001A1F82" w:rsidP="001A1F82">
      <w:pPr>
        <w:jc w:val="both"/>
      </w:pPr>
      <w:r w:rsidRPr="000347DF">
        <w:t xml:space="preserve">1. Z przebiegu konkursu  sporządza się protokół, który powinien zawierać: </w:t>
      </w:r>
    </w:p>
    <w:p w:rsidR="001A1F82" w:rsidRPr="000347DF" w:rsidRDefault="001A1F82" w:rsidP="001A1F82">
      <w:pPr>
        <w:jc w:val="both"/>
      </w:pPr>
      <w:r w:rsidRPr="000347DF">
        <w:t xml:space="preserve">1/ oznaczenie miejsca i czasu konkursu, </w:t>
      </w:r>
    </w:p>
    <w:p w:rsidR="001A1F82" w:rsidRPr="000347DF" w:rsidRDefault="001A1F82" w:rsidP="001A1F82">
      <w:pPr>
        <w:jc w:val="both"/>
      </w:pPr>
      <w:r w:rsidRPr="000347DF">
        <w:t xml:space="preserve">2/ imiona i nazwiska członków komisji konkursowej obecnych na posiedzeniu, </w:t>
      </w:r>
    </w:p>
    <w:p w:rsidR="001A1F82" w:rsidRPr="000347DF" w:rsidRDefault="001A1F82" w:rsidP="001A1F82">
      <w:pPr>
        <w:jc w:val="both"/>
      </w:pPr>
      <w:r w:rsidRPr="000347DF">
        <w:t xml:space="preserve">3/ liczbę zgłoszonych ofert, </w:t>
      </w:r>
    </w:p>
    <w:p w:rsidR="001A1F82" w:rsidRPr="000347DF" w:rsidRDefault="001A1F82" w:rsidP="001A1F82">
      <w:pPr>
        <w:jc w:val="both"/>
      </w:pPr>
      <w:r>
        <w:t xml:space="preserve">4/ wskazanie ofert </w:t>
      </w:r>
      <w:r w:rsidRPr="000347DF">
        <w:t>odpowiadających warunkom okre</w:t>
      </w:r>
      <w:r w:rsidR="008E660E">
        <w:t>ślonym w ustawie i ogłoszeniu</w:t>
      </w:r>
      <w:r>
        <w:t xml:space="preserve"> </w:t>
      </w:r>
      <w:r w:rsidRPr="000347DF">
        <w:t xml:space="preserve">o konkursie, </w:t>
      </w:r>
    </w:p>
    <w:p w:rsidR="001A1F82" w:rsidRPr="000347DF" w:rsidRDefault="001A1F82" w:rsidP="001A1F82">
      <w:pPr>
        <w:jc w:val="both"/>
      </w:pPr>
      <w:r w:rsidRPr="000347DF">
        <w:t>5/ wskazanie ofert nie odpowiadających warunkom określonym w ustaw</w:t>
      </w:r>
      <w:r>
        <w:t xml:space="preserve">ie i </w:t>
      </w:r>
      <w:r w:rsidR="008E660E">
        <w:t>ogłoszeniu</w:t>
      </w:r>
      <w:r>
        <w:t xml:space="preserve"> </w:t>
      </w:r>
      <w:r w:rsidRPr="000347DF">
        <w:t xml:space="preserve">o konkursie lub zgłoszonych po terminie, </w:t>
      </w:r>
    </w:p>
    <w:p w:rsidR="001A1F82" w:rsidRPr="000347DF" w:rsidRDefault="001A1F82" w:rsidP="001A1F82">
      <w:pPr>
        <w:jc w:val="both"/>
      </w:pPr>
      <w:r w:rsidRPr="000347DF">
        <w:t>6/ wskazanie wybranych ofert, na które proponuje</w:t>
      </w:r>
      <w:r>
        <w:t xml:space="preserve">  się udzielenie dotacji albo </w:t>
      </w:r>
      <w:r w:rsidRPr="000347DF">
        <w:t xml:space="preserve">stwierdzenie, że żadna z ofert nie została przyjęta –  wraz z uzasadnieniem, </w:t>
      </w:r>
    </w:p>
    <w:p w:rsidR="001A1F82" w:rsidRPr="000347DF" w:rsidRDefault="001A1F82" w:rsidP="001A1F82">
      <w:pPr>
        <w:jc w:val="both"/>
      </w:pPr>
      <w:r w:rsidRPr="000347DF">
        <w:lastRenderedPageBreak/>
        <w:t>7/ wzmiankę o odczytaniu protokołu,</w:t>
      </w:r>
    </w:p>
    <w:p w:rsidR="001A1F82" w:rsidRPr="000347DF" w:rsidRDefault="001A1F82" w:rsidP="001A1F82">
      <w:pPr>
        <w:jc w:val="both"/>
      </w:pPr>
      <w:r w:rsidRPr="000347DF">
        <w:t>8/ podpisy członków komisji konkursowej,</w:t>
      </w:r>
    </w:p>
    <w:p w:rsidR="001A1F82" w:rsidRDefault="001A1F82" w:rsidP="001A1F82">
      <w:pPr>
        <w:jc w:val="both"/>
      </w:pPr>
    </w:p>
    <w:p w:rsidR="001A1F82" w:rsidRPr="000347DF" w:rsidRDefault="001A1F82" w:rsidP="001A1F82">
      <w:pPr>
        <w:jc w:val="both"/>
      </w:pPr>
      <w:r w:rsidRPr="000347DF">
        <w:t>2. Protokół podpisują członkowie komisji konkursowej.</w:t>
      </w:r>
    </w:p>
    <w:p w:rsidR="001A1F82" w:rsidRPr="000347DF" w:rsidRDefault="001A1F82" w:rsidP="001A1F82"/>
    <w:p w:rsidR="001A1F82" w:rsidRPr="000347DF" w:rsidRDefault="001A1F82" w:rsidP="001A1F82">
      <w:pPr>
        <w:jc w:val="center"/>
      </w:pPr>
      <w:r>
        <w:t>§ 18</w:t>
      </w:r>
    </w:p>
    <w:p w:rsidR="001A1F82" w:rsidRPr="000347DF" w:rsidRDefault="001A1F82" w:rsidP="001A1F82">
      <w:pPr>
        <w:jc w:val="center"/>
      </w:pPr>
    </w:p>
    <w:p w:rsidR="001A1F82" w:rsidRPr="000347DF" w:rsidRDefault="001A1F82" w:rsidP="001A1F82">
      <w:pPr>
        <w:jc w:val="both"/>
      </w:pPr>
      <w:r w:rsidRPr="000347DF">
        <w:t>Protokół z przebiegu otwartego konkursu ofert wraz ze wskazaniem propozycji wyboru ofert, na które proponuje się udzielenie dotacji lub nie p</w:t>
      </w:r>
      <w:r>
        <w:t>rzyjęcia żadnej z ofert</w:t>
      </w:r>
      <w:r w:rsidRPr="000347DF">
        <w:t xml:space="preserve"> oraz pozostałą dokumentację konkurso</w:t>
      </w:r>
      <w:r>
        <w:t>wą komisja konkursowa</w:t>
      </w:r>
      <w:r w:rsidRPr="000347DF">
        <w:t xml:space="preserve"> przedkłada </w:t>
      </w:r>
      <w:r>
        <w:t>Burmistrzowi</w:t>
      </w:r>
      <w:r w:rsidRPr="000347DF">
        <w:t xml:space="preserve"> Kamie</w:t>
      </w:r>
      <w:r>
        <w:t>ńca</w:t>
      </w:r>
      <w:r w:rsidRPr="000347DF">
        <w:t xml:space="preserve"> Ząbkowicki</w:t>
      </w:r>
      <w:r>
        <w:t>ego</w:t>
      </w:r>
      <w:r w:rsidRPr="000347DF">
        <w:t>.</w:t>
      </w:r>
    </w:p>
    <w:p w:rsidR="001A1F82" w:rsidRPr="00283343" w:rsidRDefault="001A1F82" w:rsidP="001A1F82">
      <w:pPr>
        <w:jc w:val="both"/>
      </w:pPr>
    </w:p>
    <w:p w:rsidR="001A1F82" w:rsidRDefault="001A1F82" w:rsidP="001A1F82">
      <w:pPr>
        <w:jc w:val="center"/>
      </w:pPr>
      <w:r w:rsidRPr="00283343">
        <w:t>§ 19</w:t>
      </w:r>
    </w:p>
    <w:p w:rsidR="001A1F82" w:rsidRPr="00283343" w:rsidRDefault="001A1F82" w:rsidP="001A1F82">
      <w:pPr>
        <w:jc w:val="center"/>
      </w:pPr>
    </w:p>
    <w:p w:rsidR="001A1F82" w:rsidRPr="00283343" w:rsidRDefault="001A1F82" w:rsidP="001A1F82">
      <w:pPr>
        <w:jc w:val="both"/>
      </w:pPr>
      <w:r w:rsidRPr="00283343">
        <w:t xml:space="preserve">Po zapoznaniu się z opiniami komisji konkursowych otwarty konkurs ofert rozstrzyga każdorazowo </w:t>
      </w:r>
      <w:r>
        <w:t>Burmistrz</w:t>
      </w:r>
      <w:r w:rsidRPr="000347DF">
        <w:t xml:space="preserve"> Kamie</w:t>
      </w:r>
      <w:r>
        <w:t>ńca</w:t>
      </w:r>
      <w:r w:rsidRPr="000347DF">
        <w:t xml:space="preserve"> Ząbkowicki</w:t>
      </w:r>
      <w:r>
        <w:t>ego</w:t>
      </w:r>
      <w:r w:rsidRPr="000347DF">
        <w:t>.</w:t>
      </w:r>
    </w:p>
    <w:p w:rsidR="001A1F82" w:rsidRPr="00283343" w:rsidRDefault="001A1F82" w:rsidP="001A1F82">
      <w:pPr>
        <w:jc w:val="both"/>
      </w:pPr>
    </w:p>
    <w:p w:rsidR="001A1F82" w:rsidRPr="00283343" w:rsidRDefault="001A1F82" w:rsidP="001A1F82">
      <w:pPr>
        <w:jc w:val="center"/>
      </w:pPr>
      <w:r w:rsidRPr="00283343">
        <w:t>§ 20</w:t>
      </w:r>
    </w:p>
    <w:p w:rsidR="001A1F82" w:rsidRPr="000347DF" w:rsidRDefault="001A1F82" w:rsidP="001A1F82">
      <w:pPr>
        <w:jc w:val="center"/>
      </w:pPr>
    </w:p>
    <w:p w:rsidR="001A1F82" w:rsidRDefault="001A1F82" w:rsidP="001A1F82">
      <w:pPr>
        <w:jc w:val="both"/>
      </w:pPr>
      <w:r>
        <w:t>Postępowanie konkursowe</w:t>
      </w:r>
      <w:r w:rsidRPr="000347DF">
        <w:t xml:space="preserve"> jest jawne. </w:t>
      </w:r>
    </w:p>
    <w:p w:rsidR="001A1F82" w:rsidRDefault="001A1F82" w:rsidP="001A1F82">
      <w:pPr>
        <w:jc w:val="both"/>
      </w:pPr>
    </w:p>
    <w:p w:rsidR="001A1F82" w:rsidRDefault="001A1F82" w:rsidP="001A1F82">
      <w:pPr>
        <w:jc w:val="center"/>
      </w:pPr>
      <w:r>
        <w:t>§ 21</w:t>
      </w:r>
    </w:p>
    <w:p w:rsidR="001A1F82" w:rsidRPr="003C3B3D" w:rsidRDefault="001A1F82" w:rsidP="001A1F82">
      <w:pPr>
        <w:jc w:val="center"/>
      </w:pPr>
      <w:r w:rsidRPr="000347DF">
        <w:rPr>
          <w:rFonts w:eastAsia="Calibri"/>
          <w:b/>
          <w:bCs/>
        </w:rPr>
        <w:t>Środki finansowe na realizację programu</w:t>
      </w:r>
    </w:p>
    <w:p w:rsidR="001A1F82" w:rsidRPr="000347DF" w:rsidRDefault="001A1F82" w:rsidP="001A1F82">
      <w:pPr>
        <w:autoSpaceDE w:val="0"/>
        <w:autoSpaceDN w:val="0"/>
        <w:adjustRightInd w:val="0"/>
        <w:jc w:val="center"/>
        <w:rPr>
          <w:rFonts w:eastAsia="Calibri"/>
          <w:b/>
          <w:bCs/>
        </w:rPr>
      </w:pPr>
    </w:p>
    <w:p w:rsidR="001A1F82" w:rsidRPr="000347DF" w:rsidRDefault="001A1F82" w:rsidP="001A1F82">
      <w:pPr>
        <w:autoSpaceDE w:val="0"/>
        <w:autoSpaceDN w:val="0"/>
        <w:adjustRightInd w:val="0"/>
        <w:jc w:val="both"/>
        <w:rPr>
          <w:rFonts w:eastAsia="Calibri"/>
        </w:rPr>
      </w:pPr>
      <w:r w:rsidRPr="000347DF">
        <w:rPr>
          <w:rFonts w:eastAsia="Calibri"/>
        </w:rPr>
        <w:t>1. Wysokość środków finansowych przeznaczonych na realizację zadań z</w:t>
      </w:r>
      <w:r w:rsidR="008E660E">
        <w:rPr>
          <w:rFonts w:eastAsia="Calibri"/>
        </w:rPr>
        <w:t>awartych</w:t>
      </w:r>
      <w:r>
        <w:rPr>
          <w:rFonts w:eastAsia="Calibri"/>
        </w:rPr>
        <w:t xml:space="preserve"> </w:t>
      </w:r>
      <w:r w:rsidRPr="000347DF">
        <w:rPr>
          <w:rFonts w:eastAsia="Calibri"/>
        </w:rPr>
        <w:t>w Rocznym programie współpracy określa uchwała budżetowa Gminy Kamieniec Ząbkowicki na rok 20</w:t>
      </w:r>
      <w:r>
        <w:rPr>
          <w:rFonts w:eastAsia="Calibri"/>
        </w:rPr>
        <w:t>22</w:t>
      </w:r>
      <w:r w:rsidRPr="000347DF">
        <w:rPr>
          <w:rFonts w:eastAsia="Calibri"/>
        </w:rPr>
        <w:t>; środki zarezerwowane n</w:t>
      </w:r>
      <w:r>
        <w:rPr>
          <w:rFonts w:eastAsia="Calibri"/>
        </w:rPr>
        <w:t>a realizacje Programu na</w:t>
      </w:r>
      <w:r w:rsidRPr="000347DF">
        <w:rPr>
          <w:rFonts w:eastAsia="Calibri"/>
        </w:rPr>
        <w:t xml:space="preserve"> 20</w:t>
      </w:r>
      <w:r>
        <w:rPr>
          <w:rFonts w:eastAsia="Calibri"/>
        </w:rPr>
        <w:t>21</w:t>
      </w:r>
      <w:r w:rsidRPr="000347DF">
        <w:rPr>
          <w:rFonts w:eastAsia="Calibri"/>
        </w:rPr>
        <w:t xml:space="preserve"> rok wyn</w:t>
      </w:r>
      <w:r>
        <w:rPr>
          <w:rFonts w:eastAsia="Calibri"/>
        </w:rPr>
        <w:t>iosły</w:t>
      </w:r>
      <w:r w:rsidRPr="000347DF">
        <w:rPr>
          <w:rFonts w:eastAsia="Calibri"/>
        </w:rPr>
        <w:t xml:space="preserve"> </w:t>
      </w:r>
      <w:r>
        <w:rPr>
          <w:rFonts w:eastAsia="Calibri"/>
        </w:rPr>
        <w:t>130 000,00  zł. Planowana kwota na realizację w/w zadań w roku budżetowym 2022 może wynosić 150 000,00 zł.</w:t>
      </w:r>
    </w:p>
    <w:p w:rsidR="001A1F82" w:rsidRPr="000347DF" w:rsidRDefault="001A1F82" w:rsidP="001A1F82">
      <w:pPr>
        <w:autoSpaceDE w:val="0"/>
        <w:autoSpaceDN w:val="0"/>
        <w:adjustRightInd w:val="0"/>
        <w:jc w:val="both"/>
        <w:rPr>
          <w:rFonts w:eastAsia="Calibri"/>
        </w:rPr>
      </w:pPr>
    </w:p>
    <w:p w:rsidR="001A1F82" w:rsidRPr="000347DF" w:rsidRDefault="001A1F82" w:rsidP="001A1F82">
      <w:pPr>
        <w:autoSpaceDE w:val="0"/>
        <w:autoSpaceDN w:val="0"/>
        <w:adjustRightInd w:val="0"/>
        <w:jc w:val="both"/>
        <w:rPr>
          <w:rFonts w:eastAsia="Calibri"/>
        </w:rPr>
      </w:pPr>
      <w:r w:rsidRPr="000347DF">
        <w:rPr>
          <w:rFonts w:eastAsia="Calibri"/>
        </w:rPr>
        <w:t>2. W przypadku, gdy w trakcie roku budżetowego, organizacj</w:t>
      </w:r>
      <w:r>
        <w:rPr>
          <w:rFonts w:eastAsia="Calibri"/>
        </w:rPr>
        <w:t>e pozarządowe złożą</w:t>
      </w:r>
      <w:r w:rsidRPr="000347DF">
        <w:rPr>
          <w:rFonts w:eastAsia="Calibri"/>
        </w:rPr>
        <w:t xml:space="preserve"> z własnej inicjatywy oferty realizacji zadań publicznych, w miarę możliwości finansowych mogą być zwiększone w budżecie Gminy środki przeznaczone na realizację programu współpracy.</w:t>
      </w:r>
    </w:p>
    <w:p w:rsidR="001A1F82" w:rsidRDefault="001A1F82" w:rsidP="001A1F82">
      <w:pPr>
        <w:autoSpaceDE w:val="0"/>
        <w:autoSpaceDN w:val="0"/>
        <w:adjustRightInd w:val="0"/>
      </w:pPr>
    </w:p>
    <w:p w:rsidR="001A1F82" w:rsidRPr="000347DF" w:rsidRDefault="001A1F82" w:rsidP="001A1F82">
      <w:pPr>
        <w:autoSpaceDE w:val="0"/>
        <w:autoSpaceDN w:val="0"/>
        <w:adjustRightInd w:val="0"/>
        <w:jc w:val="center"/>
      </w:pPr>
      <w:r>
        <w:t>§ 22</w:t>
      </w:r>
    </w:p>
    <w:p w:rsidR="001A1F82" w:rsidRPr="000347DF" w:rsidRDefault="001A1F82" w:rsidP="001A1F82">
      <w:pPr>
        <w:jc w:val="center"/>
        <w:rPr>
          <w:b/>
        </w:rPr>
      </w:pPr>
      <w:r w:rsidRPr="000347DF">
        <w:rPr>
          <w:b/>
        </w:rPr>
        <w:t xml:space="preserve">Sposób oceny realizacji programu </w:t>
      </w:r>
    </w:p>
    <w:p w:rsidR="001A1F82" w:rsidRPr="000347DF" w:rsidRDefault="001A1F82" w:rsidP="001A1F82">
      <w:pPr>
        <w:jc w:val="center"/>
        <w:rPr>
          <w:b/>
        </w:rPr>
      </w:pPr>
    </w:p>
    <w:p w:rsidR="001A1F82" w:rsidRPr="000347DF" w:rsidRDefault="001A1F82" w:rsidP="001A1F82">
      <w:pPr>
        <w:jc w:val="both"/>
      </w:pPr>
      <w:r w:rsidRPr="000347DF">
        <w:t>1. Za realizację Programu, zgodną z jego założeniami, odpowiadają:</w:t>
      </w:r>
    </w:p>
    <w:p w:rsidR="001A1F82" w:rsidRPr="000347DF" w:rsidRDefault="001A1F82" w:rsidP="001A1F82">
      <w:pPr>
        <w:jc w:val="both"/>
      </w:pPr>
      <w:r>
        <w:t>1/ Rada Miejska</w:t>
      </w:r>
      <w:r w:rsidRPr="000347DF">
        <w:t xml:space="preserve"> i jej komisje - w zakresie wytyczania polityki społecznej i finansowej gminy, </w:t>
      </w:r>
    </w:p>
    <w:p w:rsidR="001A1F82" w:rsidRPr="00C30616" w:rsidRDefault="001A1F82" w:rsidP="001A1F82">
      <w:pPr>
        <w:jc w:val="both"/>
      </w:pPr>
      <w:r w:rsidRPr="000347DF">
        <w:t xml:space="preserve">2/ </w:t>
      </w:r>
      <w:r>
        <w:t>Burmistrz</w:t>
      </w:r>
      <w:r w:rsidRPr="000347DF">
        <w:t xml:space="preserve"> Kamie</w:t>
      </w:r>
      <w:r>
        <w:t>ńca</w:t>
      </w:r>
      <w:r w:rsidRPr="000347DF">
        <w:t xml:space="preserve"> Ząbkowicki</w:t>
      </w:r>
      <w:r>
        <w:t>ego</w:t>
      </w:r>
      <w:r w:rsidRPr="000347DF">
        <w:t>.</w:t>
      </w:r>
      <w:r w:rsidRPr="00D75537">
        <w:rPr>
          <w:b/>
        </w:rPr>
        <w:t>-</w:t>
      </w:r>
      <w:r w:rsidRPr="000347DF">
        <w:t xml:space="preserve"> w zakresie realizacji polityki, o której mowa w § 4, dysponowania środkami budżetowymi, szczegółowego określania zadań ze sfery zadań pożytku publicznego przewidywanych do realizacji przy udzi</w:t>
      </w:r>
      <w:r>
        <w:t xml:space="preserve">ale organizacji </w:t>
      </w:r>
      <w:r w:rsidRPr="000347DF">
        <w:t xml:space="preserve">i podmiotów, wspierania organizacyjnego i merytorycznego. </w:t>
      </w:r>
    </w:p>
    <w:p w:rsidR="001A1F82" w:rsidRDefault="001A1F82" w:rsidP="001A1F82">
      <w:pPr>
        <w:autoSpaceDE w:val="0"/>
        <w:autoSpaceDN w:val="0"/>
        <w:adjustRightInd w:val="0"/>
        <w:jc w:val="both"/>
      </w:pPr>
    </w:p>
    <w:p w:rsidR="001A1F82" w:rsidRPr="000347DF" w:rsidRDefault="001A1F82" w:rsidP="001A1F82">
      <w:pPr>
        <w:autoSpaceDE w:val="0"/>
        <w:autoSpaceDN w:val="0"/>
        <w:adjustRightInd w:val="0"/>
        <w:jc w:val="both"/>
      </w:pPr>
      <w:r w:rsidRPr="000347DF">
        <w:t xml:space="preserve">2. </w:t>
      </w:r>
      <w:r>
        <w:t>Burmistrz</w:t>
      </w:r>
      <w:r w:rsidRPr="000347DF">
        <w:t xml:space="preserve"> Kamie</w:t>
      </w:r>
      <w:r>
        <w:t>ńca</w:t>
      </w:r>
      <w:r w:rsidRPr="000347DF">
        <w:t xml:space="preserve"> Ząbkowicki</w:t>
      </w:r>
      <w:r>
        <w:t xml:space="preserve">ego </w:t>
      </w:r>
      <w:r w:rsidRPr="000347DF">
        <w:t>dokonuje kontroli i oceny realizacji zadania wspieranego lub powierzanego organizacji pozarządowej na zasadach określonych w ustawie.</w:t>
      </w:r>
    </w:p>
    <w:p w:rsidR="001A1F82" w:rsidRDefault="001A1F82" w:rsidP="001A1F82">
      <w:pPr>
        <w:autoSpaceDE w:val="0"/>
        <w:autoSpaceDN w:val="0"/>
        <w:adjustRightInd w:val="0"/>
        <w:jc w:val="both"/>
      </w:pPr>
    </w:p>
    <w:p w:rsidR="001A1F82" w:rsidRPr="000347DF" w:rsidRDefault="001A1F82" w:rsidP="001A1F82">
      <w:pPr>
        <w:autoSpaceDE w:val="0"/>
        <w:autoSpaceDN w:val="0"/>
        <w:adjustRightInd w:val="0"/>
        <w:jc w:val="both"/>
      </w:pPr>
      <w:r w:rsidRPr="000347DF">
        <w:lastRenderedPageBreak/>
        <w:t>3. Mierniki efektywności programu oparte są na informacji dotyczącej jego realizacji</w:t>
      </w:r>
      <w:r>
        <w:t xml:space="preserve"> </w:t>
      </w:r>
      <w:r w:rsidRPr="000347DF">
        <w:t>w ciągu ostatniego roku,</w:t>
      </w:r>
      <w:r>
        <w:t xml:space="preserve"> tj.:</w:t>
      </w:r>
    </w:p>
    <w:p w:rsidR="001A1F82" w:rsidRPr="000347DF" w:rsidRDefault="001A1F82" w:rsidP="001A1F82">
      <w:pPr>
        <w:autoSpaceDE w:val="0"/>
        <w:autoSpaceDN w:val="0"/>
        <w:adjustRightInd w:val="0"/>
        <w:jc w:val="both"/>
      </w:pPr>
      <w:r w:rsidRPr="000347DF">
        <w:rPr>
          <w:rFonts w:eastAsia="SymbolMT"/>
        </w:rPr>
        <w:t xml:space="preserve">1/ </w:t>
      </w:r>
      <w:r w:rsidRPr="000347DF">
        <w:t>liczbie organizacji pozarządowych i innych podmiotów biorących udział w realizacji programu,</w:t>
      </w:r>
    </w:p>
    <w:p w:rsidR="001A1F82" w:rsidRPr="000347DF" w:rsidRDefault="001A1F82" w:rsidP="001A1F82">
      <w:pPr>
        <w:autoSpaceDE w:val="0"/>
        <w:autoSpaceDN w:val="0"/>
        <w:adjustRightInd w:val="0"/>
        <w:jc w:val="both"/>
      </w:pPr>
      <w:r w:rsidRPr="000347DF">
        <w:rPr>
          <w:rFonts w:eastAsia="SymbolMT"/>
        </w:rPr>
        <w:t xml:space="preserve">2/ </w:t>
      </w:r>
      <w:r w:rsidRPr="000347DF">
        <w:t>liczbie osób zaangażowanych w realizację programu,</w:t>
      </w:r>
    </w:p>
    <w:p w:rsidR="001A1F82" w:rsidRPr="000347DF" w:rsidRDefault="001A1F82" w:rsidP="001A1F82">
      <w:pPr>
        <w:autoSpaceDE w:val="0"/>
        <w:autoSpaceDN w:val="0"/>
        <w:adjustRightInd w:val="0"/>
        <w:jc w:val="both"/>
      </w:pPr>
      <w:r w:rsidRPr="000347DF">
        <w:t>3/</w:t>
      </w:r>
      <w:r w:rsidRPr="000347DF">
        <w:rPr>
          <w:rFonts w:eastAsia="SymbolMT"/>
        </w:rPr>
        <w:t xml:space="preserve"> </w:t>
      </w:r>
      <w:r w:rsidRPr="000347DF">
        <w:t>liczbie osób, które były adresatami działań publicznych ujętych w Programie,</w:t>
      </w:r>
    </w:p>
    <w:p w:rsidR="001A1F82" w:rsidRPr="000347DF" w:rsidRDefault="001A1F82" w:rsidP="001A1F82">
      <w:pPr>
        <w:autoSpaceDE w:val="0"/>
        <w:autoSpaceDN w:val="0"/>
        <w:adjustRightInd w:val="0"/>
        <w:jc w:val="both"/>
      </w:pPr>
      <w:r w:rsidRPr="000347DF">
        <w:rPr>
          <w:rFonts w:eastAsia="SymbolMT"/>
        </w:rPr>
        <w:t xml:space="preserve">4/ </w:t>
      </w:r>
      <w:r w:rsidRPr="000347DF">
        <w:t>wysokości środków finansowych przeznaczonych na realizację Programu,</w:t>
      </w:r>
    </w:p>
    <w:p w:rsidR="001A1F82" w:rsidRPr="000347DF" w:rsidRDefault="001A1F82" w:rsidP="001A1F82">
      <w:pPr>
        <w:autoSpaceDE w:val="0"/>
        <w:autoSpaceDN w:val="0"/>
        <w:adjustRightInd w:val="0"/>
        <w:jc w:val="both"/>
      </w:pPr>
      <w:r w:rsidRPr="000347DF">
        <w:rPr>
          <w:rFonts w:eastAsia="SymbolMT"/>
        </w:rPr>
        <w:t xml:space="preserve">5/ </w:t>
      </w:r>
      <w:r w:rsidRPr="000347DF">
        <w:t>wysokości środków finansowych zaangażowanych przez organizacje pozarządowe i inne podmioty w realizację zadań publicznych ujętych w Programie.</w:t>
      </w:r>
    </w:p>
    <w:p w:rsidR="001A1F82" w:rsidRDefault="001A1F82" w:rsidP="001A1F82">
      <w:pPr>
        <w:autoSpaceDE w:val="0"/>
        <w:autoSpaceDN w:val="0"/>
        <w:adjustRightInd w:val="0"/>
        <w:jc w:val="both"/>
      </w:pPr>
    </w:p>
    <w:p w:rsidR="001A1F82" w:rsidRPr="000347DF" w:rsidRDefault="001A1F82" w:rsidP="001A1F82">
      <w:pPr>
        <w:autoSpaceDE w:val="0"/>
        <w:autoSpaceDN w:val="0"/>
        <w:adjustRightInd w:val="0"/>
        <w:jc w:val="both"/>
      </w:pPr>
      <w:r w:rsidRPr="000347DF">
        <w:t xml:space="preserve">4. </w:t>
      </w:r>
      <w:r>
        <w:t xml:space="preserve">Na podstawie art. </w:t>
      </w:r>
      <w:smartTag w:uri="urn:schemas-microsoft-com:office:smarttags" w:element="metricconverter">
        <w:smartTagPr>
          <w:attr w:name="ProductID" w:val="5 a"/>
        </w:smartTagPr>
        <w:r>
          <w:t>5 a</w:t>
        </w:r>
      </w:smartTag>
      <w:r>
        <w:t xml:space="preserve"> ust. </w:t>
      </w:r>
      <w:r w:rsidRPr="00F82E6B">
        <w:t xml:space="preserve">3 </w:t>
      </w:r>
      <w:r w:rsidRPr="00F82E6B">
        <w:rPr>
          <w:bCs/>
        </w:rPr>
        <w:t>ustawy o działalności pożytku publicznego i o wolontariacie,</w:t>
      </w:r>
      <w:r w:rsidRPr="000347DF">
        <w:t xml:space="preserve"> </w:t>
      </w:r>
      <w:r>
        <w:t>Burmistrz</w:t>
      </w:r>
      <w:r w:rsidRPr="000347DF">
        <w:t xml:space="preserve"> Kamie</w:t>
      </w:r>
      <w:r>
        <w:t>ńca</w:t>
      </w:r>
      <w:r w:rsidRPr="000347DF">
        <w:t xml:space="preserve"> Ząbkowicki</w:t>
      </w:r>
      <w:r>
        <w:t xml:space="preserve">ego </w:t>
      </w:r>
      <w:r w:rsidRPr="000347DF">
        <w:t xml:space="preserve">składa Radzie </w:t>
      </w:r>
      <w:r>
        <w:t>Miejskiej</w:t>
      </w:r>
      <w:r w:rsidRPr="000347DF">
        <w:t xml:space="preserve"> spra</w:t>
      </w:r>
      <w:r>
        <w:t>wozdanie z realizacji Programu.</w:t>
      </w:r>
    </w:p>
    <w:p w:rsidR="001A1F82" w:rsidRDefault="001A1F82" w:rsidP="001A1F82">
      <w:pPr>
        <w:jc w:val="both"/>
      </w:pPr>
    </w:p>
    <w:p w:rsidR="001A1F82" w:rsidRPr="000347DF" w:rsidRDefault="001A1F82" w:rsidP="001A1F82">
      <w:pPr>
        <w:jc w:val="both"/>
      </w:pPr>
      <w:r w:rsidRPr="000347DF">
        <w:t xml:space="preserve">5. </w:t>
      </w:r>
      <w:r>
        <w:t>Burmistrz</w:t>
      </w:r>
      <w:r w:rsidRPr="000347DF">
        <w:t xml:space="preserve"> Kamie</w:t>
      </w:r>
      <w:r>
        <w:t>ńca</w:t>
      </w:r>
      <w:r w:rsidRPr="000347DF">
        <w:t xml:space="preserve"> Ząbkowicki</w:t>
      </w:r>
      <w:r>
        <w:t>ego,</w:t>
      </w:r>
      <w:r w:rsidRPr="000347DF">
        <w:t xml:space="preserve"> na podstawie sprawozdania, analizy efektów realizacji niniejszego Programu i po zebraniu uwag o jego realizacji przygotowuje Projekt Rocznego Programu Współpracy na rok 20</w:t>
      </w:r>
      <w:r>
        <w:t>22</w:t>
      </w:r>
      <w:r w:rsidRPr="000347DF">
        <w:t xml:space="preserve">, który przedstawia Radzie </w:t>
      </w:r>
      <w:r>
        <w:t>Miejskiej</w:t>
      </w:r>
      <w:r w:rsidRPr="000347DF">
        <w:t>.</w:t>
      </w:r>
    </w:p>
    <w:p w:rsidR="001A1F82" w:rsidRPr="000347DF" w:rsidRDefault="001A1F82" w:rsidP="001A1F82"/>
    <w:p w:rsidR="001A1F82" w:rsidRPr="000347DF" w:rsidRDefault="001A1F82" w:rsidP="001A1F82">
      <w:pPr>
        <w:jc w:val="center"/>
      </w:pPr>
      <w:r>
        <w:t>§ 23</w:t>
      </w:r>
    </w:p>
    <w:p w:rsidR="001A1F82" w:rsidRPr="000347DF" w:rsidRDefault="001A1F82" w:rsidP="001A1F82">
      <w:pPr>
        <w:autoSpaceDE w:val="0"/>
        <w:autoSpaceDN w:val="0"/>
        <w:adjustRightInd w:val="0"/>
        <w:jc w:val="center"/>
        <w:rPr>
          <w:rFonts w:eastAsia="Calibri"/>
          <w:b/>
          <w:bCs/>
        </w:rPr>
      </w:pPr>
      <w:r w:rsidRPr="000347DF">
        <w:rPr>
          <w:rFonts w:eastAsia="Calibri"/>
          <w:b/>
          <w:bCs/>
        </w:rPr>
        <w:t>Okres realizacji programu</w:t>
      </w:r>
    </w:p>
    <w:p w:rsidR="001A1F82" w:rsidRPr="000347DF" w:rsidRDefault="001A1F82" w:rsidP="001A1F82">
      <w:pPr>
        <w:autoSpaceDE w:val="0"/>
        <w:autoSpaceDN w:val="0"/>
        <w:adjustRightInd w:val="0"/>
        <w:jc w:val="center"/>
        <w:rPr>
          <w:rFonts w:eastAsia="Calibri"/>
          <w:b/>
          <w:bCs/>
        </w:rPr>
      </w:pPr>
    </w:p>
    <w:p w:rsidR="001A1F82" w:rsidRPr="000347DF" w:rsidRDefault="001A1F82" w:rsidP="001A1F82">
      <w:pPr>
        <w:autoSpaceDE w:val="0"/>
        <w:autoSpaceDN w:val="0"/>
        <w:adjustRightInd w:val="0"/>
        <w:jc w:val="both"/>
        <w:rPr>
          <w:rFonts w:eastAsia="Calibri"/>
        </w:rPr>
      </w:pPr>
      <w:r w:rsidRPr="000347DF">
        <w:rPr>
          <w:rFonts w:eastAsia="Calibri"/>
          <w:bCs/>
        </w:rPr>
        <w:t>1</w:t>
      </w:r>
      <w:r w:rsidRPr="000347DF">
        <w:rPr>
          <w:rFonts w:eastAsia="Calibri"/>
          <w:b/>
          <w:bCs/>
        </w:rPr>
        <w:t xml:space="preserve">. </w:t>
      </w:r>
      <w:r w:rsidRPr="000347DF">
        <w:rPr>
          <w:rFonts w:eastAsia="Calibri"/>
        </w:rPr>
        <w:t>Roczny program współpracy z org</w:t>
      </w:r>
      <w:r>
        <w:rPr>
          <w:rFonts w:eastAsia="Calibri"/>
        </w:rPr>
        <w:t xml:space="preserve">anizacjami pozarządowymi na 2022 </w:t>
      </w:r>
      <w:r w:rsidR="008E660E">
        <w:rPr>
          <w:rFonts w:eastAsia="Calibri"/>
        </w:rPr>
        <w:t xml:space="preserve">rok obowiązuje </w:t>
      </w:r>
      <w:r w:rsidRPr="000347DF">
        <w:rPr>
          <w:rFonts w:eastAsia="Calibri"/>
        </w:rPr>
        <w:t>od  01.01.20</w:t>
      </w:r>
      <w:r>
        <w:rPr>
          <w:rFonts w:eastAsia="Calibri"/>
        </w:rPr>
        <w:t>22</w:t>
      </w:r>
      <w:r w:rsidRPr="000347DF">
        <w:rPr>
          <w:rFonts w:eastAsia="Calibri"/>
        </w:rPr>
        <w:t xml:space="preserve"> r. do 31.12.20</w:t>
      </w:r>
      <w:r>
        <w:rPr>
          <w:rFonts w:eastAsia="Calibri"/>
        </w:rPr>
        <w:t>22</w:t>
      </w:r>
      <w:r w:rsidRPr="000347DF">
        <w:rPr>
          <w:rFonts w:eastAsia="Calibri"/>
        </w:rPr>
        <w:t xml:space="preserve"> r.</w:t>
      </w:r>
    </w:p>
    <w:p w:rsidR="001A1F82" w:rsidRPr="000347DF" w:rsidRDefault="001A1F82" w:rsidP="001A1F82">
      <w:pPr>
        <w:autoSpaceDE w:val="0"/>
        <w:autoSpaceDN w:val="0"/>
        <w:adjustRightInd w:val="0"/>
        <w:jc w:val="both"/>
        <w:rPr>
          <w:rFonts w:eastAsia="Calibri"/>
        </w:rPr>
      </w:pPr>
    </w:p>
    <w:p w:rsidR="001A1F82" w:rsidRPr="003C3B3D" w:rsidRDefault="001A1F82" w:rsidP="001A1F82">
      <w:pPr>
        <w:autoSpaceDE w:val="0"/>
        <w:autoSpaceDN w:val="0"/>
        <w:adjustRightInd w:val="0"/>
        <w:jc w:val="both"/>
        <w:rPr>
          <w:rFonts w:eastAsia="Calibri"/>
        </w:rPr>
      </w:pPr>
      <w:r w:rsidRPr="000347DF">
        <w:rPr>
          <w:rFonts w:eastAsia="Calibri"/>
        </w:rPr>
        <w:t>2. Program obejmu</w:t>
      </w:r>
      <w:r>
        <w:rPr>
          <w:rFonts w:eastAsia="Calibri"/>
        </w:rPr>
        <w:t>je działania zaplanowane na rok</w:t>
      </w:r>
      <w:r w:rsidRPr="000347DF">
        <w:rPr>
          <w:rFonts w:eastAsia="Calibri"/>
        </w:rPr>
        <w:t xml:space="preserve"> 20</w:t>
      </w:r>
      <w:r>
        <w:rPr>
          <w:rFonts w:eastAsia="Calibri"/>
        </w:rPr>
        <w:t>22</w:t>
      </w:r>
      <w:r w:rsidRPr="000347DF">
        <w:rPr>
          <w:rFonts w:eastAsia="Calibri"/>
        </w:rPr>
        <w:t xml:space="preserve"> z tym, że dopuszcza się rozpoczęcie działań przygotowawczych już w roku poprzedzającym, a zakończenie podsumowań i analiz do </w:t>
      </w:r>
      <w:r w:rsidRPr="00555941">
        <w:rPr>
          <w:rFonts w:eastAsia="Calibri"/>
        </w:rPr>
        <w:t>31 maja 20</w:t>
      </w:r>
      <w:r>
        <w:rPr>
          <w:rFonts w:eastAsia="Calibri"/>
        </w:rPr>
        <w:t>22 roku.</w:t>
      </w:r>
    </w:p>
    <w:p w:rsidR="00507B3A" w:rsidRDefault="00507B3A" w:rsidP="005830E6">
      <w:pPr>
        <w:jc w:val="both"/>
      </w:pPr>
    </w:p>
    <w:p w:rsidR="00507B3A" w:rsidRDefault="00507B3A" w:rsidP="005830E6">
      <w:pPr>
        <w:jc w:val="both"/>
      </w:pPr>
    </w:p>
    <w:p w:rsidR="00507B3A" w:rsidRDefault="00507B3A" w:rsidP="005830E6">
      <w:pPr>
        <w:jc w:val="both"/>
      </w:pPr>
    </w:p>
    <w:p w:rsidR="00507B3A" w:rsidRDefault="00507B3A" w:rsidP="005830E6">
      <w:pPr>
        <w:jc w:val="both"/>
      </w:pPr>
    </w:p>
    <w:p w:rsidR="00507B3A" w:rsidRDefault="00507B3A" w:rsidP="005830E6">
      <w:pPr>
        <w:jc w:val="both"/>
      </w:pPr>
    </w:p>
    <w:p w:rsidR="00507B3A" w:rsidRDefault="00507B3A" w:rsidP="005830E6">
      <w:pPr>
        <w:jc w:val="both"/>
      </w:pPr>
    </w:p>
    <w:p w:rsidR="00507B3A" w:rsidRDefault="00507B3A" w:rsidP="005830E6">
      <w:pPr>
        <w:jc w:val="both"/>
      </w:pPr>
    </w:p>
    <w:p w:rsidR="00113471" w:rsidRDefault="00113471" w:rsidP="005830E6">
      <w:pPr>
        <w:jc w:val="both"/>
      </w:pPr>
    </w:p>
    <w:p w:rsidR="00113471" w:rsidRDefault="00113471" w:rsidP="005830E6">
      <w:pPr>
        <w:jc w:val="both"/>
      </w:pPr>
    </w:p>
    <w:p w:rsidR="00113471" w:rsidRDefault="00113471" w:rsidP="005830E6">
      <w:pPr>
        <w:jc w:val="both"/>
      </w:pPr>
    </w:p>
    <w:p w:rsidR="00113471" w:rsidRDefault="00113471" w:rsidP="005830E6">
      <w:pPr>
        <w:jc w:val="both"/>
      </w:pPr>
    </w:p>
    <w:p w:rsidR="00113471" w:rsidRDefault="00113471" w:rsidP="005830E6">
      <w:pPr>
        <w:jc w:val="both"/>
      </w:pPr>
    </w:p>
    <w:p w:rsidR="00113471" w:rsidRDefault="00113471" w:rsidP="005830E6">
      <w:pPr>
        <w:jc w:val="both"/>
      </w:pPr>
    </w:p>
    <w:p w:rsidR="00113471" w:rsidRDefault="00113471" w:rsidP="005830E6">
      <w:pPr>
        <w:jc w:val="both"/>
      </w:pPr>
    </w:p>
    <w:p w:rsidR="00113471" w:rsidRDefault="00113471" w:rsidP="005830E6">
      <w:pPr>
        <w:jc w:val="both"/>
      </w:pPr>
    </w:p>
    <w:p w:rsidR="00113471" w:rsidRDefault="00113471" w:rsidP="005830E6">
      <w:pPr>
        <w:jc w:val="both"/>
      </w:pPr>
    </w:p>
    <w:p w:rsidR="00113471" w:rsidRDefault="00113471" w:rsidP="005830E6">
      <w:pPr>
        <w:jc w:val="both"/>
      </w:pPr>
    </w:p>
    <w:p w:rsidR="00507B3A" w:rsidRPr="00101C9E" w:rsidRDefault="00507B3A" w:rsidP="00507B3A">
      <w:pPr>
        <w:rPr>
          <w:rFonts w:ascii="Calibri" w:hAnsi="Calibri" w:cs="Calibri"/>
          <w:sz w:val="22"/>
          <w:szCs w:val="22"/>
        </w:rPr>
      </w:pPr>
    </w:p>
    <w:p w:rsidR="00113471" w:rsidRDefault="00113471" w:rsidP="005830E6">
      <w:pPr>
        <w:jc w:val="both"/>
      </w:pPr>
    </w:p>
    <w:p w:rsidR="005830E6" w:rsidRDefault="005830E6" w:rsidP="005830E6">
      <w:pPr>
        <w:ind w:left="4956"/>
        <w:jc w:val="both"/>
      </w:pPr>
    </w:p>
    <w:p w:rsidR="005830E6" w:rsidRDefault="005830E6" w:rsidP="005830E6">
      <w:pPr>
        <w:ind w:left="4956"/>
        <w:jc w:val="both"/>
      </w:pPr>
    </w:p>
    <w:p w:rsidR="00113471" w:rsidRDefault="00113471" w:rsidP="005830E6">
      <w:pPr>
        <w:ind w:left="4956"/>
        <w:jc w:val="both"/>
      </w:pPr>
    </w:p>
    <w:p w:rsidR="00507B3A" w:rsidRDefault="00507B3A" w:rsidP="001D1691">
      <w:pPr>
        <w:spacing w:after="240"/>
      </w:pPr>
    </w:p>
    <w:p w:rsidR="00507B3A" w:rsidRDefault="00507B3A" w:rsidP="00507B3A">
      <w:r>
        <w:rPr>
          <w:sz w:val="18"/>
          <w:szCs w:val="18"/>
        </w:rPr>
        <w:lastRenderedPageBreak/>
        <w:t xml:space="preserve">                                                                                                                            Załąc</w:t>
      </w:r>
      <w:r w:rsidR="001A1F82">
        <w:rPr>
          <w:sz w:val="18"/>
          <w:szCs w:val="18"/>
        </w:rPr>
        <w:t>znik Nr 6 do Zarządzenia Nr  314</w:t>
      </w:r>
      <w:r>
        <w:rPr>
          <w:sz w:val="18"/>
          <w:szCs w:val="18"/>
        </w:rPr>
        <w:t>/2021</w:t>
      </w:r>
    </w:p>
    <w:p w:rsidR="00507B3A" w:rsidRDefault="00507B3A" w:rsidP="00507B3A">
      <w:pPr>
        <w:rPr>
          <w:sz w:val="18"/>
          <w:szCs w:val="18"/>
        </w:rPr>
      </w:pPr>
      <w:r>
        <w:rPr>
          <w:sz w:val="18"/>
          <w:szCs w:val="18"/>
        </w:rPr>
        <w:t xml:space="preserve">                                                                                                                            Burmistrza Kamieńca Ząbkowickiego </w:t>
      </w:r>
    </w:p>
    <w:p w:rsidR="00507B3A" w:rsidRDefault="00507B3A" w:rsidP="00507B3A">
      <w:r>
        <w:rPr>
          <w:sz w:val="18"/>
          <w:szCs w:val="18"/>
        </w:rPr>
        <w:t xml:space="preserve">                                                                                                     </w:t>
      </w:r>
      <w:r w:rsidR="001A1F82">
        <w:rPr>
          <w:sz w:val="18"/>
          <w:szCs w:val="18"/>
        </w:rPr>
        <w:t xml:space="preserve">                       z dnia </w:t>
      </w:r>
      <w:r>
        <w:rPr>
          <w:sz w:val="18"/>
          <w:szCs w:val="18"/>
        </w:rPr>
        <w:t xml:space="preserve"> </w:t>
      </w:r>
      <w:r w:rsidR="001A1F82">
        <w:rPr>
          <w:sz w:val="18"/>
          <w:szCs w:val="18"/>
        </w:rPr>
        <w:t>26 października</w:t>
      </w:r>
      <w:r>
        <w:rPr>
          <w:sz w:val="18"/>
          <w:szCs w:val="18"/>
        </w:rPr>
        <w:t xml:space="preserve"> 2021 r. </w:t>
      </w:r>
    </w:p>
    <w:p w:rsidR="00507B3A" w:rsidRDefault="00507B3A" w:rsidP="00507B3A">
      <w:pPr>
        <w:rPr>
          <w:sz w:val="18"/>
          <w:szCs w:val="18"/>
        </w:rPr>
      </w:pPr>
      <w:r>
        <w:rPr>
          <w:sz w:val="18"/>
          <w:szCs w:val="18"/>
        </w:rPr>
        <w:t xml:space="preserve">                                                                                                                           </w:t>
      </w:r>
    </w:p>
    <w:p w:rsidR="00556E92" w:rsidRPr="00D67937" w:rsidRDefault="00556E92" w:rsidP="00556E92">
      <w:pPr>
        <w:spacing w:line="320" w:lineRule="atLeast"/>
        <w:jc w:val="both"/>
      </w:pPr>
    </w:p>
    <w:p w:rsidR="00556E92" w:rsidRDefault="00556E92" w:rsidP="00556E92">
      <w:pPr>
        <w:pStyle w:val="Tekstpodstawowy"/>
        <w:spacing w:line="320" w:lineRule="atLeast"/>
        <w:jc w:val="both"/>
      </w:pPr>
    </w:p>
    <w:p w:rsidR="008E660E" w:rsidRPr="008947D4" w:rsidRDefault="008E660E" w:rsidP="008E660E">
      <w:pPr>
        <w:spacing w:line="360" w:lineRule="auto"/>
        <w:jc w:val="center"/>
      </w:pPr>
      <w:r w:rsidRPr="008947D4">
        <w:rPr>
          <w:b/>
        </w:rPr>
        <w:t>UCHWAŁA NR ….……../2021</w:t>
      </w:r>
    </w:p>
    <w:p w:rsidR="008E660E" w:rsidRPr="008947D4" w:rsidRDefault="008E660E" w:rsidP="008E660E">
      <w:pPr>
        <w:spacing w:line="360" w:lineRule="auto"/>
        <w:jc w:val="center"/>
      </w:pPr>
      <w:r w:rsidRPr="008947D4">
        <w:rPr>
          <w:b/>
        </w:rPr>
        <w:t>RADY MIEJSKIEJ W KAMIEŃCU ZĄBKOWICKIM</w:t>
      </w:r>
    </w:p>
    <w:p w:rsidR="008E660E" w:rsidRPr="008947D4" w:rsidRDefault="008E660E" w:rsidP="008E660E">
      <w:pPr>
        <w:spacing w:line="360" w:lineRule="auto"/>
        <w:jc w:val="center"/>
        <w:rPr>
          <w:b/>
        </w:rPr>
      </w:pPr>
    </w:p>
    <w:p w:rsidR="008E660E" w:rsidRPr="008947D4" w:rsidRDefault="008E660E" w:rsidP="008E660E">
      <w:pPr>
        <w:spacing w:line="360" w:lineRule="auto"/>
        <w:jc w:val="center"/>
      </w:pPr>
      <w:r w:rsidRPr="008947D4">
        <w:t>z dnia ……………. 2021 r.</w:t>
      </w:r>
    </w:p>
    <w:p w:rsidR="008E660E" w:rsidRPr="008947D4" w:rsidRDefault="008E660E" w:rsidP="008E660E">
      <w:pPr>
        <w:spacing w:line="360" w:lineRule="auto"/>
        <w:jc w:val="center"/>
      </w:pPr>
    </w:p>
    <w:p w:rsidR="008E660E" w:rsidRPr="008947D4" w:rsidRDefault="008E660E" w:rsidP="008E660E">
      <w:pPr>
        <w:spacing w:line="360" w:lineRule="auto"/>
        <w:jc w:val="both"/>
        <w:rPr>
          <w:b/>
        </w:rPr>
      </w:pPr>
    </w:p>
    <w:p w:rsidR="008E660E" w:rsidRPr="00736A10" w:rsidRDefault="008E660E" w:rsidP="008E660E">
      <w:pPr>
        <w:jc w:val="both"/>
        <w:rPr>
          <w:b/>
        </w:rPr>
      </w:pPr>
      <w:r w:rsidRPr="008947D4">
        <w:rPr>
          <w:b/>
        </w:rPr>
        <w:t xml:space="preserve"> o zmianie uchwały Nr XXXIV/209/2017 Rady Gminy Kamieniec Ząbkowicki z dnia 27 luty 2017r. w sprawie określenia szczegółowych warunków przyznawania i odpłatności za usługi op</w:t>
      </w:r>
      <w:r>
        <w:rPr>
          <w:b/>
        </w:rPr>
        <w:t>iekuńcze</w:t>
      </w:r>
      <w:r w:rsidRPr="008947D4">
        <w:rPr>
          <w:b/>
        </w:rPr>
        <w:t xml:space="preserve"> i specjalistyczne u</w:t>
      </w:r>
      <w:r>
        <w:rPr>
          <w:b/>
        </w:rPr>
        <w:t xml:space="preserve">sługi opiekuńcze, z wyłączeniem </w:t>
      </w:r>
      <w:r w:rsidRPr="008947D4">
        <w:rPr>
          <w:b/>
        </w:rPr>
        <w:t>specjalistycznych usług opiekuńczych</w:t>
      </w:r>
      <w:r>
        <w:rPr>
          <w:b/>
        </w:rPr>
        <w:t xml:space="preserve"> dla osób</w:t>
      </w:r>
      <w:r w:rsidRPr="008947D4">
        <w:rPr>
          <w:b/>
        </w:rPr>
        <w:t xml:space="preserve"> z zaburzeniami psychicznymi oraz szczegółowych warunków częściowego lub całkowitego zwolni</w:t>
      </w:r>
      <w:r>
        <w:rPr>
          <w:b/>
        </w:rPr>
        <w:t xml:space="preserve">enia </w:t>
      </w:r>
      <w:r w:rsidRPr="008947D4">
        <w:rPr>
          <w:b/>
        </w:rPr>
        <w:t>od opłat, jak również trybu ich pobierania</w:t>
      </w:r>
    </w:p>
    <w:p w:rsidR="008E660E" w:rsidRPr="008947D4" w:rsidRDefault="008E660E" w:rsidP="008E660E">
      <w:pPr>
        <w:spacing w:line="360" w:lineRule="auto"/>
        <w:rPr>
          <w:b/>
        </w:rPr>
      </w:pPr>
    </w:p>
    <w:p w:rsidR="008E660E" w:rsidRPr="008947D4" w:rsidRDefault="008E660E" w:rsidP="008E660E">
      <w:pPr>
        <w:jc w:val="both"/>
      </w:pPr>
      <w:r w:rsidRPr="008947D4">
        <w:t xml:space="preserve">       Na podstawie art. 7 ust. 1 </w:t>
      </w:r>
      <w:proofErr w:type="spellStart"/>
      <w:r w:rsidRPr="008947D4">
        <w:t>pkt</w:t>
      </w:r>
      <w:proofErr w:type="spellEnd"/>
      <w:r w:rsidRPr="008947D4">
        <w:t xml:space="preserve"> 6, art. 18 ust. 2 </w:t>
      </w:r>
      <w:proofErr w:type="spellStart"/>
      <w:r w:rsidRPr="008947D4">
        <w:t>pkt</w:t>
      </w:r>
      <w:proofErr w:type="spellEnd"/>
      <w:r w:rsidRPr="008947D4">
        <w:t xml:space="preserve"> 15 ustawy z dnia 8 marca 1990 r. o samorządzie gminnym (Dz. U. z 2021 r. poz. 1372 ze zm.) oraz art. 50 ust. 6 ustawy z dnia 12 marca 2004 r. o pomocy społecznej (Dz. U. z 2020 r. poz. 1876 ze zm.) uchwala się co następuje:</w:t>
      </w:r>
    </w:p>
    <w:p w:rsidR="008E660E" w:rsidRPr="008947D4" w:rsidRDefault="008E660E" w:rsidP="008E660E">
      <w:pPr>
        <w:jc w:val="both"/>
      </w:pPr>
    </w:p>
    <w:p w:rsidR="008E660E" w:rsidRPr="008947D4" w:rsidRDefault="008E660E" w:rsidP="008E660E">
      <w:pPr>
        <w:jc w:val="both"/>
      </w:pPr>
      <w:r w:rsidRPr="008947D4">
        <w:rPr>
          <w:b/>
        </w:rPr>
        <w:t>§ 1.</w:t>
      </w:r>
      <w:r w:rsidRPr="008947D4">
        <w:t xml:space="preserve"> W uchwale Nr XXXIV/209/2017 Rady Gminy Kamieniec Ząbkowicki z dnia 27 luty 2017r.  w sprawie określenia szczegółowych warunków przyznawania i odpłatności za usługi opiekuńcze i specjalistyczne usługi opiekuńcze, z wyłączeniem specjalistycznych usług opiekuńczych dla osób z zaburzeniami psychicznymi oraz szczegółowych warunków częściowego lub całkowitego zwolnienia od opłat, jak również trybu ich pobierania wprowadza się następujące zmiany:</w:t>
      </w:r>
    </w:p>
    <w:p w:rsidR="008E660E" w:rsidRPr="008947D4" w:rsidRDefault="008E660E" w:rsidP="008E660E">
      <w:pPr>
        <w:jc w:val="both"/>
      </w:pPr>
      <w:r w:rsidRPr="008947D4">
        <w:t>1) § 4 ust. 1 otrzymuje brzmienie:</w:t>
      </w:r>
    </w:p>
    <w:p w:rsidR="008E660E" w:rsidRPr="008947D4" w:rsidRDefault="008E660E" w:rsidP="008E660E">
      <w:pPr>
        <w:jc w:val="both"/>
      </w:pPr>
      <w:r w:rsidRPr="008947D4">
        <w:t xml:space="preserve">     „1.Ustala się koszt 1 godziny świadczonych usług opiekuńczych w wysokości 23,50 zł (dwadzieścia trzy złote pięćdziesiąt groszy)”.</w:t>
      </w:r>
    </w:p>
    <w:p w:rsidR="008E660E" w:rsidRPr="008947D4" w:rsidRDefault="008E660E" w:rsidP="008E660E">
      <w:pPr>
        <w:jc w:val="both"/>
      </w:pPr>
      <w:r w:rsidRPr="008947D4">
        <w:rPr>
          <w:b/>
        </w:rPr>
        <w:t>§ 2</w:t>
      </w:r>
      <w:r w:rsidRPr="008947D4">
        <w:t>. Wykonanie uchwały powierza się Burmistrzowi  Kamieńca Ząbkowickiego.</w:t>
      </w:r>
    </w:p>
    <w:p w:rsidR="008E660E" w:rsidRPr="008947D4" w:rsidRDefault="008E660E" w:rsidP="008E660E">
      <w:pPr>
        <w:jc w:val="both"/>
      </w:pPr>
      <w:r w:rsidRPr="008947D4">
        <w:rPr>
          <w:b/>
        </w:rPr>
        <w:t xml:space="preserve">§ 3. </w:t>
      </w:r>
      <w:r w:rsidRPr="008947D4">
        <w:t xml:space="preserve">Uchwała podlega ogłoszeniu w Dzienniku Urzędowym Województwa Dolnośląskiego i obowiązuje od dnia 01 stycznia 2022 r. </w:t>
      </w:r>
    </w:p>
    <w:p w:rsidR="008E660E" w:rsidRPr="008947D4" w:rsidRDefault="008E660E" w:rsidP="008E660E"/>
    <w:p w:rsidR="008E660E" w:rsidRPr="008947D4" w:rsidRDefault="008E660E" w:rsidP="008E660E"/>
    <w:p w:rsidR="008E660E" w:rsidRPr="008947D4" w:rsidRDefault="008E660E" w:rsidP="008E660E"/>
    <w:p w:rsidR="008E660E" w:rsidRPr="008947D4" w:rsidRDefault="008E660E" w:rsidP="008E660E"/>
    <w:p w:rsidR="008E660E" w:rsidRDefault="008E660E" w:rsidP="008E660E"/>
    <w:p w:rsidR="008E660E" w:rsidRDefault="008E660E" w:rsidP="008E660E"/>
    <w:p w:rsidR="008E660E" w:rsidRDefault="008E660E" w:rsidP="008E660E"/>
    <w:p w:rsidR="008E660E" w:rsidRDefault="008E660E" w:rsidP="008E660E"/>
    <w:p w:rsidR="008E660E" w:rsidRDefault="008E660E" w:rsidP="008E660E"/>
    <w:p w:rsidR="008E660E" w:rsidRDefault="008E660E" w:rsidP="008E660E"/>
    <w:p w:rsidR="008E660E" w:rsidRDefault="008E660E" w:rsidP="008E660E"/>
    <w:p w:rsidR="008E660E" w:rsidRDefault="008E660E" w:rsidP="008E660E"/>
    <w:p w:rsidR="008E660E" w:rsidRPr="008947D4" w:rsidRDefault="008E660E" w:rsidP="008E660E"/>
    <w:p w:rsidR="008E660E" w:rsidRPr="008947D4" w:rsidRDefault="008E660E" w:rsidP="008E660E"/>
    <w:p w:rsidR="008E660E" w:rsidRPr="008947D4" w:rsidRDefault="008E660E" w:rsidP="008E660E">
      <w:pPr>
        <w:jc w:val="center"/>
      </w:pPr>
      <w:r w:rsidRPr="008947D4">
        <w:rPr>
          <w:b/>
        </w:rPr>
        <w:t>Uzasadnienie</w:t>
      </w:r>
    </w:p>
    <w:p w:rsidR="008E660E" w:rsidRPr="008947D4" w:rsidRDefault="008E660E" w:rsidP="008E660E">
      <w:pPr>
        <w:jc w:val="center"/>
        <w:rPr>
          <w:b/>
        </w:rPr>
      </w:pPr>
    </w:p>
    <w:p w:rsidR="008E660E" w:rsidRPr="008947D4" w:rsidRDefault="008E660E" w:rsidP="008E660E">
      <w:pPr>
        <w:jc w:val="both"/>
      </w:pPr>
      <w:r w:rsidRPr="008947D4">
        <w:t xml:space="preserve">Zgodnie z art. 17 ust. 1 </w:t>
      </w:r>
      <w:proofErr w:type="spellStart"/>
      <w:r w:rsidRPr="008947D4">
        <w:t>pkt</w:t>
      </w:r>
      <w:proofErr w:type="spellEnd"/>
      <w:r w:rsidRPr="008947D4">
        <w:t xml:space="preserve"> 11 ustawy z dnia 12 marca 2004 r. o pomocy społecznej (Dz. U. z 2020 r. poz. 1876 ze zm.) do zadań własnych gminy o charakterze obowiązkowym należy organizowanie        i świadczenie usług opiekuńczych, w tym specjalistycznych, w miejscu zamieszkania , z wyłączeniem specjalistycznych usług opiekuńczych dla osób z zaburzeniami psychicznymi. Na podstawie art. 50 ust. 6 ww. ustawy Rada w Kamieńcu Ząbkowickim określa w drodze uchwały szczegółowe warunki przyznawania i odpłatność za usługi opiekuńcze i specjalistyczne usługi opiekuńcze, z wyłączeniem specjalistycznych usług opiekuńczych dla osób z zaburzeniami psychicznymi oraz szczegółowe warunki częściowego lub całkowitego zwolnienia od opłat jak również trybu ich pobierania.</w:t>
      </w:r>
    </w:p>
    <w:p w:rsidR="008E660E" w:rsidRPr="008947D4" w:rsidRDefault="008E660E" w:rsidP="008E660E">
      <w:pPr>
        <w:jc w:val="both"/>
      </w:pPr>
      <w:r w:rsidRPr="008947D4">
        <w:t xml:space="preserve">W związku z Rozporządzeniem Rady Ministrów z dnia  14 września 2021 r. (Dz. U. z 2021 r. poz. 1690) w sprawie wysokości minimalnego wynagrodzenia za pracę oraz wysokości minimalnej stawki godzinowej w 2022 r. konieczna jest zmiana stawki za 1 godzinę świadczonych usług opiekuńczych, co uzasadnia przyjęcie niniejszej uchwały. </w:t>
      </w:r>
    </w:p>
    <w:p w:rsidR="008E660E" w:rsidRPr="008947D4" w:rsidRDefault="008E660E" w:rsidP="008E660E"/>
    <w:p w:rsidR="00507B3A" w:rsidRDefault="00507B3A" w:rsidP="00507B3A">
      <w:pPr>
        <w:rPr>
          <w:sz w:val="18"/>
          <w:szCs w:val="18"/>
        </w:rPr>
      </w:pPr>
    </w:p>
    <w:p w:rsidR="00556E92" w:rsidRDefault="00556E92" w:rsidP="00507B3A">
      <w:pPr>
        <w:rPr>
          <w:sz w:val="18"/>
          <w:szCs w:val="18"/>
        </w:rPr>
      </w:pPr>
    </w:p>
    <w:p w:rsidR="00556E92" w:rsidRDefault="00556E92" w:rsidP="00507B3A">
      <w:pPr>
        <w:rPr>
          <w:sz w:val="18"/>
          <w:szCs w:val="18"/>
        </w:rPr>
      </w:pPr>
    </w:p>
    <w:p w:rsidR="00556E92" w:rsidRDefault="00556E92" w:rsidP="00507B3A">
      <w:pPr>
        <w:rPr>
          <w:sz w:val="18"/>
          <w:szCs w:val="18"/>
        </w:rPr>
      </w:pPr>
    </w:p>
    <w:p w:rsidR="00556E92" w:rsidRDefault="00556E92" w:rsidP="00507B3A">
      <w:pPr>
        <w:rPr>
          <w:sz w:val="18"/>
          <w:szCs w:val="18"/>
        </w:rPr>
      </w:pPr>
    </w:p>
    <w:p w:rsidR="00556E92" w:rsidRDefault="00556E92" w:rsidP="00507B3A">
      <w:pPr>
        <w:rPr>
          <w:sz w:val="18"/>
          <w:szCs w:val="18"/>
        </w:rPr>
      </w:pPr>
    </w:p>
    <w:p w:rsidR="00556E92" w:rsidRDefault="00556E92" w:rsidP="00507B3A">
      <w:pPr>
        <w:rPr>
          <w:sz w:val="18"/>
          <w:szCs w:val="18"/>
        </w:rPr>
      </w:pPr>
    </w:p>
    <w:p w:rsidR="00556E92" w:rsidRDefault="00556E92" w:rsidP="00507B3A">
      <w:pPr>
        <w:rPr>
          <w:sz w:val="18"/>
          <w:szCs w:val="18"/>
        </w:rPr>
      </w:pPr>
    </w:p>
    <w:p w:rsidR="00556E92" w:rsidRDefault="00556E92" w:rsidP="00507B3A">
      <w:pPr>
        <w:rPr>
          <w:sz w:val="18"/>
          <w:szCs w:val="18"/>
        </w:rPr>
      </w:pPr>
    </w:p>
    <w:p w:rsidR="00556E92" w:rsidRDefault="00556E92" w:rsidP="00507B3A">
      <w:pPr>
        <w:rPr>
          <w:sz w:val="18"/>
          <w:szCs w:val="18"/>
        </w:rPr>
      </w:pPr>
    </w:p>
    <w:p w:rsidR="00556E92" w:rsidRDefault="00556E92" w:rsidP="00507B3A">
      <w:pPr>
        <w:rPr>
          <w:sz w:val="18"/>
          <w:szCs w:val="18"/>
        </w:rPr>
      </w:pPr>
    </w:p>
    <w:p w:rsidR="00556E92" w:rsidRDefault="00556E92" w:rsidP="00507B3A">
      <w:pPr>
        <w:rPr>
          <w:sz w:val="18"/>
          <w:szCs w:val="18"/>
        </w:rPr>
      </w:pPr>
    </w:p>
    <w:p w:rsidR="00556E92" w:rsidRDefault="00556E92" w:rsidP="00507B3A">
      <w:pPr>
        <w:rPr>
          <w:sz w:val="18"/>
          <w:szCs w:val="18"/>
        </w:rPr>
      </w:pPr>
    </w:p>
    <w:p w:rsidR="00556E92" w:rsidRDefault="00556E92" w:rsidP="00507B3A">
      <w:pPr>
        <w:rPr>
          <w:sz w:val="18"/>
          <w:szCs w:val="18"/>
        </w:rPr>
      </w:pPr>
    </w:p>
    <w:p w:rsidR="00556E92" w:rsidRDefault="00556E92" w:rsidP="00507B3A">
      <w:pPr>
        <w:rPr>
          <w:sz w:val="18"/>
          <w:szCs w:val="18"/>
        </w:rPr>
      </w:pPr>
    </w:p>
    <w:p w:rsidR="00556E92" w:rsidRDefault="00556E92" w:rsidP="00507B3A">
      <w:pPr>
        <w:rPr>
          <w:sz w:val="18"/>
          <w:szCs w:val="18"/>
        </w:rPr>
      </w:pPr>
    </w:p>
    <w:p w:rsidR="00556E92" w:rsidRDefault="00556E92" w:rsidP="00507B3A">
      <w:pPr>
        <w:rPr>
          <w:sz w:val="18"/>
          <w:szCs w:val="18"/>
        </w:rPr>
      </w:pPr>
    </w:p>
    <w:p w:rsidR="00556E92" w:rsidRDefault="00556E92" w:rsidP="00507B3A">
      <w:pPr>
        <w:rPr>
          <w:sz w:val="18"/>
          <w:szCs w:val="18"/>
        </w:rPr>
      </w:pPr>
    </w:p>
    <w:p w:rsidR="00556E92" w:rsidRDefault="00556E92" w:rsidP="00507B3A">
      <w:pPr>
        <w:rPr>
          <w:sz w:val="18"/>
          <w:szCs w:val="18"/>
        </w:rPr>
      </w:pPr>
    </w:p>
    <w:p w:rsidR="00556E92" w:rsidRDefault="00556E92" w:rsidP="00507B3A">
      <w:pPr>
        <w:rPr>
          <w:sz w:val="18"/>
          <w:szCs w:val="18"/>
        </w:rPr>
      </w:pPr>
    </w:p>
    <w:p w:rsidR="00556E92" w:rsidRDefault="00556E92" w:rsidP="00507B3A">
      <w:pPr>
        <w:rPr>
          <w:sz w:val="18"/>
          <w:szCs w:val="18"/>
        </w:rPr>
      </w:pPr>
    </w:p>
    <w:p w:rsidR="00556E92" w:rsidRDefault="00556E92" w:rsidP="00507B3A">
      <w:pPr>
        <w:rPr>
          <w:sz w:val="18"/>
          <w:szCs w:val="18"/>
        </w:rPr>
      </w:pPr>
    </w:p>
    <w:p w:rsidR="00556E92" w:rsidRDefault="00556E92" w:rsidP="00507B3A">
      <w:pPr>
        <w:rPr>
          <w:sz w:val="18"/>
          <w:szCs w:val="18"/>
        </w:rPr>
      </w:pPr>
    </w:p>
    <w:p w:rsidR="00556E92" w:rsidRDefault="00556E92" w:rsidP="00507B3A">
      <w:pPr>
        <w:rPr>
          <w:sz w:val="18"/>
          <w:szCs w:val="18"/>
        </w:rPr>
      </w:pPr>
    </w:p>
    <w:p w:rsidR="00556E92" w:rsidRDefault="00556E92" w:rsidP="00507B3A">
      <w:pPr>
        <w:rPr>
          <w:sz w:val="18"/>
          <w:szCs w:val="18"/>
        </w:rPr>
      </w:pPr>
    </w:p>
    <w:p w:rsidR="00556E92" w:rsidRDefault="00556E92" w:rsidP="00507B3A">
      <w:pPr>
        <w:rPr>
          <w:sz w:val="18"/>
          <w:szCs w:val="18"/>
        </w:rPr>
      </w:pPr>
    </w:p>
    <w:p w:rsidR="00556E92" w:rsidRDefault="00556E92" w:rsidP="00507B3A">
      <w:pPr>
        <w:rPr>
          <w:sz w:val="18"/>
          <w:szCs w:val="18"/>
        </w:rPr>
      </w:pPr>
    </w:p>
    <w:p w:rsidR="00556E92" w:rsidRDefault="00556E92" w:rsidP="00507B3A">
      <w:pPr>
        <w:rPr>
          <w:sz w:val="18"/>
          <w:szCs w:val="18"/>
        </w:rPr>
      </w:pPr>
    </w:p>
    <w:p w:rsidR="00556E92" w:rsidRDefault="00556E92" w:rsidP="00507B3A">
      <w:pPr>
        <w:rPr>
          <w:sz w:val="18"/>
          <w:szCs w:val="18"/>
        </w:rPr>
      </w:pPr>
    </w:p>
    <w:p w:rsidR="00556E92" w:rsidRDefault="00556E92" w:rsidP="00507B3A">
      <w:pPr>
        <w:rPr>
          <w:sz w:val="18"/>
          <w:szCs w:val="18"/>
        </w:rPr>
      </w:pPr>
    </w:p>
    <w:p w:rsidR="00556E92" w:rsidRDefault="00556E92" w:rsidP="00507B3A">
      <w:pPr>
        <w:rPr>
          <w:sz w:val="18"/>
          <w:szCs w:val="18"/>
        </w:rPr>
      </w:pPr>
    </w:p>
    <w:p w:rsidR="00556E92" w:rsidRDefault="00556E92" w:rsidP="00507B3A">
      <w:pPr>
        <w:rPr>
          <w:sz w:val="18"/>
          <w:szCs w:val="18"/>
        </w:rPr>
      </w:pPr>
    </w:p>
    <w:p w:rsidR="00556E92" w:rsidRDefault="00556E92" w:rsidP="00507B3A">
      <w:pPr>
        <w:rPr>
          <w:sz w:val="18"/>
          <w:szCs w:val="18"/>
        </w:rPr>
      </w:pPr>
    </w:p>
    <w:p w:rsidR="00556E92" w:rsidRDefault="00556E92" w:rsidP="00507B3A">
      <w:pPr>
        <w:rPr>
          <w:sz w:val="18"/>
          <w:szCs w:val="18"/>
        </w:rPr>
      </w:pPr>
    </w:p>
    <w:p w:rsidR="00556E92" w:rsidRDefault="00556E92" w:rsidP="00507B3A">
      <w:pPr>
        <w:rPr>
          <w:sz w:val="18"/>
          <w:szCs w:val="18"/>
        </w:rPr>
      </w:pPr>
    </w:p>
    <w:p w:rsidR="00556E92" w:rsidRDefault="00556E92" w:rsidP="00507B3A">
      <w:pPr>
        <w:rPr>
          <w:sz w:val="18"/>
          <w:szCs w:val="18"/>
        </w:rPr>
      </w:pPr>
    </w:p>
    <w:p w:rsidR="00556E92" w:rsidRDefault="00556E92" w:rsidP="00507B3A">
      <w:pPr>
        <w:rPr>
          <w:sz w:val="18"/>
          <w:szCs w:val="18"/>
        </w:rPr>
      </w:pPr>
    </w:p>
    <w:p w:rsidR="00556E92" w:rsidRDefault="00556E92" w:rsidP="00507B3A">
      <w:pPr>
        <w:rPr>
          <w:sz w:val="18"/>
          <w:szCs w:val="18"/>
        </w:rPr>
      </w:pPr>
    </w:p>
    <w:p w:rsidR="00556E92" w:rsidRDefault="00556E92" w:rsidP="00507B3A">
      <w:pPr>
        <w:rPr>
          <w:sz w:val="18"/>
          <w:szCs w:val="18"/>
        </w:rPr>
      </w:pPr>
    </w:p>
    <w:p w:rsidR="00556E92" w:rsidRDefault="00556E92" w:rsidP="00507B3A">
      <w:pPr>
        <w:rPr>
          <w:sz w:val="18"/>
          <w:szCs w:val="18"/>
        </w:rPr>
      </w:pPr>
    </w:p>
    <w:p w:rsidR="00556E92" w:rsidRDefault="00556E92" w:rsidP="00507B3A">
      <w:pPr>
        <w:rPr>
          <w:sz w:val="18"/>
          <w:szCs w:val="18"/>
        </w:rPr>
      </w:pPr>
    </w:p>
    <w:p w:rsidR="00507B3A" w:rsidRDefault="00507B3A" w:rsidP="00507B3A">
      <w:pPr>
        <w:rPr>
          <w:sz w:val="18"/>
          <w:szCs w:val="18"/>
        </w:rPr>
      </w:pPr>
      <w:r>
        <w:rPr>
          <w:sz w:val="18"/>
          <w:szCs w:val="18"/>
        </w:rPr>
        <w:t xml:space="preserve">                                                                                                         </w:t>
      </w:r>
    </w:p>
    <w:p w:rsidR="00507B3A" w:rsidRDefault="00507B3A" w:rsidP="00507B3A">
      <w:r>
        <w:rPr>
          <w:sz w:val="18"/>
          <w:szCs w:val="18"/>
        </w:rPr>
        <w:lastRenderedPageBreak/>
        <w:t xml:space="preserve">                                                                                                          </w:t>
      </w:r>
      <w:r w:rsidR="00556E92">
        <w:rPr>
          <w:sz w:val="18"/>
          <w:szCs w:val="18"/>
        </w:rPr>
        <w:t xml:space="preserve">                  Załącznik Nr 7</w:t>
      </w:r>
      <w:r w:rsidR="001A1F82">
        <w:rPr>
          <w:sz w:val="18"/>
          <w:szCs w:val="18"/>
        </w:rPr>
        <w:t xml:space="preserve"> do Zarządzenia Nr  314</w:t>
      </w:r>
      <w:r>
        <w:rPr>
          <w:sz w:val="18"/>
          <w:szCs w:val="18"/>
        </w:rPr>
        <w:t>/2021</w:t>
      </w:r>
    </w:p>
    <w:p w:rsidR="00507B3A" w:rsidRDefault="00507B3A" w:rsidP="00507B3A">
      <w:pPr>
        <w:rPr>
          <w:sz w:val="18"/>
          <w:szCs w:val="18"/>
        </w:rPr>
      </w:pPr>
      <w:r>
        <w:rPr>
          <w:sz w:val="18"/>
          <w:szCs w:val="18"/>
        </w:rPr>
        <w:t xml:space="preserve">                                                                                                                            Burmistrza Kamieńca Ząbkowickiego </w:t>
      </w:r>
    </w:p>
    <w:p w:rsidR="00556E92" w:rsidRDefault="00507B3A" w:rsidP="004C0559">
      <w:r>
        <w:rPr>
          <w:sz w:val="18"/>
          <w:szCs w:val="18"/>
        </w:rPr>
        <w:t xml:space="preserve">                                                                                                                            z dnia </w:t>
      </w:r>
      <w:r w:rsidR="001A1F82">
        <w:rPr>
          <w:sz w:val="18"/>
          <w:szCs w:val="18"/>
        </w:rPr>
        <w:t>26 października</w:t>
      </w:r>
      <w:r>
        <w:rPr>
          <w:sz w:val="18"/>
          <w:szCs w:val="18"/>
        </w:rPr>
        <w:t xml:space="preserve"> 2021 r. </w:t>
      </w:r>
    </w:p>
    <w:p w:rsidR="008E660E" w:rsidRDefault="008E660E" w:rsidP="008E660E">
      <w:pPr>
        <w:jc w:val="center"/>
      </w:pPr>
      <w:r>
        <w:t>UCHWAŁA Nr ……………..</w:t>
      </w:r>
    </w:p>
    <w:p w:rsidR="008E660E" w:rsidRDefault="008E660E" w:rsidP="008E660E">
      <w:pPr>
        <w:jc w:val="center"/>
      </w:pPr>
      <w:r>
        <w:t>RADY MIEJSKIEJ W KAMIEŃCU ZĄBKOWICKIM</w:t>
      </w:r>
    </w:p>
    <w:p w:rsidR="008E660E" w:rsidRDefault="008E660E" w:rsidP="008E660E">
      <w:pPr>
        <w:jc w:val="center"/>
      </w:pPr>
    </w:p>
    <w:p w:rsidR="008E660E" w:rsidRDefault="008E660E" w:rsidP="008E660E">
      <w:pPr>
        <w:jc w:val="center"/>
      </w:pPr>
      <w:r>
        <w:t>z dnia ……………………. 2021 r.</w:t>
      </w:r>
    </w:p>
    <w:p w:rsidR="008E660E" w:rsidRDefault="008E660E" w:rsidP="008E660E">
      <w:pPr>
        <w:jc w:val="both"/>
      </w:pPr>
    </w:p>
    <w:p w:rsidR="008E660E" w:rsidRDefault="008E660E" w:rsidP="008E660E">
      <w:pPr>
        <w:jc w:val="both"/>
      </w:pPr>
      <w:r>
        <w:t xml:space="preserve">w sprawie określenia zasad przyznawania i pozbawiania stypendiów sportowych oraz przyznawania nagród za wysokie wyniki sportowe </w:t>
      </w:r>
    </w:p>
    <w:p w:rsidR="008E660E" w:rsidRDefault="008E660E" w:rsidP="008E660E">
      <w:pPr>
        <w:jc w:val="both"/>
      </w:pPr>
    </w:p>
    <w:p w:rsidR="008E660E" w:rsidRDefault="008E660E" w:rsidP="008E660E">
      <w:pPr>
        <w:ind w:firstLine="708"/>
        <w:jc w:val="both"/>
      </w:pPr>
      <w:r>
        <w:t xml:space="preserve">Na podstawie art. 31 ust. 3 oraz art. 35 ust. 5 i 6 ustawy z dnia 25 czerwca 2010 roku o sporcie (Dz. U. z 2020 r., poz. 1133) Rada Miejska w Kamieńcu Ząbkowickim uchwala się, co następuje: </w:t>
      </w:r>
    </w:p>
    <w:p w:rsidR="008E660E" w:rsidRDefault="008E660E" w:rsidP="008E660E">
      <w:pPr>
        <w:ind w:firstLine="708"/>
        <w:jc w:val="both"/>
      </w:pPr>
    </w:p>
    <w:p w:rsidR="008E660E" w:rsidRDefault="008E660E" w:rsidP="008E660E">
      <w:pPr>
        <w:jc w:val="center"/>
      </w:pPr>
      <w:r>
        <w:t>§ 1.</w:t>
      </w:r>
    </w:p>
    <w:p w:rsidR="008E660E" w:rsidRDefault="008E660E" w:rsidP="008E660E">
      <w:pPr>
        <w:jc w:val="center"/>
      </w:pPr>
    </w:p>
    <w:p w:rsidR="008E660E" w:rsidRDefault="008E660E" w:rsidP="008E660E">
      <w:pPr>
        <w:jc w:val="both"/>
      </w:pPr>
      <w:r>
        <w:t xml:space="preserve">Niniejsza uchwała określa zasady przyznawania i pozbawiania oraz rodzaje i wysokość stypendiów sportowych oraz nagród dla osób fizycznych za osiągnięte wyniki sportowe. </w:t>
      </w:r>
    </w:p>
    <w:p w:rsidR="008E660E" w:rsidRDefault="008E660E" w:rsidP="008E660E">
      <w:pPr>
        <w:jc w:val="center"/>
      </w:pPr>
    </w:p>
    <w:p w:rsidR="008E660E" w:rsidRDefault="008E660E" w:rsidP="008E660E">
      <w:pPr>
        <w:jc w:val="center"/>
      </w:pPr>
      <w:r>
        <w:t>§ 2.</w:t>
      </w:r>
    </w:p>
    <w:p w:rsidR="008E660E" w:rsidRDefault="008E660E" w:rsidP="008E660E">
      <w:pPr>
        <w:jc w:val="center"/>
      </w:pPr>
    </w:p>
    <w:p w:rsidR="008E660E" w:rsidRDefault="008E660E" w:rsidP="008E660E">
      <w:pPr>
        <w:jc w:val="both"/>
      </w:pPr>
      <w:r>
        <w:t xml:space="preserve">Wysokość środków finansowych na stypendia sportowe określa uchwała budżetowa  Kamieńca Ząbkowickiego. </w:t>
      </w:r>
    </w:p>
    <w:p w:rsidR="008E660E" w:rsidRDefault="008E660E" w:rsidP="008E660E">
      <w:pPr>
        <w:jc w:val="center"/>
      </w:pPr>
    </w:p>
    <w:p w:rsidR="008E660E" w:rsidRDefault="008E660E" w:rsidP="008E660E">
      <w:pPr>
        <w:jc w:val="center"/>
      </w:pPr>
      <w:r>
        <w:t>§ 3.</w:t>
      </w:r>
    </w:p>
    <w:p w:rsidR="008E660E" w:rsidRDefault="008E660E" w:rsidP="008E660E">
      <w:pPr>
        <w:jc w:val="center"/>
      </w:pPr>
    </w:p>
    <w:p w:rsidR="008E660E" w:rsidRDefault="008E660E" w:rsidP="008E660E">
      <w:pPr>
        <w:jc w:val="both"/>
      </w:pPr>
      <w:r>
        <w:t xml:space="preserve">1. Kandydat może otrzymać stypendium sportowe, jeżeli: </w:t>
      </w:r>
    </w:p>
    <w:p w:rsidR="008E660E" w:rsidRDefault="008E660E" w:rsidP="008E660E">
      <w:pPr>
        <w:ind w:left="540" w:hanging="360"/>
        <w:jc w:val="both"/>
      </w:pPr>
      <w:r>
        <w:t xml:space="preserve">1) w roku poprzedzającym przyznanie stypendium osiągnął wysoki wynik sportowy poprzez zdobycie medalu na Igrzyskach Olimpijskich, Igrzyskach Paraolimpijskich, Igrzyskach Głuchych, Igrzyskach Europejskich, Igrzyskach Europejskich Młodzieży, Mistrzostwach Świata, Mistrzostwach Europy Seniorów, Juniorów, Juniorów Młodszych lub Młodzieżowych; Mistrzostwach Polski Seniorów, Juniorów, Juniorów Młodszych lub Młodzieżowych Mistrzostwach Polski; Akademickich Mistrzostwach Świata, Uniwersjadach lub </w:t>
      </w:r>
      <w:proofErr w:type="spellStart"/>
      <w:r>
        <w:t>World</w:t>
      </w:r>
      <w:proofErr w:type="spellEnd"/>
      <w:r>
        <w:t xml:space="preserve"> </w:t>
      </w:r>
      <w:proofErr w:type="spellStart"/>
      <w:r>
        <w:t>Games</w:t>
      </w:r>
      <w:proofErr w:type="spellEnd"/>
      <w:r>
        <w:t xml:space="preserve">; Akademickich Mistrzostwach Europy; osiągnął inny niż wymienione wysoki wynik sportowy. </w:t>
      </w:r>
    </w:p>
    <w:p w:rsidR="008E660E" w:rsidRPr="008E660E" w:rsidRDefault="008E660E" w:rsidP="008E660E">
      <w:pPr>
        <w:ind w:left="180"/>
        <w:jc w:val="both"/>
        <w:rPr>
          <w:color w:val="000000" w:themeColor="text1"/>
        </w:rPr>
      </w:pPr>
      <w:r>
        <w:t xml:space="preserve">2) </w:t>
      </w:r>
      <w:r w:rsidRPr="008E660E">
        <w:rPr>
          <w:color w:val="000000" w:themeColor="text1"/>
        </w:rPr>
        <w:t xml:space="preserve">spełnia łącznie  poniższe kryteria: </w:t>
      </w:r>
    </w:p>
    <w:p w:rsidR="008E660E" w:rsidRDefault="008E660E" w:rsidP="008E660E">
      <w:pPr>
        <w:ind w:firstLine="540"/>
        <w:jc w:val="both"/>
      </w:pPr>
      <w:r>
        <w:t xml:space="preserve">a) jest mieszkańcem Gminy Kamieniec Ząbkowicki, </w:t>
      </w:r>
    </w:p>
    <w:p w:rsidR="008E660E" w:rsidRDefault="008E660E" w:rsidP="008E660E">
      <w:pPr>
        <w:ind w:left="708" w:hanging="168"/>
        <w:jc w:val="both"/>
      </w:pPr>
      <w:r>
        <w:t xml:space="preserve">b) jest zawodnikiem zrzeszonym w klubie sportowym mającym siedzibę na terenie Gminy Kamieniec Ząbkowicki. </w:t>
      </w:r>
    </w:p>
    <w:p w:rsidR="008E660E" w:rsidRDefault="008E660E" w:rsidP="008E660E">
      <w:pPr>
        <w:ind w:left="708" w:hanging="168"/>
        <w:jc w:val="both"/>
      </w:pPr>
    </w:p>
    <w:p w:rsidR="008E660E" w:rsidRDefault="008E660E" w:rsidP="008E660E">
      <w:pPr>
        <w:jc w:val="center"/>
      </w:pPr>
      <w:r>
        <w:t>§ 4.</w:t>
      </w:r>
    </w:p>
    <w:p w:rsidR="008E660E" w:rsidRDefault="008E660E" w:rsidP="008E660E">
      <w:pPr>
        <w:jc w:val="center"/>
      </w:pPr>
    </w:p>
    <w:p w:rsidR="008E660E" w:rsidRDefault="008E660E" w:rsidP="008E660E">
      <w:pPr>
        <w:jc w:val="both"/>
      </w:pPr>
      <w:r>
        <w:t xml:space="preserve">1. Podmiotami uprawnionymi do złożenia wniosku o przyznanie stypendium są: </w:t>
      </w:r>
    </w:p>
    <w:p w:rsidR="008E660E" w:rsidRDefault="008E660E" w:rsidP="008E660E">
      <w:pPr>
        <w:ind w:left="540" w:hanging="360"/>
        <w:jc w:val="both"/>
      </w:pPr>
      <w:r>
        <w:t xml:space="preserve">1) kandydat do stypendium, a w przypadku osoby niepełnoletniej rodzic lub jego opiekun   prawny, </w:t>
      </w:r>
    </w:p>
    <w:p w:rsidR="008E660E" w:rsidRDefault="008E660E" w:rsidP="008E660E">
      <w:pPr>
        <w:ind w:firstLine="180"/>
        <w:jc w:val="both"/>
      </w:pPr>
      <w:r>
        <w:t xml:space="preserve">2) zarząd klubu sportowego, w którym zrzeszony jest zawodnik. </w:t>
      </w:r>
    </w:p>
    <w:p w:rsidR="008E660E" w:rsidRDefault="008E660E" w:rsidP="008E660E">
      <w:pPr>
        <w:jc w:val="both"/>
      </w:pPr>
    </w:p>
    <w:p w:rsidR="008E660E" w:rsidRDefault="008E660E" w:rsidP="008E660E">
      <w:pPr>
        <w:ind w:left="180" w:hanging="180"/>
        <w:jc w:val="both"/>
      </w:pPr>
      <w:r>
        <w:t xml:space="preserve">2. Wniosek o przyznanie stypendium sportowego wraz z załącznikami należy złożyć w Urzędzie Miejskim w Kamieńcu Ząbkowickim w okresie od 2 stycznia do ostatniego dnia lutego każdego roku kalendarzowego. </w:t>
      </w:r>
    </w:p>
    <w:p w:rsidR="008E660E" w:rsidRDefault="008E660E" w:rsidP="008E660E">
      <w:pPr>
        <w:tabs>
          <w:tab w:val="left" w:pos="360"/>
        </w:tabs>
        <w:ind w:left="180" w:hanging="180"/>
        <w:jc w:val="both"/>
      </w:pPr>
      <w:r>
        <w:lastRenderedPageBreak/>
        <w:t xml:space="preserve">3. Wniosek wraz z załącznikami złożony po terminie, o którym mowa w ust. 2 lub niezgodny z wzorem, niekompletny bądź niewypełniony nie będzie rozpatrywany. </w:t>
      </w:r>
    </w:p>
    <w:p w:rsidR="008E660E" w:rsidRDefault="008E660E" w:rsidP="008E660E">
      <w:pPr>
        <w:jc w:val="both"/>
      </w:pPr>
      <w:r>
        <w:t>4. Wzór wniosku o przyznanie stypendium określa załącznik nr 1 do uchwały.</w:t>
      </w:r>
    </w:p>
    <w:p w:rsidR="008E660E" w:rsidRDefault="008E660E" w:rsidP="008E660E">
      <w:pPr>
        <w:jc w:val="both"/>
      </w:pPr>
    </w:p>
    <w:p w:rsidR="008E660E" w:rsidRDefault="008E660E" w:rsidP="008E660E">
      <w:pPr>
        <w:ind w:left="360" w:hanging="360"/>
        <w:jc w:val="both"/>
      </w:pPr>
      <w:r>
        <w:t xml:space="preserve"> 5. Wniosek podpisują osoby upoważnione do składania oświadczenia woli w imieniu     wnioskodawcy, a także kandydat do stypendium, a w przypadku osoby niepełnoletniej rodzic lub opiekun prawny. </w:t>
      </w:r>
    </w:p>
    <w:p w:rsidR="008E660E" w:rsidRDefault="008E660E" w:rsidP="008E660E">
      <w:pPr>
        <w:ind w:left="360" w:hanging="360"/>
        <w:jc w:val="both"/>
      </w:pPr>
      <w:r>
        <w:t xml:space="preserve">6. Wnioski o przyznanie stypendium sportowego są rozpatrywane w terminie do 31 marca każdego roku. </w:t>
      </w:r>
    </w:p>
    <w:p w:rsidR="008E660E" w:rsidRDefault="008E660E" w:rsidP="008E660E">
      <w:pPr>
        <w:ind w:left="360" w:hanging="360"/>
        <w:jc w:val="both"/>
      </w:pPr>
    </w:p>
    <w:p w:rsidR="008E660E" w:rsidRDefault="008E660E" w:rsidP="008E660E">
      <w:pPr>
        <w:jc w:val="center"/>
      </w:pPr>
      <w:r>
        <w:t>§ 5.</w:t>
      </w:r>
    </w:p>
    <w:p w:rsidR="008E660E" w:rsidRDefault="008E660E" w:rsidP="008E660E">
      <w:pPr>
        <w:jc w:val="both"/>
      </w:pPr>
      <w:r>
        <w:t xml:space="preserve">Do wniosku dołącza się: </w:t>
      </w:r>
    </w:p>
    <w:p w:rsidR="008E660E" w:rsidRDefault="008E660E" w:rsidP="008E660E">
      <w:pPr>
        <w:ind w:left="360" w:hanging="360"/>
        <w:jc w:val="both"/>
      </w:pPr>
      <w:r>
        <w:t xml:space="preserve">1) zaświadczenie potwierdzające najwyższe uzyskane osiągnięcie, za które ma być przyznane stypendium, wydane przez właściwy Polski Związek Sportowy, Polski Komitet Olimpijski, Polski Komitet Paraolimpijski, federację sportową itp.; </w:t>
      </w:r>
    </w:p>
    <w:p w:rsidR="008E660E" w:rsidRDefault="008E660E" w:rsidP="008E660E">
      <w:pPr>
        <w:jc w:val="both"/>
      </w:pPr>
      <w:r>
        <w:t xml:space="preserve">2) oświadczenie do celów ubezpieczenia społecznego i zdrowotnego. </w:t>
      </w:r>
    </w:p>
    <w:p w:rsidR="008E660E" w:rsidRDefault="008E660E" w:rsidP="008E660E">
      <w:pPr>
        <w:jc w:val="both"/>
      </w:pPr>
    </w:p>
    <w:p w:rsidR="008E660E" w:rsidRDefault="008E660E" w:rsidP="008E660E">
      <w:pPr>
        <w:jc w:val="center"/>
      </w:pPr>
      <w:r>
        <w:t>§ 6.</w:t>
      </w:r>
    </w:p>
    <w:p w:rsidR="008E660E" w:rsidRDefault="008E660E" w:rsidP="008E660E">
      <w:pPr>
        <w:jc w:val="center"/>
      </w:pPr>
    </w:p>
    <w:p w:rsidR="008E660E" w:rsidRDefault="008E660E" w:rsidP="008E660E">
      <w:pPr>
        <w:jc w:val="both"/>
      </w:pPr>
      <w:r>
        <w:t xml:space="preserve">1. Stypendia sportowe przyznaje Burmistrz Kamieńca Ząbkowickiego. </w:t>
      </w:r>
    </w:p>
    <w:p w:rsidR="008E660E" w:rsidRDefault="008E660E" w:rsidP="008E660E">
      <w:pPr>
        <w:jc w:val="both"/>
      </w:pPr>
      <w:r>
        <w:t xml:space="preserve">2. Stypendium przyznawane jest na okres do ośmiu miesięcy w danym roku kalendarzowym. </w:t>
      </w:r>
    </w:p>
    <w:p w:rsidR="008E660E" w:rsidRDefault="008E660E" w:rsidP="008E660E">
      <w:pPr>
        <w:jc w:val="both"/>
      </w:pPr>
      <w:r>
        <w:t xml:space="preserve">3. Wysokość stypendium nie może przekroczyć maksymalnie 2 000,00 zł brutto miesięcznie. </w:t>
      </w:r>
    </w:p>
    <w:p w:rsidR="008E660E" w:rsidRDefault="008E660E" w:rsidP="008E660E">
      <w:pPr>
        <w:jc w:val="both"/>
      </w:pPr>
      <w:r>
        <w:t xml:space="preserve">4. Przyznana przez Burmistrza Kamieńca Ząbkowickiego kwota stypendium jest ostateczna i nie przysługuje od niej odwołanie. </w:t>
      </w:r>
    </w:p>
    <w:p w:rsidR="008E660E" w:rsidRDefault="008E660E" w:rsidP="008E660E">
      <w:pPr>
        <w:jc w:val="both"/>
      </w:pPr>
      <w:r>
        <w:t xml:space="preserve">5. Stypendium sportowe wypłacane jest przelewem na konto. </w:t>
      </w:r>
    </w:p>
    <w:p w:rsidR="008E660E" w:rsidRDefault="008E660E" w:rsidP="008E660E">
      <w:pPr>
        <w:jc w:val="both"/>
      </w:pPr>
    </w:p>
    <w:p w:rsidR="008E660E" w:rsidRDefault="008E660E" w:rsidP="008E660E">
      <w:pPr>
        <w:jc w:val="center"/>
      </w:pPr>
      <w:r>
        <w:t>§ 7.</w:t>
      </w:r>
    </w:p>
    <w:p w:rsidR="008E660E" w:rsidRDefault="008E660E" w:rsidP="008E660E">
      <w:pPr>
        <w:jc w:val="center"/>
      </w:pPr>
    </w:p>
    <w:p w:rsidR="008E660E" w:rsidRDefault="008E660E" w:rsidP="008E660E">
      <w:pPr>
        <w:jc w:val="both"/>
      </w:pPr>
      <w:r>
        <w:t xml:space="preserve">1. Wnioskodawcy, których wnioski rozpatrzone zostały pozytywnie, składają do Urzędu Miejskiego w Kamieńcu Ząbkowickim, w terminie do trzeciego dnia każdego miesiąca, za miesiąc poprzedni, oświadczenie potwierdzające spełnienie przez stypendystę wszystkich kryteriów zawartych w niniejszej uchwale. </w:t>
      </w:r>
    </w:p>
    <w:p w:rsidR="008E660E" w:rsidRDefault="008E660E" w:rsidP="008E660E">
      <w:pPr>
        <w:jc w:val="both"/>
      </w:pPr>
      <w:r>
        <w:t xml:space="preserve">2. Stypendium wypłaca się na podstawie złożonego w terminie oświadczenia wymienionego w ust. 1, do piętnastego dnia każdego miesiąca za miesiąc poprzedni. </w:t>
      </w:r>
    </w:p>
    <w:p w:rsidR="008E660E" w:rsidRDefault="008E660E" w:rsidP="008E660E">
      <w:pPr>
        <w:jc w:val="both"/>
      </w:pPr>
    </w:p>
    <w:p w:rsidR="008E660E" w:rsidRDefault="008E660E" w:rsidP="008E660E">
      <w:pPr>
        <w:jc w:val="center"/>
      </w:pPr>
      <w:r>
        <w:t>§ 8.</w:t>
      </w:r>
    </w:p>
    <w:p w:rsidR="008E660E" w:rsidRDefault="008E660E" w:rsidP="008E660E">
      <w:pPr>
        <w:jc w:val="center"/>
      </w:pPr>
    </w:p>
    <w:p w:rsidR="008E660E" w:rsidRDefault="008E660E" w:rsidP="008E660E">
      <w:pPr>
        <w:jc w:val="both"/>
      </w:pPr>
      <w:r>
        <w:t xml:space="preserve">1. Na uzasadniony wniosek klubu, stypendysty lub z własnej inicjatywy Burmistrz  Kamieńca Ząbkowickiego pozbawia lub wstrzymuje stypendium sportowe. </w:t>
      </w:r>
    </w:p>
    <w:p w:rsidR="008E660E" w:rsidRDefault="008E660E" w:rsidP="008E660E">
      <w:pPr>
        <w:jc w:val="both"/>
      </w:pPr>
      <w:r>
        <w:t xml:space="preserve">2. Stypendysta nie otrzymuje stypendium za miesiące, w których: </w:t>
      </w:r>
    </w:p>
    <w:p w:rsidR="008E660E" w:rsidRDefault="008E660E" w:rsidP="008E660E">
      <w:pPr>
        <w:jc w:val="both"/>
      </w:pPr>
      <w:r>
        <w:t xml:space="preserve">1) odmówił udziału w treningach lub zawodach, </w:t>
      </w:r>
    </w:p>
    <w:p w:rsidR="008E660E" w:rsidRDefault="008E660E" w:rsidP="008E660E">
      <w:pPr>
        <w:jc w:val="both"/>
      </w:pPr>
      <w:r>
        <w:t xml:space="preserve">2) nałożono na niego karę zawieszenia w prawach zawodnika. </w:t>
      </w:r>
    </w:p>
    <w:p w:rsidR="008E660E" w:rsidRDefault="008E660E" w:rsidP="008E660E">
      <w:pPr>
        <w:jc w:val="both"/>
      </w:pPr>
      <w:r>
        <w:t xml:space="preserve">3. Pozbawia się stypendium sportowego osobę, która spełni przynajmniej jedno z poniższych kryteriów: </w:t>
      </w:r>
    </w:p>
    <w:p w:rsidR="008E660E" w:rsidRDefault="008E660E" w:rsidP="008E660E">
      <w:pPr>
        <w:jc w:val="both"/>
      </w:pPr>
      <w:r>
        <w:t xml:space="preserve">1) zaprzestała uprawiania sportu lub została dożywotnio zdyskwalifikowana, </w:t>
      </w:r>
    </w:p>
    <w:p w:rsidR="008E660E" w:rsidRDefault="008E660E" w:rsidP="008E660E">
      <w:pPr>
        <w:jc w:val="both"/>
      </w:pPr>
      <w:r>
        <w:t xml:space="preserve">2) została skreślona z listy członków klubu albo przestała spełniać kryteria niniejszej uchwały, </w:t>
      </w:r>
    </w:p>
    <w:p w:rsidR="008E660E" w:rsidRDefault="008E660E" w:rsidP="008E660E">
      <w:pPr>
        <w:jc w:val="both"/>
      </w:pPr>
      <w:r>
        <w:t xml:space="preserve">3) pisemnie zrzekła się stypendium, </w:t>
      </w:r>
    </w:p>
    <w:p w:rsidR="008E660E" w:rsidRDefault="008E660E" w:rsidP="008E660E">
      <w:pPr>
        <w:jc w:val="both"/>
      </w:pPr>
      <w:r>
        <w:lastRenderedPageBreak/>
        <w:t xml:space="preserve">4) złożyła w dokumentacji stypendialnej nieprawdziwe dane. </w:t>
      </w:r>
    </w:p>
    <w:p w:rsidR="008E660E" w:rsidRDefault="008E660E" w:rsidP="008E660E">
      <w:pPr>
        <w:jc w:val="both"/>
      </w:pPr>
      <w:r>
        <w:t xml:space="preserve">4. Wnioskodawca ma obowiązek niezwłocznie zawiadomić Urząd Miejski w Kamieńcu Ząbkowickim o zaistnieniu którejkolwiek z przesłanek wymienionych w ust. 2 i 3. </w:t>
      </w:r>
    </w:p>
    <w:p w:rsidR="008E660E" w:rsidRDefault="008E660E" w:rsidP="008E660E">
      <w:pPr>
        <w:jc w:val="both"/>
      </w:pPr>
      <w:r>
        <w:t xml:space="preserve">5. Wypłata wstrzymanego stypendium może zostać wznowiona po ustaniu przyczyny wstrzymania. </w:t>
      </w:r>
    </w:p>
    <w:p w:rsidR="008E660E" w:rsidRDefault="008E660E" w:rsidP="008E660E">
      <w:pPr>
        <w:jc w:val="center"/>
      </w:pPr>
      <w:r>
        <w:t>§ 9.</w:t>
      </w:r>
    </w:p>
    <w:p w:rsidR="008E660E" w:rsidRDefault="008E660E" w:rsidP="008E660E">
      <w:pPr>
        <w:jc w:val="center"/>
      </w:pPr>
    </w:p>
    <w:p w:rsidR="008E660E" w:rsidRDefault="008E660E" w:rsidP="008E660E">
      <w:pPr>
        <w:jc w:val="both"/>
      </w:pPr>
      <w:r>
        <w:t xml:space="preserve">1. Nagrodę przyznaje się za osiągnięcia uzyskane w roku poprzedzającym przyznanie nagrody lub za osiągnięcia uzyskane w bieżącym roku. </w:t>
      </w:r>
    </w:p>
    <w:p w:rsidR="008E660E" w:rsidRDefault="008E660E" w:rsidP="008E660E">
      <w:pPr>
        <w:jc w:val="both"/>
      </w:pPr>
      <w:r>
        <w:t xml:space="preserve">2. Nagroda sportowa jest przyznawana w formie rzeczowej lub jednorazowego świadczenia pieniężnego, które jest wyrazem uznania dla: </w:t>
      </w:r>
    </w:p>
    <w:p w:rsidR="008E660E" w:rsidRDefault="008E660E" w:rsidP="008E660E">
      <w:pPr>
        <w:jc w:val="both"/>
      </w:pPr>
      <w:r>
        <w:t>1) zawodników za osiągnięcie wysokiego wyniku sportowego, na zawodach indywidualnych, rozgrywkach drużynowych gminnych klubów sportowych.</w:t>
      </w:r>
    </w:p>
    <w:p w:rsidR="008E660E" w:rsidRPr="008E660E" w:rsidRDefault="008E660E" w:rsidP="008E660E">
      <w:pPr>
        <w:jc w:val="both"/>
        <w:rPr>
          <w:color w:val="000000" w:themeColor="text1"/>
        </w:rPr>
      </w:pPr>
      <w:r>
        <w:t xml:space="preserve">2) </w:t>
      </w:r>
      <w:r w:rsidRPr="008E660E">
        <w:rPr>
          <w:color w:val="000000" w:themeColor="text1"/>
        </w:rPr>
        <w:t xml:space="preserve">trenerów i działaczy sportowych za wkład pracy w osiągnięciu wysokich wyników sportowych przez zawodników, o których mowa w </w:t>
      </w:r>
      <w:proofErr w:type="spellStart"/>
      <w:r w:rsidRPr="008E660E">
        <w:rPr>
          <w:color w:val="000000" w:themeColor="text1"/>
        </w:rPr>
        <w:t>pkt</w:t>
      </w:r>
      <w:proofErr w:type="spellEnd"/>
      <w:r w:rsidRPr="008E660E">
        <w:rPr>
          <w:color w:val="000000" w:themeColor="text1"/>
        </w:rPr>
        <w:t xml:space="preserve"> 1. </w:t>
      </w:r>
    </w:p>
    <w:p w:rsidR="008E660E" w:rsidRDefault="008E660E" w:rsidP="008E660E">
      <w:pPr>
        <w:jc w:val="both"/>
      </w:pPr>
      <w:r>
        <w:t xml:space="preserve">3. Przez określenie „wysokie osiągnięcia” należy rozumieć przede wszystkim uzyskanie miejsc medalowych we współzawodnictwie międzynarodowym lub krajowym, o których mowa w § 3 ust 1 </w:t>
      </w:r>
      <w:proofErr w:type="spellStart"/>
      <w:r>
        <w:t>pkt</w:t>
      </w:r>
      <w:proofErr w:type="spellEnd"/>
      <w:r>
        <w:t xml:space="preserve"> 1 niniejszej uchwały. </w:t>
      </w:r>
    </w:p>
    <w:p w:rsidR="008E660E" w:rsidRDefault="008E660E" w:rsidP="008E660E">
      <w:pPr>
        <w:jc w:val="center"/>
      </w:pPr>
    </w:p>
    <w:p w:rsidR="008E660E" w:rsidRDefault="008E660E" w:rsidP="008E660E">
      <w:pPr>
        <w:jc w:val="center"/>
      </w:pPr>
      <w:r>
        <w:t>§ 10.</w:t>
      </w:r>
    </w:p>
    <w:p w:rsidR="008E660E" w:rsidRDefault="008E660E" w:rsidP="008E660E">
      <w:pPr>
        <w:jc w:val="center"/>
      </w:pPr>
    </w:p>
    <w:p w:rsidR="008E660E" w:rsidRDefault="008E660E" w:rsidP="008E660E">
      <w:pPr>
        <w:jc w:val="both"/>
      </w:pPr>
      <w:r>
        <w:t xml:space="preserve">1. Burmistrz Kamieńca  Ząbkowickiego może przyznać nagrodę na uzasadniony wniosek lub z własnej inicjatywy. </w:t>
      </w:r>
    </w:p>
    <w:p w:rsidR="008E660E" w:rsidRDefault="008E660E" w:rsidP="008E660E">
      <w:pPr>
        <w:jc w:val="both"/>
      </w:pPr>
      <w:r>
        <w:t xml:space="preserve">2. Wniosek o przyznanie nagrody składa w siedzibie Urzędu Miejskiego w Kamieńcu Ząbkowickim lub w siedzibie zarząd klubu sportowego, w którym zrzeszony jest zawodnik lub osoba fizyczna. </w:t>
      </w:r>
    </w:p>
    <w:p w:rsidR="008E660E" w:rsidRDefault="008E660E" w:rsidP="008E660E">
      <w:pPr>
        <w:jc w:val="both"/>
      </w:pPr>
      <w:r>
        <w:t xml:space="preserve">3. Wzór wniosku o przyznanie nagrody dla zawodnika indywidualnego określa załącznik nr 2 do uchwały. </w:t>
      </w:r>
    </w:p>
    <w:p w:rsidR="008E660E" w:rsidRDefault="008E660E" w:rsidP="008E660E">
      <w:pPr>
        <w:jc w:val="both"/>
      </w:pPr>
      <w:r>
        <w:t>4.</w:t>
      </w:r>
      <w:r w:rsidRPr="009C5F1B">
        <w:t xml:space="preserve"> </w:t>
      </w:r>
      <w:r w:rsidRPr="008E660E">
        <w:rPr>
          <w:color w:val="000000" w:themeColor="text1"/>
        </w:rPr>
        <w:t>Wzór wniosku o przyznanie nagrody dla zawodników drużyn określa załącznik nr 3 do uchwały.</w:t>
      </w:r>
    </w:p>
    <w:p w:rsidR="008E660E" w:rsidRDefault="008E660E" w:rsidP="008E660E">
      <w:pPr>
        <w:jc w:val="both"/>
      </w:pPr>
      <w:r>
        <w:t xml:space="preserve">5. Wzór wniosku o przyznanie nagrody dla trenera lub działacza sportowego określa załącznik nr 4 do uchwały. </w:t>
      </w:r>
    </w:p>
    <w:p w:rsidR="008E660E" w:rsidRDefault="008E660E" w:rsidP="008E660E">
      <w:pPr>
        <w:jc w:val="center"/>
      </w:pPr>
      <w:r>
        <w:t>§ 11.</w:t>
      </w:r>
    </w:p>
    <w:p w:rsidR="008E660E" w:rsidRDefault="008E660E" w:rsidP="008E660E">
      <w:pPr>
        <w:jc w:val="center"/>
      </w:pPr>
    </w:p>
    <w:p w:rsidR="008E660E" w:rsidRDefault="008E660E" w:rsidP="008E660E">
      <w:pPr>
        <w:jc w:val="both"/>
      </w:pPr>
      <w:r>
        <w:t xml:space="preserve">1. Nagrody sportowe przyznaje Burmistrz Kamieńca Ząbkowickiego. </w:t>
      </w:r>
    </w:p>
    <w:p w:rsidR="008E660E" w:rsidRDefault="008E660E" w:rsidP="008E660E">
      <w:pPr>
        <w:jc w:val="both"/>
      </w:pPr>
      <w:r>
        <w:t xml:space="preserve">2. Wysokość środków finansowych na wypłatę nagród każdego roku określa uchwała budżetowa Kamieńca Ząbkowickiego. </w:t>
      </w:r>
    </w:p>
    <w:p w:rsidR="008E660E" w:rsidRDefault="008E660E" w:rsidP="008E660E">
      <w:pPr>
        <w:jc w:val="both"/>
      </w:pPr>
      <w:r>
        <w:t xml:space="preserve">3. Nagroda pieniężna może być przyznana zawodnikowi, trenerowi lub działaczowi sportowemu w wysokości do 1 000 złotych brutto. </w:t>
      </w:r>
    </w:p>
    <w:p w:rsidR="008E660E" w:rsidRDefault="008E660E" w:rsidP="008E660E">
      <w:pPr>
        <w:jc w:val="both"/>
      </w:pPr>
      <w:r>
        <w:t xml:space="preserve">4. Nagroda pieniężna wypłacana jest przelewem na konto. </w:t>
      </w:r>
    </w:p>
    <w:p w:rsidR="008E660E" w:rsidRDefault="008E660E" w:rsidP="008E660E">
      <w:pPr>
        <w:jc w:val="center"/>
      </w:pPr>
    </w:p>
    <w:p w:rsidR="008E660E" w:rsidRDefault="008E660E" w:rsidP="008E660E">
      <w:pPr>
        <w:jc w:val="center"/>
      </w:pPr>
      <w:r>
        <w:t>§ 12.</w:t>
      </w:r>
    </w:p>
    <w:p w:rsidR="008E660E" w:rsidRDefault="008E660E" w:rsidP="008E660E">
      <w:pPr>
        <w:jc w:val="center"/>
      </w:pPr>
    </w:p>
    <w:p w:rsidR="008E660E" w:rsidRDefault="008E660E" w:rsidP="008E660E">
      <w:pPr>
        <w:jc w:val="both"/>
      </w:pPr>
      <w:r>
        <w:t>Wykonanie uchwały powierza się Burmistrzowi Kamieńca Ząbkowickiego</w:t>
      </w:r>
    </w:p>
    <w:p w:rsidR="008E660E" w:rsidRDefault="008E660E" w:rsidP="008E660E">
      <w:pPr>
        <w:jc w:val="center"/>
      </w:pPr>
    </w:p>
    <w:p w:rsidR="008E660E" w:rsidRDefault="008E660E" w:rsidP="008E660E">
      <w:pPr>
        <w:jc w:val="center"/>
      </w:pPr>
      <w:r>
        <w:t>§ 14.</w:t>
      </w:r>
    </w:p>
    <w:p w:rsidR="008E660E" w:rsidRDefault="008E660E" w:rsidP="008E660E">
      <w:pPr>
        <w:jc w:val="center"/>
      </w:pPr>
    </w:p>
    <w:p w:rsidR="008E660E" w:rsidRDefault="008E660E" w:rsidP="008E660E">
      <w:pPr>
        <w:jc w:val="both"/>
      </w:pPr>
      <w:r>
        <w:t>Uchwała wchodzi w życie po upływie 14 dni od dnia ogłoszenia w Dzienniku Urzędowym Województwa Dolnośląskiego.</w:t>
      </w:r>
    </w:p>
    <w:p w:rsidR="00556E92" w:rsidRDefault="00556E92" w:rsidP="001D1691">
      <w:pPr>
        <w:spacing w:after="240"/>
      </w:pPr>
    </w:p>
    <w:p w:rsidR="00556E92" w:rsidRDefault="00556E92" w:rsidP="001D1691">
      <w:pPr>
        <w:spacing w:after="240"/>
      </w:pPr>
    </w:p>
    <w:p w:rsidR="00556E92" w:rsidRDefault="00E9777F" w:rsidP="00E9777F">
      <w:pPr>
        <w:spacing w:after="240"/>
        <w:jc w:val="center"/>
      </w:pPr>
      <w:r>
        <w:t>UZASADNIENIE</w:t>
      </w:r>
    </w:p>
    <w:p w:rsidR="00E9777F" w:rsidRDefault="00E9777F" w:rsidP="00E9777F">
      <w:r>
        <w:t>do uchwały nr …………….. w sprawie określenia zasad przyznawania i pozbawiania stypendiów sportowych oraz przyznawania nagród za wysokie wyniki sportowe.</w:t>
      </w:r>
    </w:p>
    <w:p w:rsidR="00E9777F" w:rsidRDefault="00E9777F" w:rsidP="00E9777F"/>
    <w:p w:rsidR="00E9777F" w:rsidRDefault="00E9777F" w:rsidP="00E9777F">
      <w:r>
        <w:t xml:space="preserve">Zgodnie z art. 31 ust. 3 oraz art. 35 ust. 5 i 6 ustawy z dnia 25 czerwca 2010 roku o sporcie (Dz. U. z 2020 r., poz.1133) jednostki samorządu terytorialnego mogą tworzyć szczegółowe zasady, tryb przyznawania i pozbawiania oraz rodzaje i wysokości stypendiów sportowych, nagród i wyróżnień, biorąc pod uwagę znaczenie danego sportu dla tej jednostki samorządu terytorialnego oraz osiągnięty wynik sportowy. W związku z powyższym Burmistrz Kamieńca Ząbkowickiego przedłożył wniosek Radzie Miejskiej w Kamieńcu Ząbkowickim o podjęcie przedmiotowej uchwały. Na realizację niniejszej uchwały są zabezpieczone środki finansowe w budżecie gminy. W związku z powyższym podjęcie niniejszej uchwały jest w pełni uzasadnione. </w:t>
      </w:r>
    </w:p>
    <w:p w:rsidR="008E660E" w:rsidRDefault="008E660E" w:rsidP="001D1691">
      <w:pPr>
        <w:spacing w:after="240"/>
      </w:pPr>
    </w:p>
    <w:p w:rsidR="008E660E" w:rsidRDefault="008E660E" w:rsidP="001D1691">
      <w:pPr>
        <w:spacing w:after="240"/>
      </w:pPr>
    </w:p>
    <w:p w:rsidR="008E660E" w:rsidRDefault="008E660E" w:rsidP="001D1691">
      <w:pPr>
        <w:spacing w:after="240"/>
      </w:pPr>
    </w:p>
    <w:p w:rsidR="008E660E" w:rsidRDefault="008E660E" w:rsidP="001D1691">
      <w:pPr>
        <w:spacing w:after="240"/>
      </w:pPr>
    </w:p>
    <w:p w:rsidR="004C0559" w:rsidRDefault="004C0559" w:rsidP="001D1691">
      <w:pPr>
        <w:spacing w:after="240"/>
      </w:pPr>
    </w:p>
    <w:p w:rsidR="004C0559" w:rsidRDefault="004C0559" w:rsidP="001D1691">
      <w:pPr>
        <w:spacing w:after="240"/>
      </w:pPr>
    </w:p>
    <w:p w:rsidR="004C0559" w:rsidRDefault="004C0559" w:rsidP="001D1691">
      <w:pPr>
        <w:spacing w:after="240"/>
      </w:pPr>
    </w:p>
    <w:p w:rsidR="004C0559" w:rsidRDefault="004C0559" w:rsidP="001D1691">
      <w:pPr>
        <w:spacing w:after="240"/>
      </w:pPr>
    </w:p>
    <w:p w:rsidR="004C0559" w:rsidRDefault="004C0559" w:rsidP="001D1691">
      <w:pPr>
        <w:spacing w:after="240"/>
      </w:pPr>
    </w:p>
    <w:p w:rsidR="004C0559" w:rsidRDefault="004C0559" w:rsidP="001D1691">
      <w:pPr>
        <w:spacing w:after="240"/>
      </w:pPr>
    </w:p>
    <w:p w:rsidR="004C0559" w:rsidRDefault="004C0559" w:rsidP="001D1691">
      <w:pPr>
        <w:spacing w:after="240"/>
      </w:pPr>
    </w:p>
    <w:p w:rsidR="004C0559" w:rsidRDefault="004C0559" w:rsidP="001D1691">
      <w:pPr>
        <w:spacing w:after="240"/>
      </w:pPr>
    </w:p>
    <w:p w:rsidR="004C0559" w:rsidRDefault="004C0559" w:rsidP="001D1691">
      <w:pPr>
        <w:spacing w:after="240"/>
      </w:pPr>
    </w:p>
    <w:p w:rsidR="004C0559" w:rsidRDefault="004C0559" w:rsidP="001D1691">
      <w:pPr>
        <w:spacing w:after="240"/>
      </w:pPr>
    </w:p>
    <w:p w:rsidR="008E660E" w:rsidRDefault="008E660E" w:rsidP="001D1691">
      <w:pPr>
        <w:spacing w:after="240"/>
      </w:pPr>
    </w:p>
    <w:p w:rsidR="008E660E" w:rsidRDefault="008E660E" w:rsidP="001D1691">
      <w:pPr>
        <w:spacing w:after="240"/>
      </w:pPr>
    </w:p>
    <w:p w:rsidR="008E660E" w:rsidRDefault="008E660E" w:rsidP="001D1691">
      <w:pPr>
        <w:spacing w:after="240"/>
      </w:pPr>
    </w:p>
    <w:p w:rsidR="004C0559" w:rsidRDefault="004C0559" w:rsidP="001D1691">
      <w:pPr>
        <w:spacing w:after="240"/>
      </w:pPr>
    </w:p>
    <w:p w:rsidR="008E660E" w:rsidRDefault="008E660E" w:rsidP="001D1691">
      <w:pPr>
        <w:spacing w:after="240"/>
      </w:pPr>
    </w:p>
    <w:p w:rsidR="004C0559" w:rsidRDefault="004C0559" w:rsidP="008E660E">
      <w:r>
        <w:lastRenderedPageBreak/>
        <w:t xml:space="preserve">                                         </w:t>
      </w:r>
      <w:r w:rsidR="008E660E">
        <w:t xml:space="preserve">Załącznik Nr 1 do uchwały Nr ……………. </w:t>
      </w:r>
    </w:p>
    <w:p w:rsidR="008E660E" w:rsidRDefault="004C0559" w:rsidP="008E660E">
      <w:r>
        <w:t xml:space="preserve">                                         </w:t>
      </w:r>
      <w:r w:rsidR="008E660E">
        <w:t xml:space="preserve">Rady Miejskiej w Kamieńcu Ząbkowickim z dnia …………….. r. </w:t>
      </w:r>
    </w:p>
    <w:p w:rsidR="008E660E" w:rsidRDefault="008E660E" w:rsidP="008E660E"/>
    <w:p w:rsidR="008E660E" w:rsidRDefault="008E660E" w:rsidP="008E660E"/>
    <w:p w:rsidR="008E660E" w:rsidRDefault="008E660E" w:rsidP="008E660E">
      <w:pPr>
        <w:jc w:val="right"/>
      </w:pPr>
      <w:r>
        <w:t xml:space="preserve">Kamieniec Ząbkowicki,  dnia ............................... </w:t>
      </w:r>
    </w:p>
    <w:p w:rsidR="008E660E" w:rsidRDefault="008E660E" w:rsidP="008E660E"/>
    <w:p w:rsidR="008E660E" w:rsidRDefault="008E660E" w:rsidP="008E660E">
      <w:r>
        <w:t xml:space="preserve">Wnioskujący: ........................................................ ........................................................ </w:t>
      </w:r>
    </w:p>
    <w:p w:rsidR="008E660E" w:rsidRDefault="008E660E" w:rsidP="008E660E"/>
    <w:p w:rsidR="008E660E" w:rsidRDefault="008E660E" w:rsidP="008E660E">
      <w:pPr>
        <w:jc w:val="center"/>
      </w:pPr>
      <w:r>
        <w:t>W N I O S E K</w:t>
      </w:r>
    </w:p>
    <w:p w:rsidR="008E660E" w:rsidRDefault="008E660E" w:rsidP="008E660E">
      <w:r>
        <w:t xml:space="preserve">o przyznanie stypendium sportowego za wysokie wyniki sportowe </w:t>
      </w:r>
    </w:p>
    <w:p w:rsidR="008E660E" w:rsidRDefault="008E660E" w:rsidP="008E660E"/>
    <w:p w:rsidR="008E660E" w:rsidRDefault="008E660E" w:rsidP="008E660E">
      <w:r>
        <w:t xml:space="preserve">I. </w:t>
      </w:r>
      <w:r w:rsidRPr="00513FF5">
        <w:rPr>
          <w:b/>
        </w:rPr>
        <w:t>Dane osobowe kandydata do stypendium:</w:t>
      </w:r>
      <w:r>
        <w:t xml:space="preserve"> </w:t>
      </w:r>
    </w:p>
    <w:p w:rsidR="008E660E" w:rsidRDefault="008E660E" w:rsidP="008E660E">
      <w:r>
        <w:t xml:space="preserve">1. Imię i Nazwisko: .............................................................................................................… 2. Imię i Nazwisko rodzica/ opiekuna prawnego: ……………………………………………………………………………………...……. /wypełnić w przypadku osoby niepełnoletniej/ </w:t>
      </w:r>
    </w:p>
    <w:p w:rsidR="008E660E" w:rsidRDefault="008E660E" w:rsidP="008E660E">
      <w:r>
        <w:t xml:space="preserve">3. Data urodzenia :.....................……….................…………………………………………. 4. Adres zamieszkania : kod i miejscowość ..................................................................................…………...……. ulica i numer domu ………………………………………………………………………. </w:t>
      </w:r>
    </w:p>
    <w:p w:rsidR="008E660E" w:rsidRDefault="008E660E" w:rsidP="008E660E">
      <w:r>
        <w:t xml:space="preserve">5. Adres, do korespondencji, jeżeli jest inny niż adres zamieszkania: kod i miejscowość ....................................................................................…………...…… ulica i numer domu ………………………………………………………………………. </w:t>
      </w:r>
    </w:p>
    <w:p w:rsidR="008E660E" w:rsidRDefault="008E660E" w:rsidP="008E660E">
      <w:r>
        <w:t xml:space="preserve">6. Telefon do kontaktu......……...…..........…..... e-mail ..............…...............…….............… </w:t>
      </w:r>
    </w:p>
    <w:p w:rsidR="008E660E" w:rsidRDefault="008E660E" w:rsidP="008E660E"/>
    <w:p w:rsidR="008E660E" w:rsidRDefault="008E660E" w:rsidP="008E660E">
      <w:r>
        <w:t xml:space="preserve">II. </w:t>
      </w:r>
      <w:r w:rsidRPr="00513FF5">
        <w:rPr>
          <w:b/>
        </w:rPr>
        <w:t>Dane sportowe kandydata do stypendium:</w:t>
      </w:r>
      <w:r>
        <w:t xml:space="preserve"> </w:t>
      </w:r>
    </w:p>
    <w:p w:rsidR="008E660E" w:rsidRDefault="008E660E" w:rsidP="008E660E">
      <w:r>
        <w:t xml:space="preserve">1. Uprawiany sport/konkurencja:…………………………………………………………….. </w:t>
      </w:r>
    </w:p>
    <w:p w:rsidR="008E660E" w:rsidRDefault="008E660E" w:rsidP="008E660E">
      <w:r>
        <w:t xml:space="preserve">2. Przynależność klubowa: ………………………………………………………………….. …………………………………………………………....………………………………... /wymienić nazwę klubu, adres/ </w:t>
      </w:r>
    </w:p>
    <w:p w:rsidR="008E660E" w:rsidRDefault="008E660E" w:rsidP="008E660E"/>
    <w:p w:rsidR="008E660E" w:rsidRDefault="008E660E" w:rsidP="008E660E">
      <w:r>
        <w:t xml:space="preserve">III. </w:t>
      </w:r>
      <w:r w:rsidRPr="00513FF5">
        <w:rPr>
          <w:b/>
        </w:rPr>
        <w:t>Osiągnięcie sportowe za które ma być przyznane stypendium z roku poprzedzającego złożenie wniosku</w:t>
      </w:r>
      <w:r>
        <w:t xml:space="preserve"> ………………………………………………………………………………… ..............................................................................................................................................…..................................................................................................................................…………...…………....……………………………………………………………………………… / </w:t>
      </w:r>
      <w:r w:rsidRPr="00513FF5">
        <w:rPr>
          <w:sz w:val="20"/>
          <w:szCs w:val="20"/>
        </w:rPr>
        <w:t>podać nazwę imprezy, datę i miejsce zawodów wraz z kategorią wiekową, miejsce na podium/</w:t>
      </w:r>
      <w:r>
        <w:t xml:space="preserve"> </w:t>
      </w:r>
    </w:p>
    <w:p w:rsidR="008E660E" w:rsidRDefault="008E660E" w:rsidP="008E660E"/>
    <w:p w:rsidR="008E660E" w:rsidRDefault="008E660E" w:rsidP="008E660E">
      <w:r>
        <w:t xml:space="preserve">IV. </w:t>
      </w:r>
      <w:r w:rsidRPr="00513FF5">
        <w:rPr>
          <w:b/>
        </w:rPr>
        <w:t>Program stypendialny</w:t>
      </w:r>
      <w:r>
        <w:t xml:space="preserve"> ..............................................................................................................................................…. ..............................................................................................................................................…. ..............................................................................................................................................…. / wymienić działania jakie będą podejmowane w ramach pobieranego stypendium, opisać sposoby realizacji działań marketingowych na rzecz Miasta/ ................................................ </w:t>
      </w:r>
    </w:p>
    <w:p w:rsidR="008E660E" w:rsidRDefault="008E660E" w:rsidP="008E660E"/>
    <w:p w:rsidR="008E660E" w:rsidRDefault="008E660E" w:rsidP="008E660E"/>
    <w:p w:rsidR="008E660E" w:rsidRDefault="008E660E" w:rsidP="008E660E">
      <w:pPr>
        <w:jc w:val="right"/>
      </w:pPr>
      <w:r>
        <w:t xml:space="preserve">data i czytelny podpis wnioskodawcy </w:t>
      </w:r>
    </w:p>
    <w:p w:rsidR="008E660E" w:rsidRDefault="008E660E" w:rsidP="008E660E"/>
    <w:p w:rsidR="004C0559" w:rsidRDefault="004C0559" w:rsidP="008E660E"/>
    <w:p w:rsidR="008E660E" w:rsidRDefault="008E660E" w:rsidP="008E660E">
      <w:r>
        <w:lastRenderedPageBreak/>
        <w:t xml:space="preserve">Oświadczam, że: </w:t>
      </w:r>
    </w:p>
    <w:p w:rsidR="008E660E" w:rsidRDefault="008E660E" w:rsidP="008E660E">
      <w:r>
        <w:t>1. Zapoznałem/</w:t>
      </w:r>
      <w:proofErr w:type="spellStart"/>
      <w:r>
        <w:t>am</w:t>
      </w:r>
      <w:proofErr w:type="spellEnd"/>
      <w:r>
        <w:t xml:space="preserve"> się z Uchwałą Nr ………………. z dnia ……………... Rady Miejskiej w Kamieńcu Ząbkowickim, w sprawie określenia zasad przyznawania i pozbawiania stypendiów sportowych oraz przyznawania nagród za wysokie wyniki sportowe i spełniam/kandydat spełnia* wszystkie kryteria wymienione w § 3 tej Uchwały. </w:t>
      </w:r>
    </w:p>
    <w:p w:rsidR="008E660E" w:rsidRDefault="008E660E" w:rsidP="008E660E"/>
    <w:p w:rsidR="008E660E" w:rsidRDefault="008E660E" w:rsidP="008E660E">
      <w:r>
        <w:t>2. Wszelkie dane zamieszczone we wniosku są zgodne ze stanem faktycznym.</w:t>
      </w:r>
    </w:p>
    <w:p w:rsidR="008E660E" w:rsidRDefault="008E660E" w:rsidP="008E660E"/>
    <w:p w:rsidR="008E660E" w:rsidRDefault="008E660E" w:rsidP="008E660E">
      <w:r>
        <w:t xml:space="preserve">Kamieniec Ząbko0wicki  </w:t>
      </w:r>
    </w:p>
    <w:p w:rsidR="008E660E" w:rsidRDefault="008E660E" w:rsidP="008E660E">
      <w:pPr>
        <w:ind w:left="4956" w:firstLine="708"/>
      </w:pPr>
      <w:r>
        <w:t xml:space="preserve">……………..………….. </w:t>
      </w:r>
    </w:p>
    <w:p w:rsidR="008E660E" w:rsidRPr="00513FF5" w:rsidRDefault="008E660E" w:rsidP="008E660E">
      <w:pPr>
        <w:jc w:val="right"/>
        <w:rPr>
          <w:sz w:val="20"/>
          <w:szCs w:val="20"/>
        </w:rPr>
      </w:pPr>
      <w:r w:rsidRPr="00513FF5">
        <w:rPr>
          <w:sz w:val="20"/>
          <w:szCs w:val="20"/>
        </w:rPr>
        <w:t xml:space="preserve">data i czytelny podpis kandydata do stypendium, </w:t>
      </w:r>
    </w:p>
    <w:p w:rsidR="008E660E" w:rsidRPr="00513FF5" w:rsidRDefault="008E660E" w:rsidP="008E660E">
      <w:pPr>
        <w:jc w:val="right"/>
        <w:rPr>
          <w:sz w:val="20"/>
          <w:szCs w:val="20"/>
        </w:rPr>
      </w:pPr>
      <w:r w:rsidRPr="00513FF5">
        <w:rPr>
          <w:sz w:val="20"/>
          <w:szCs w:val="20"/>
        </w:rPr>
        <w:t xml:space="preserve">a w przypadku osoby niepełnoletniej </w:t>
      </w:r>
    </w:p>
    <w:p w:rsidR="008E660E" w:rsidRPr="00513FF5" w:rsidRDefault="008E660E" w:rsidP="008E660E">
      <w:pPr>
        <w:jc w:val="right"/>
        <w:rPr>
          <w:sz w:val="20"/>
          <w:szCs w:val="20"/>
        </w:rPr>
      </w:pPr>
      <w:r w:rsidRPr="00513FF5">
        <w:rPr>
          <w:sz w:val="20"/>
          <w:szCs w:val="20"/>
        </w:rPr>
        <w:t xml:space="preserve">– rodzica/opiekuna prawnego </w:t>
      </w:r>
    </w:p>
    <w:p w:rsidR="008E660E" w:rsidRDefault="008E660E" w:rsidP="008E660E"/>
    <w:p w:rsidR="008E660E" w:rsidRDefault="008E660E" w:rsidP="008E660E"/>
    <w:p w:rsidR="008E660E" w:rsidRPr="006B2DB5" w:rsidRDefault="008E660E" w:rsidP="008E660E">
      <w:pPr>
        <w:jc w:val="both"/>
      </w:pPr>
      <w:r w:rsidRPr="006B2DB5">
        <w:t xml:space="preserve">Wyrażam zgodę na przetwarzanie danych osobowych zawartych we wniosku, dla celów związanych z przyznaniem stypendium sportowego, </w:t>
      </w:r>
    </w:p>
    <w:p w:rsidR="008E660E" w:rsidRPr="006B2DB5" w:rsidRDefault="008E660E" w:rsidP="008E660E">
      <w:pPr>
        <w:jc w:val="both"/>
        <w:rPr>
          <w:bCs/>
          <w:sz w:val="23"/>
          <w:szCs w:val="23"/>
        </w:rPr>
      </w:pPr>
      <w:r w:rsidRPr="006B2DB5">
        <w:rPr>
          <w:bCs/>
          <w:sz w:val="23"/>
          <w:szCs w:val="23"/>
        </w:rPr>
        <w:t>1. Dane osobowe są przetwarzane zgodnie z postanowieniami Rozporządzenia Parlamentu Europejskiego i Rady (UE) 2016/679 z dnia 27 kwietnia 2016 r. w sprawie ochrony osób fizycznych w związku z przetwarzaniem danych osobowych i w sprawie swobodnego przepływu takich danych oraz uchylenia dyrektywy 95/46/WE (RODO), Ustawą o Ochronie Danych Osobowych z dnia 10 maja 2018r., (DZU 2018 poz. 1000) oraz innymi obowiązującymi przepisami.</w:t>
      </w:r>
    </w:p>
    <w:p w:rsidR="008E660E" w:rsidRPr="006B2DB5" w:rsidRDefault="008E660E" w:rsidP="008E660E">
      <w:pPr>
        <w:jc w:val="both"/>
        <w:rPr>
          <w:bCs/>
          <w:sz w:val="23"/>
          <w:szCs w:val="23"/>
        </w:rPr>
      </w:pPr>
      <w:r w:rsidRPr="006B2DB5">
        <w:rPr>
          <w:bCs/>
          <w:sz w:val="23"/>
          <w:szCs w:val="23"/>
        </w:rPr>
        <w:t>2. Administratorem Państwa danych osobowych jest: Urząd Miejski w Kamieńcu Ząbkowickim, ul. Ząbkowicka 26</w:t>
      </w:r>
    </w:p>
    <w:p w:rsidR="008E660E" w:rsidRPr="006B2DB5" w:rsidRDefault="008E660E" w:rsidP="008E660E">
      <w:pPr>
        <w:jc w:val="both"/>
        <w:rPr>
          <w:bCs/>
          <w:sz w:val="23"/>
          <w:szCs w:val="23"/>
        </w:rPr>
      </w:pPr>
      <w:r w:rsidRPr="006B2DB5">
        <w:rPr>
          <w:bCs/>
          <w:sz w:val="23"/>
          <w:szCs w:val="23"/>
        </w:rPr>
        <w:t>3. Dane osobowe przetwarzane są przez Urząd Miejski w Kamieńcu Ząbkowickim w szczególności:</w:t>
      </w:r>
    </w:p>
    <w:p w:rsidR="008E660E" w:rsidRPr="006B2DB5" w:rsidRDefault="008E660E" w:rsidP="008E660E">
      <w:pPr>
        <w:jc w:val="both"/>
        <w:rPr>
          <w:bCs/>
          <w:sz w:val="23"/>
          <w:szCs w:val="23"/>
        </w:rPr>
      </w:pPr>
      <w:r w:rsidRPr="006B2DB5">
        <w:rPr>
          <w:bCs/>
          <w:sz w:val="23"/>
          <w:szCs w:val="23"/>
        </w:rPr>
        <w:t>a) w celu realizacji obowiązków Administratora przewidzianych prawem (na podstawie art. 6 ust. 1 lit. c RODO).</w:t>
      </w:r>
    </w:p>
    <w:p w:rsidR="008E660E" w:rsidRPr="006B2DB5" w:rsidRDefault="008E660E" w:rsidP="008E660E">
      <w:pPr>
        <w:jc w:val="both"/>
        <w:rPr>
          <w:bCs/>
          <w:sz w:val="23"/>
          <w:szCs w:val="23"/>
        </w:rPr>
      </w:pPr>
      <w:r w:rsidRPr="006B2DB5">
        <w:rPr>
          <w:bCs/>
          <w:sz w:val="23"/>
          <w:szCs w:val="23"/>
        </w:rPr>
        <w:t>b) w celu zawarcia, wykonania, rozliczenia umowy (na podstawie art. 6 ust. 1 lit. b RODO)</w:t>
      </w:r>
    </w:p>
    <w:p w:rsidR="008E660E" w:rsidRPr="006B2DB5" w:rsidRDefault="008E660E" w:rsidP="008E660E">
      <w:pPr>
        <w:jc w:val="both"/>
        <w:rPr>
          <w:bCs/>
          <w:sz w:val="23"/>
          <w:szCs w:val="23"/>
        </w:rPr>
      </w:pPr>
      <w:r w:rsidRPr="006B2DB5">
        <w:rPr>
          <w:bCs/>
          <w:sz w:val="23"/>
          <w:szCs w:val="23"/>
        </w:rPr>
        <w:t>c) na podstawie prawnie uzasadnionego interesu Urzędu Miejskim w Kamieńcu Ząbkowickim (na podstawie art. 6.ust. 1 lit. f RODO) w celu realizacji umów, oraz obowiązków księgowo – podatkowych.</w:t>
      </w:r>
    </w:p>
    <w:p w:rsidR="008E660E" w:rsidRPr="006B2DB5" w:rsidRDefault="008E660E" w:rsidP="008E660E">
      <w:pPr>
        <w:jc w:val="both"/>
        <w:rPr>
          <w:bCs/>
          <w:sz w:val="23"/>
          <w:szCs w:val="23"/>
        </w:rPr>
      </w:pPr>
      <w:r w:rsidRPr="006B2DB5">
        <w:rPr>
          <w:bCs/>
          <w:sz w:val="23"/>
          <w:szCs w:val="23"/>
        </w:rPr>
        <w:t>4. Dane osobowe są przez Administratora przetwarzane wyłącznie przez czas niezbędny do osiągnięcia celów ich przetwarzania lub wypełniania przez Administratora obowiązków prawnych, a jeżeli okres przedawnienia roszczeń wynikających z tych celów jest dłuższy, maksymalnie do czasu upływu terminu przedawnienia.</w:t>
      </w:r>
    </w:p>
    <w:p w:rsidR="008E660E" w:rsidRPr="006B2DB5" w:rsidRDefault="008E660E" w:rsidP="008E660E">
      <w:pPr>
        <w:jc w:val="both"/>
        <w:rPr>
          <w:bCs/>
          <w:sz w:val="23"/>
          <w:szCs w:val="23"/>
        </w:rPr>
      </w:pPr>
      <w:r w:rsidRPr="006B2DB5">
        <w:rPr>
          <w:bCs/>
          <w:sz w:val="23"/>
          <w:szCs w:val="23"/>
        </w:rPr>
        <w:t>5. Administrator może powierzyć przetwarzanie danych osobowych podmiotom z nim współpracującym na podstawie oddzielnych umów powierzenia przy zachowaniu wymaganych prawem środków ochrony.</w:t>
      </w:r>
    </w:p>
    <w:p w:rsidR="008E660E" w:rsidRPr="006B2DB5" w:rsidRDefault="008E660E" w:rsidP="008E660E">
      <w:pPr>
        <w:jc w:val="both"/>
        <w:rPr>
          <w:bCs/>
          <w:sz w:val="23"/>
          <w:szCs w:val="23"/>
        </w:rPr>
      </w:pPr>
      <w:r w:rsidRPr="006B2DB5">
        <w:rPr>
          <w:bCs/>
          <w:sz w:val="23"/>
          <w:szCs w:val="23"/>
        </w:rPr>
        <w:t>6. Dane osobowe przetwarzane na podstawie odrębnej zgody będą przechowywane do czasu jej odwołania.</w:t>
      </w:r>
    </w:p>
    <w:p w:rsidR="008E660E" w:rsidRPr="006B2DB5" w:rsidRDefault="008E660E" w:rsidP="008E660E">
      <w:pPr>
        <w:jc w:val="both"/>
        <w:rPr>
          <w:bCs/>
          <w:sz w:val="23"/>
          <w:szCs w:val="23"/>
        </w:rPr>
      </w:pPr>
      <w:r w:rsidRPr="006B2DB5">
        <w:rPr>
          <w:bCs/>
          <w:sz w:val="23"/>
          <w:szCs w:val="23"/>
        </w:rPr>
        <w:t>7. Na zasadach określonych w przepisach regulujących ochronę danych osobowych przysługuje Panu/Pani prawo do żądania dostępu do podanych danych, ich sprostowania, ograniczenia ich przetwarzania, usunięcia, prawo do przenoszenia danych, a także prawo do wniesienia skargi do Prezesa Urzędu Ochrony Danych Osobowych.</w:t>
      </w:r>
    </w:p>
    <w:p w:rsidR="008E660E" w:rsidRPr="006B2DB5" w:rsidRDefault="008E660E" w:rsidP="008E660E">
      <w:pPr>
        <w:jc w:val="both"/>
        <w:rPr>
          <w:bCs/>
          <w:sz w:val="23"/>
          <w:szCs w:val="23"/>
        </w:rPr>
      </w:pPr>
      <w:r w:rsidRPr="006B2DB5">
        <w:rPr>
          <w:bCs/>
          <w:sz w:val="23"/>
          <w:szCs w:val="23"/>
        </w:rPr>
        <w:t>8. W przypadkach, gdy przetwarzanie odbywa się na podstawie prawnie uzasadnionego interesu Administratora (art. 6 ust. 1 lit. f RODO), przysługuje Panu/Pani prawo do wniesienia sprzeciwu wobec przetwarzania danych osobowych, jeżeli jest to uzasadnione szczególną Pana/Pani sytuacją.</w:t>
      </w:r>
    </w:p>
    <w:p w:rsidR="008E660E" w:rsidRPr="006B2DB5" w:rsidRDefault="008E660E" w:rsidP="008E660E">
      <w:pPr>
        <w:jc w:val="both"/>
        <w:rPr>
          <w:bCs/>
          <w:sz w:val="23"/>
          <w:szCs w:val="23"/>
        </w:rPr>
      </w:pPr>
      <w:r w:rsidRPr="006B2DB5">
        <w:rPr>
          <w:bCs/>
          <w:sz w:val="23"/>
          <w:szCs w:val="23"/>
        </w:rPr>
        <w:t xml:space="preserve">9. Ponadto przysługuje Panu/Pani, w przypadkach w których dane osobowe przetwarzane są na podstawie zgody wyrażonej przez Pana/Panią, prawo do cofnięcia wyrażonej zgody w </w:t>
      </w:r>
      <w:r w:rsidRPr="006B2DB5">
        <w:rPr>
          <w:bCs/>
          <w:sz w:val="23"/>
          <w:szCs w:val="23"/>
        </w:rPr>
        <w:lastRenderedPageBreak/>
        <w:t>dowolnym momencie, bez wpływu na zgodność z prawem przetwarzania, którego dokonano na podstawie zgody przed jej cofnięciem.</w:t>
      </w:r>
    </w:p>
    <w:p w:rsidR="008E660E" w:rsidRPr="006B2DB5" w:rsidRDefault="008E660E" w:rsidP="008E660E">
      <w:pPr>
        <w:jc w:val="both"/>
        <w:rPr>
          <w:bCs/>
          <w:sz w:val="23"/>
          <w:szCs w:val="23"/>
        </w:rPr>
      </w:pPr>
      <w:r w:rsidRPr="006B2DB5">
        <w:rPr>
          <w:bCs/>
          <w:sz w:val="23"/>
          <w:szCs w:val="23"/>
        </w:rPr>
        <w:t xml:space="preserve">10. Prawa wymienione w </w:t>
      </w:r>
      <w:proofErr w:type="spellStart"/>
      <w:r w:rsidRPr="006B2DB5">
        <w:rPr>
          <w:bCs/>
          <w:sz w:val="23"/>
          <w:szCs w:val="23"/>
        </w:rPr>
        <w:t>pkt</w:t>
      </w:r>
      <w:proofErr w:type="spellEnd"/>
      <w:r w:rsidRPr="006B2DB5">
        <w:rPr>
          <w:bCs/>
          <w:sz w:val="23"/>
          <w:szCs w:val="23"/>
        </w:rPr>
        <w:t xml:space="preserve"> 7-9 powyżej (poza prawem do wniesienia skargi do organu nadzorczego) można zrealizować m.in. poprzez kontakt z Inspektorem Ochrony Danych Osobowych (IOD): </w:t>
      </w:r>
      <w:bookmarkStart w:id="1" w:name="_Hlk61269159"/>
      <w:r w:rsidRPr="006B2DB5">
        <w:rPr>
          <w:bCs/>
          <w:sz w:val="23"/>
          <w:szCs w:val="23"/>
        </w:rPr>
        <w:t>Panem Łukaszem Dudzicem, tel. 729-057-851, email:</w:t>
      </w:r>
      <w:r w:rsidRPr="006B2DB5">
        <w:rPr>
          <w:bCs/>
          <w:color w:val="FF0000"/>
          <w:sz w:val="23"/>
          <w:szCs w:val="23"/>
        </w:rPr>
        <w:t xml:space="preserve"> </w:t>
      </w:r>
      <w:r w:rsidRPr="006B2DB5">
        <w:rPr>
          <w:bCs/>
          <w:sz w:val="23"/>
          <w:szCs w:val="23"/>
        </w:rPr>
        <w:t>dudzic@kamienieczabkowicki.eu lub poprzez kontakt z Urzędem Miejskim w Kamieńcu Ząbkowickim tel. 729 054 841, e-mail: iod@kamienieczabkowicki.eu</w:t>
      </w:r>
      <w:bookmarkEnd w:id="1"/>
    </w:p>
    <w:p w:rsidR="008E660E" w:rsidRDefault="008E660E" w:rsidP="008E660E"/>
    <w:p w:rsidR="008E660E" w:rsidRDefault="008E660E" w:rsidP="008E660E"/>
    <w:p w:rsidR="008E660E" w:rsidRDefault="008E660E" w:rsidP="008E660E">
      <w:r>
        <w:t xml:space="preserve">Wymagane załączniki: </w:t>
      </w:r>
    </w:p>
    <w:p w:rsidR="008E660E" w:rsidRDefault="008E660E" w:rsidP="008E660E">
      <w:r>
        <w:t xml:space="preserve">1. Potwierdzenie osiągnięć sportowych wydane przez właściwy Polski Związek Sportowy, Polski Komitet Olimpijski, Polski Komitet Paraolimpijski, federację sportową itp. </w:t>
      </w:r>
    </w:p>
    <w:p w:rsidR="008E660E" w:rsidRDefault="008E660E" w:rsidP="008E660E">
      <w:r>
        <w:t>2. Oświadczenie do celów ubezpieczenia społecznego i zdrowotnego</w:t>
      </w:r>
    </w:p>
    <w:p w:rsidR="008E660E" w:rsidRDefault="008E660E" w:rsidP="008E660E"/>
    <w:p w:rsidR="008E660E" w:rsidRDefault="008E660E" w:rsidP="008E660E"/>
    <w:p w:rsidR="008E660E" w:rsidRDefault="008E660E" w:rsidP="008E660E"/>
    <w:p w:rsidR="008E660E" w:rsidRDefault="008E660E" w:rsidP="008E660E"/>
    <w:p w:rsidR="008E660E" w:rsidRDefault="008E660E" w:rsidP="008E660E"/>
    <w:p w:rsidR="008E660E" w:rsidRDefault="008E660E" w:rsidP="008E660E"/>
    <w:p w:rsidR="008E660E" w:rsidRDefault="008E660E" w:rsidP="008E660E"/>
    <w:p w:rsidR="008E660E" w:rsidRDefault="008E660E" w:rsidP="008E660E"/>
    <w:p w:rsidR="008E660E" w:rsidRDefault="008E660E" w:rsidP="008E660E"/>
    <w:p w:rsidR="008E660E" w:rsidRDefault="008E660E" w:rsidP="008E660E"/>
    <w:p w:rsidR="008E660E" w:rsidRDefault="008E660E" w:rsidP="008E660E"/>
    <w:p w:rsidR="008E660E" w:rsidRDefault="008E660E" w:rsidP="008E660E"/>
    <w:p w:rsidR="008E660E" w:rsidRDefault="008E660E" w:rsidP="008E660E"/>
    <w:p w:rsidR="008E660E" w:rsidRDefault="008E660E" w:rsidP="008E660E"/>
    <w:p w:rsidR="008E660E" w:rsidRDefault="008E660E" w:rsidP="008E660E"/>
    <w:p w:rsidR="008E660E" w:rsidRDefault="008E660E" w:rsidP="008E660E"/>
    <w:p w:rsidR="008E660E" w:rsidRDefault="008E660E" w:rsidP="008E660E"/>
    <w:p w:rsidR="008E660E" w:rsidRDefault="008E660E" w:rsidP="008E660E"/>
    <w:p w:rsidR="008E660E" w:rsidRDefault="008E660E" w:rsidP="008E660E"/>
    <w:p w:rsidR="008E660E" w:rsidRDefault="008E660E" w:rsidP="008E660E"/>
    <w:p w:rsidR="008E660E" w:rsidRDefault="008E660E" w:rsidP="008E660E"/>
    <w:p w:rsidR="008E660E" w:rsidRDefault="008E660E" w:rsidP="008E660E"/>
    <w:p w:rsidR="008E660E" w:rsidRDefault="008E660E" w:rsidP="008E660E"/>
    <w:p w:rsidR="008E660E" w:rsidRDefault="008E660E" w:rsidP="008E660E"/>
    <w:p w:rsidR="008E660E" w:rsidRDefault="008E660E" w:rsidP="008E660E"/>
    <w:p w:rsidR="008E660E" w:rsidRDefault="008E660E" w:rsidP="008E660E"/>
    <w:p w:rsidR="008E660E" w:rsidRDefault="008E660E" w:rsidP="008E660E"/>
    <w:p w:rsidR="008E660E" w:rsidRDefault="008E660E" w:rsidP="008E660E"/>
    <w:p w:rsidR="008E660E" w:rsidRDefault="008E660E" w:rsidP="008E660E"/>
    <w:p w:rsidR="008E660E" w:rsidRDefault="008E660E" w:rsidP="008E660E"/>
    <w:p w:rsidR="008E660E" w:rsidRDefault="008E660E" w:rsidP="008E660E"/>
    <w:p w:rsidR="008E660E" w:rsidRDefault="008E660E" w:rsidP="008E660E"/>
    <w:p w:rsidR="008E660E" w:rsidRDefault="008E660E" w:rsidP="008E660E"/>
    <w:p w:rsidR="008E660E" w:rsidRDefault="008E660E" w:rsidP="008E660E"/>
    <w:p w:rsidR="008E660E" w:rsidRDefault="008E660E" w:rsidP="008E660E"/>
    <w:p w:rsidR="008E660E" w:rsidRDefault="008E660E" w:rsidP="008E660E"/>
    <w:p w:rsidR="008E660E" w:rsidRDefault="008E660E" w:rsidP="008E660E"/>
    <w:p w:rsidR="008E660E" w:rsidRDefault="008E660E" w:rsidP="008E660E"/>
    <w:p w:rsidR="008E660E" w:rsidRPr="0021206D" w:rsidRDefault="008E660E" w:rsidP="008E660E">
      <w:pPr>
        <w:jc w:val="right"/>
        <w:rPr>
          <w:sz w:val="20"/>
          <w:szCs w:val="20"/>
        </w:rPr>
      </w:pPr>
      <w:r w:rsidRPr="0021206D">
        <w:rPr>
          <w:sz w:val="20"/>
          <w:szCs w:val="20"/>
        </w:rPr>
        <w:lastRenderedPageBreak/>
        <w:t>Z</w:t>
      </w:r>
      <w:r>
        <w:rPr>
          <w:sz w:val="20"/>
          <w:szCs w:val="20"/>
        </w:rPr>
        <w:t>ał</w:t>
      </w:r>
      <w:r w:rsidRPr="0021206D">
        <w:rPr>
          <w:sz w:val="20"/>
          <w:szCs w:val="20"/>
        </w:rPr>
        <w:t>ącznik Nr 2 do uchwały Nr ………</w:t>
      </w:r>
      <w:r>
        <w:rPr>
          <w:sz w:val="20"/>
          <w:szCs w:val="20"/>
        </w:rPr>
        <w:t xml:space="preserve">. Rady Miejskiej w Kamieńcu Ząbkowickim </w:t>
      </w:r>
      <w:r w:rsidRPr="0021206D">
        <w:rPr>
          <w:sz w:val="20"/>
          <w:szCs w:val="20"/>
        </w:rPr>
        <w:t xml:space="preserve">z dnia … r. </w:t>
      </w:r>
    </w:p>
    <w:p w:rsidR="008E660E" w:rsidRPr="0021206D" w:rsidRDefault="008E660E" w:rsidP="008E660E">
      <w:pPr>
        <w:jc w:val="right"/>
        <w:rPr>
          <w:sz w:val="20"/>
          <w:szCs w:val="20"/>
        </w:rPr>
      </w:pPr>
      <w:r w:rsidRPr="0021206D">
        <w:rPr>
          <w:sz w:val="20"/>
          <w:szCs w:val="20"/>
        </w:rPr>
        <w:t>Dziennik Urzędowy Województwa Dolnośląskiego – …….– Poz. ………….</w:t>
      </w:r>
    </w:p>
    <w:p w:rsidR="008E660E" w:rsidRDefault="008E660E" w:rsidP="008E660E"/>
    <w:p w:rsidR="008E660E" w:rsidRDefault="008E660E" w:rsidP="008E660E"/>
    <w:p w:rsidR="008E660E" w:rsidRDefault="008E660E" w:rsidP="008E660E">
      <w:r>
        <w:t xml:space="preserve">Kamieniec Ząbkowicki, dnia ............................... </w:t>
      </w:r>
    </w:p>
    <w:p w:rsidR="008E660E" w:rsidRDefault="008E660E" w:rsidP="008E660E">
      <w:r>
        <w:t xml:space="preserve">Wnioskujący: ................................................... ........................................................ </w:t>
      </w:r>
    </w:p>
    <w:p w:rsidR="008E660E" w:rsidRDefault="008E660E" w:rsidP="008E660E"/>
    <w:p w:rsidR="008E660E" w:rsidRDefault="008E660E" w:rsidP="008E660E">
      <w:pPr>
        <w:jc w:val="center"/>
      </w:pPr>
      <w:r>
        <w:t xml:space="preserve">W N I O S E K </w:t>
      </w:r>
    </w:p>
    <w:p w:rsidR="008E660E" w:rsidRDefault="008E660E" w:rsidP="008E660E">
      <w:pPr>
        <w:jc w:val="center"/>
      </w:pPr>
      <w:r>
        <w:t xml:space="preserve">o przyznanie nagrody dla zawodnika indywidualnego za wysokie wyniki sportowe we współzawodnictwie międzynarodowym lub krajowym </w:t>
      </w:r>
    </w:p>
    <w:p w:rsidR="008E660E" w:rsidRDefault="008E660E" w:rsidP="008E660E">
      <w:pPr>
        <w:jc w:val="both"/>
      </w:pPr>
      <w:r>
        <w:t xml:space="preserve">I. Dane osobowe kandydata do nagrody: </w:t>
      </w:r>
    </w:p>
    <w:p w:rsidR="008E660E" w:rsidRDefault="008E660E" w:rsidP="008E660E">
      <w:pPr>
        <w:jc w:val="both"/>
      </w:pPr>
      <w:r>
        <w:t xml:space="preserve">1. Imię i Nazwisko: .............................................................................................................… 2. Imię i Nazwisko rodzica/ opiekuna prawnego: ……………………………………………………………………………………...……. /wypełnić w przypadku osoby niepełnoletniej/ </w:t>
      </w:r>
    </w:p>
    <w:p w:rsidR="008E660E" w:rsidRDefault="008E660E" w:rsidP="008E660E">
      <w:pPr>
        <w:jc w:val="both"/>
      </w:pPr>
      <w:r>
        <w:t xml:space="preserve">3. Data urodzenia :.....................……….................………………………………………… 4. Adres zamieszkania : kod i miejscowość .................................................................……. ulica i numer domu ………………………………………………………………………. </w:t>
      </w:r>
    </w:p>
    <w:p w:rsidR="008E660E" w:rsidRDefault="008E660E" w:rsidP="008E660E">
      <w:pPr>
        <w:jc w:val="both"/>
      </w:pPr>
      <w:r>
        <w:t xml:space="preserve">5. Adres, do korespondencji, jeżeli jest inny niż adres zamieszkania: kod i miejscowość ....................................................................................…………...…… ulica i numer domu ………………………………………………………………………. </w:t>
      </w:r>
    </w:p>
    <w:p w:rsidR="008E660E" w:rsidRDefault="008E660E" w:rsidP="008E660E">
      <w:pPr>
        <w:jc w:val="both"/>
      </w:pPr>
      <w:r>
        <w:t xml:space="preserve">6. Telefon do kontaktu......……...…..........…..... e-mail ..............…...............…….............… </w:t>
      </w:r>
    </w:p>
    <w:p w:rsidR="008E660E" w:rsidRDefault="008E660E" w:rsidP="008E660E">
      <w:pPr>
        <w:jc w:val="both"/>
      </w:pPr>
    </w:p>
    <w:p w:rsidR="008E660E" w:rsidRDefault="008E660E" w:rsidP="008E660E">
      <w:pPr>
        <w:jc w:val="both"/>
      </w:pPr>
      <w:r>
        <w:t xml:space="preserve">II. Dane sportowe kandydata do nagrody: </w:t>
      </w:r>
    </w:p>
    <w:p w:rsidR="008E660E" w:rsidRDefault="008E660E" w:rsidP="008E660E">
      <w:pPr>
        <w:jc w:val="both"/>
      </w:pPr>
      <w:r>
        <w:t xml:space="preserve">1. Uprawiany sport/konkurencja:…………………………………………………………….. 2. Przynależność klubowa: ………………………………………………………………….. …………………………………………………………....……………………………….. /wymienić nazwę klubu, adres/ </w:t>
      </w:r>
    </w:p>
    <w:p w:rsidR="008E660E" w:rsidRDefault="008E660E" w:rsidP="008E660E">
      <w:pPr>
        <w:jc w:val="both"/>
      </w:pPr>
    </w:p>
    <w:p w:rsidR="008E660E" w:rsidRDefault="008E660E" w:rsidP="008E660E">
      <w:r w:rsidRPr="0021206D">
        <w:rPr>
          <w:b/>
        </w:rPr>
        <w:t>III. Osiągnięcie sportowe za które ma być przyznana nagroda:</w:t>
      </w:r>
      <w:r>
        <w:t xml:space="preserve"> ………………………………………………………………………………………………... ..............................................................................................................................................….</w:t>
      </w:r>
    </w:p>
    <w:p w:rsidR="008E660E" w:rsidRDefault="008E660E" w:rsidP="008E660E"/>
    <w:p w:rsidR="008E660E" w:rsidRDefault="008E660E" w:rsidP="008E660E">
      <w:r>
        <w:t xml:space="preserve"> IV. </w:t>
      </w:r>
      <w:r w:rsidRPr="0021206D">
        <w:rPr>
          <w:b/>
        </w:rPr>
        <w:t>Uzasadnienie proponowanej nagrody:</w:t>
      </w:r>
      <w:r>
        <w:t xml:space="preserve"> ............................................................................................………………………………….................................................................................................................................................…. </w:t>
      </w:r>
    </w:p>
    <w:p w:rsidR="008E660E" w:rsidRDefault="008E660E" w:rsidP="008E660E"/>
    <w:p w:rsidR="008E660E" w:rsidRDefault="008E660E" w:rsidP="008E660E">
      <w:r>
        <w:t>Kamieniec Ząbkowicki                                                                              ……………………</w:t>
      </w:r>
    </w:p>
    <w:p w:rsidR="008E660E" w:rsidRPr="00AB53C0" w:rsidRDefault="008E660E" w:rsidP="008E660E">
      <w:pPr>
        <w:jc w:val="right"/>
        <w:rPr>
          <w:sz w:val="20"/>
          <w:szCs w:val="20"/>
        </w:rPr>
      </w:pPr>
      <w:r w:rsidRPr="00AB53C0">
        <w:rPr>
          <w:sz w:val="20"/>
          <w:szCs w:val="20"/>
        </w:rPr>
        <w:t xml:space="preserve">data i czytelny podpis wnioskodawcy </w:t>
      </w:r>
    </w:p>
    <w:p w:rsidR="008E660E" w:rsidRDefault="008E660E" w:rsidP="008E660E"/>
    <w:p w:rsidR="008E660E" w:rsidRDefault="008E660E" w:rsidP="008E660E">
      <w:r>
        <w:t xml:space="preserve">Oświadczam, że: </w:t>
      </w:r>
    </w:p>
    <w:p w:rsidR="008E660E" w:rsidRDefault="008E660E" w:rsidP="008E660E">
      <w:pPr>
        <w:numPr>
          <w:ilvl w:val="0"/>
          <w:numId w:val="28"/>
        </w:numPr>
      </w:pPr>
      <w:r>
        <w:t>Zapoznałem/</w:t>
      </w:r>
      <w:proofErr w:type="spellStart"/>
      <w:r>
        <w:t>am</w:t>
      </w:r>
      <w:proofErr w:type="spellEnd"/>
      <w:r>
        <w:t xml:space="preserve"> się z Uchwałą Nr …………… z dnia ………………... Rady Miejskiej w Kamieńcu Ząbkowickim, w sprawie określenia zasad przyznawania i pozbawiania stypendiów sportowych oraz przyznawania nagród za wysokie wyniki sportowe i spełniam/kandydat spełnia* wszystkie kryteria wymienione w § 3 tej Uchwały </w:t>
      </w:r>
    </w:p>
    <w:p w:rsidR="008E660E" w:rsidRDefault="008E660E" w:rsidP="008E660E">
      <w:pPr>
        <w:numPr>
          <w:ilvl w:val="0"/>
          <w:numId w:val="28"/>
        </w:numPr>
      </w:pPr>
      <w:r>
        <w:t>Wszelkie dane zamieszczone we wniosku są zgodne ze stanem faktycznym.</w:t>
      </w:r>
    </w:p>
    <w:p w:rsidR="008E660E" w:rsidRDefault="008E660E" w:rsidP="008E660E">
      <w:pPr>
        <w:ind w:left="360"/>
        <w:jc w:val="right"/>
        <w:rPr>
          <w:sz w:val="18"/>
          <w:szCs w:val="18"/>
        </w:rPr>
      </w:pPr>
      <w:r>
        <w:t xml:space="preserve">Kamieniec Ząbkowicki                                                        ................................................ </w:t>
      </w:r>
      <w:r w:rsidRPr="0021206D">
        <w:rPr>
          <w:sz w:val="18"/>
          <w:szCs w:val="18"/>
        </w:rPr>
        <w:t xml:space="preserve">data i czytelny podpis kandydata do nagrody, </w:t>
      </w:r>
    </w:p>
    <w:p w:rsidR="008E660E" w:rsidRDefault="008E660E" w:rsidP="008E660E">
      <w:pPr>
        <w:ind w:left="360"/>
        <w:jc w:val="right"/>
      </w:pPr>
      <w:r w:rsidRPr="0021206D">
        <w:rPr>
          <w:sz w:val="18"/>
          <w:szCs w:val="18"/>
        </w:rPr>
        <w:t>a w przypadku osoby niepełnoletniej – rodzica/opiekuna prawnego</w:t>
      </w:r>
      <w:r>
        <w:t xml:space="preserve"> </w:t>
      </w:r>
    </w:p>
    <w:p w:rsidR="008E660E" w:rsidRDefault="008E660E" w:rsidP="008E660E"/>
    <w:p w:rsidR="008E660E" w:rsidRPr="006B2DB5" w:rsidRDefault="008E660E" w:rsidP="008E660E">
      <w:r w:rsidRPr="006B2DB5">
        <w:lastRenderedPageBreak/>
        <w:t xml:space="preserve">Wyrażam zgodę na przetwarzanie danych osobowych zawartych we wniosku, dla celów związanych z przyznaniem stypendium sportowego. </w:t>
      </w:r>
    </w:p>
    <w:p w:rsidR="008E660E" w:rsidRPr="006B2DB5" w:rsidRDefault="008E660E" w:rsidP="008E660E">
      <w:pPr>
        <w:jc w:val="both"/>
      </w:pPr>
      <w:r w:rsidRPr="006B2DB5">
        <w:t>1. Dane osobowe są przetwarzane zgodnie z postanowieniami Rozporządzenia Parlamentu Europejskiego i Rady (UE) 2016/679 z dnia 27 kwietnia 2016 r. w sprawie ochrony osób fizycznych w związku z przetwarzaniem danych osobowych i w sprawie swobodnego przepływu takich danych oraz uchylenia dyrektywy 95/46/WE (RODO), Ustawą o Ochronie Danych Osobowych z dnia 10 maja 2018r., (DZU 2018 poz. 1000) oraz innymi obowiązującymi przepisami.</w:t>
      </w:r>
    </w:p>
    <w:p w:rsidR="008E660E" w:rsidRPr="006B2DB5" w:rsidRDefault="008E660E" w:rsidP="008E660E">
      <w:pPr>
        <w:jc w:val="both"/>
      </w:pPr>
      <w:r w:rsidRPr="006B2DB5">
        <w:t>2. Administratorem Państwa danych osobowych jest: Urząd Miejski w Kamieńcu Ząbkowickim, ul. Ząbkowicka 26</w:t>
      </w:r>
    </w:p>
    <w:p w:rsidR="008E660E" w:rsidRPr="006B2DB5" w:rsidRDefault="008E660E" w:rsidP="008E660E">
      <w:pPr>
        <w:jc w:val="both"/>
      </w:pPr>
      <w:r w:rsidRPr="006B2DB5">
        <w:t>3. Dane osobowe przetwarzane są przez Urząd Miejski w Kamieńcu Ząbkowickim w szczególności:</w:t>
      </w:r>
    </w:p>
    <w:p w:rsidR="008E660E" w:rsidRPr="006B2DB5" w:rsidRDefault="008E660E" w:rsidP="008E660E">
      <w:pPr>
        <w:jc w:val="both"/>
      </w:pPr>
      <w:r w:rsidRPr="006B2DB5">
        <w:t>a) w celu realizacji obowiązków Administratora przewidzianych prawem (na podstawie art. 6 ust. 1 lit. c RODO).</w:t>
      </w:r>
    </w:p>
    <w:p w:rsidR="008E660E" w:rsidRPr="006B2DB5" w:rsidRDefault="008E660E" w:rsidP="008E660E">
      <w:pPr>
        <w:jc w:val="both"/>
      </w:pPr>
      <w:r w:rsidRPr="006B2DB5">
        <w:t>b) w celu zawarcia, wykonania, rozliczenia umowy (na podstawie art. 6 ust. 1 lit. b RODO)</w:t>
      </w:r>
    </w:p>
    <w:p w:rsidR="008E660E" w:rsidRPr="006B2DB5" w:rsidRDefault="008E660E" w:rsidP="008E660E">
      <w:pPr>
        <w:jc w:val="both"/>
      </w:pPr>
      <w:r w:rsidRPr="006B2DB5">
        <w:t>c) na podstawie prawnie uzasadnionego interesu Urzędu Miejskim w Kamieńcu Ząbkowickim (na podstawie art. 6.ust. 1 lit. f RODO) w celu realizacji umów, oraz obowiązków księgowo – podatkowych.</w:t>
      </w:r>
    </w:p>
    <w:p w:rsidR="008E660E" w:rsidRPr="006B2DB5" w:rsidRDefault="008E660E" w:rsidP="008E660E">
      <w:pPr>
        <w:jc w:val="both"/>
      </w:pPr>
      <w:r w:rsidRPr="006B2DB5">
        <w:t>4. Dane osobowe są przez Administratora przetwarzane wyłącznie przez czas niezbędny do osiągnięcia celów ich przetwarzania lub wypełniania przez Administratora obowiązków prawnych, a jeżeli okres przedawnienia roszczeń wynikających z tych celów jest dłuższy, maksymalnie do czasu upływu terminu przedawnienia.</w:t>
      </w:r>
    </w:p>
    <w:p w:rsidR="008E660E" w:rsidRPr="006B2DB5" w:rsidRDefault="008E660E" w:rsidP="008E660E">
      <w:pPr>
        <w:jc w:val="both"/>
      </w:pPr>
      <w:r w:rsidRPr="006B2DB5">
        <w:t>5. Administrator może powierzyć przetwarzanie danych osobowych podmiotom z nim współpracującym na podstawie oddzielnych umów powierzenia przy zachowaniu wymaganych prawem środków ochrony.</w:t>
      </w:r>
    </w:p>
    <w:p w:rsidR="008E660E" w:rsidRPr="006B2DB5" w:rsidRDefault="008E660E" w:rsidP="008E660E">
      <w:pPr>
        <w:jc w:val="both"/>
      </w:pPr>
      <w:r w:rsidRPr="006B2DB5">
        <w:t>6. Dane osobowe przetwarzane na podstawie odrębnej zgody będą przechowywane do czasu jej odwołania.</w:t>
      </w:r>
    </w:p>
    <w:p w:rsidR="008E660E" w:rsidRPr="006B2DB5" w:rsidRDefault="008E660E" w:rsidP="008E660E">
      <w:pPr>
        <w:jc w:val="both"/>
      </w:pPr>
      <w:r w:rsidRPr="006B2DB5">
        <w:t>7. Na zasadach określonych w przepisach regulujących ochronę danych osobowych przysługuje Panu/Pani prawo do żądania dostępu do podanych danych, ich sprostowania, ograniczenia ich przetwarzania, usunięcia, prawo do przenoszenia danych, a także prawo do wniesienia skargi do Prezesa Urzędu Ochrony Danych Osobowych.</w:t>
      </w:r>
    </w:p>
    <w:p w:rsidR="008E660E" w:rsidRPr="006B2DB5" w:rsidRDefault="008E660E" w:rsidP="008E660E">
      <w:pPr>
        <w:jc w:val="both"/>
      </w:pPr>
      <w:r w:rsidRPr="006B2DB5">
        <w:t>8. W przypadkach, gdy przetwarzanie odbywa się na podstawie prawnie uzasadnionego interesu Administratora (art. 6 ust. 1 lit. f RODO), przysługuje Panu/Pani prawo do wniesienia sprzeciwu wobec przetwarzania danych osobowych, jeżeli jest to uzasadnione szczególną Pana/Pani sytuacją.</w:t>
      </w:r>
    </w:p>
    <w:p w:rsidR="008E660E" w:rsidRPr="006B2DB5" w:rsidRDefault="008E660E" w:rsidP="008E660E">
      <w:pPr>
        <w:jc w:val="both"/>
      </w:pPr>
      <w:r w:rsidRPr="006B2DB5">
        <w:t>9. Ponadto przysługuje Panu/Pani, w przypadkach w których dane osobowe przetwarzane są na podstawie zgody wyrażonej przez Pana/Panią, prawo do cofnięcia wyrażonej zgody w dowolnym momencie, bez wpływu na zgodność z prawem przetwarzania, którego dokonano na podstawie zgody przed jej cofnięciem.</w:t>
      </w:r>
    </w:p>
    <w:p w:rsidR="008E660E" w:rsidRPr="006B2DB5" w:rsidRDefault="008E660E" w:rsidP="008E660E">
      <w:pPr>
        <w:jc w:val="both"/>
      </w:pPr>
      <w:r w:rsidRPr="006B2DB5">
        <w:t xml:space="preserve">10. Prawa wymienione w </w:t>
      </w:r>
      <w:proofErr w:type="spellStart"/>
      <w:r w:rsidRPr="006B2DB5">
        <w:t>pkt</w:t>
      </w:r>
      <w:proofErr w:type="spellEnd"/>
      <w:r w:rsidRPr="006B2DB5">
        <w:t xml:space="preserve"> 7-9 powyżej (poza prawem do wniesienia skargi do organu nadzorczego) można zrealizować m.in. poprzez kontakt z Inspektorem Ochrony Danych Osobowych (IOD): Panem Łukaszem Dudzicem, tel. 729-057-851, email: dudzic@kamienieczabkowicki.eu lub poprzez kontakt z Urzędem Miejskim w Kamieńcu Ząbkowickim tel. 729 054 841, e-mail: iod@kamienieczabkowicki.eu</w:t>
      </w:r>
    </w:p>
    <w:p w:rsidR="008E660E" w:rsidRDefault="008E660E" w:rsidP="008E660E"/>
    <w:p w:rsidR="008E660E" w:rsidRDefault="008E660E" w:rsidP="008E660E"/>
    <w:p w:rsidR="008E660E" w:rsidRDefault="008E660E" w:rsidP="008E660E"/>
    <w:p w:rsidR="008E660E" w:rsidRDefault="008E660E" w:rsidP="008E660E"/>
    <w:p w:rsidR="008E660E" w:rsidRDefault="008E660E" w:rsidP="008E660E"/>
    <w:p w:rsidR="008E660E" w:rsidRDefault="008E660E" w:rsidP="008E660E"/>
    <w:p w:rsidR="008E660E" w:rsidRPr="0021206D" w:rsidRDefault="008E660E" w:rsidP="008E660E">
      <w:pPr>
        <w:jc w:val="right"/>
        <w:rPr>
          <w:sz w:val="20"/>
          <w:szCs w:val="20"/>
        </w:rPr>
      </w:pPr>
      <w:r w:rsidRPr="0021206D">
        <w:rPr>
          <w:sz w:val="20"/>
          <w:szCs w:val="20"/>
        </w:rPr>
        <w:lastRenderedPageBreak/>
        <w:t>Z</w:t>
      </w:r>
      <w:r>
        <w:rPr>
          <w:sz w:val="20"/>
          <w:szCs w:val="20"/>
        </w:rPr>
        <w:t>ałącznik Nr 4</w:t>
      </w:r>
      <w:r w:rsidRPr="0021206D">
        <w:rPr>
          <w:sz w:val="20"/>
          <w:szCs w:val="20"/>
        </w:rPr>
        <w:t xml:space="preserve"> do uchwały Nr ………. </w:t>
      </w:r>
      <w:r>
        <w:rPr>
          <w:sz w:val="20"/>
          <w:szCs w:val="20"/>
        </w:rPr>
        <w:t xml:space="preserve">Rady Miejskiej w Kamieńcu Ząbkowickim </w:t>
      </w:r>
      <w:r w:rsidRPr="0021206D">
        <w:rPr>
          <w:sz w:val="20"/>
          <w:szCs w:val="20"/>
        </w:rPr>
        <w:t xml:space="preserve">z dnia … r. </w:t>
      </w:r>
    </w:p>
    <w:p w:rsidR="008E660E" w:rsidRPr="0021206D" w:rsidRDefault="008E660E" w:rsidP="008E660E">
      <w:pPr>
        <w:jc w:val="right"/>
        <w:rPr>
          <w:sz w:val="20"/>
          <w:szCs w:val="20"/>
        </w:rPr>
      </w:pPr>
      <w:r w:rsidRPr="0021206D">
        <w:rPr>
          <w:sz w:val="20"/>
          <w:szCs w:val="20"/>
        </w:rPr>
        <w:t>Dziennik Urzędowy Województwa Dolnośląskiego – …….– Poz. ………….</w:t>
      </w:r>
    </w:p>
    <w:p w:rsidR="008E660E" w:rsidRDefault="008E660E" w:rsidP="008E660E"/>
    <w:p w:rsidR="008E660E" w:rsidRDefault="008E660E" w:rsidP="008E660E"/>
    <w:p w:rsidR="008E660E" w:rsidRDefault="008E660E" w:rsidP="008E660E"/>
    <w:p w:rsidR="008E660E" w:rsidRDefault="008E660E" w:rsidP="008E660E">
      <w:r>
        <w:t xml:space="preserve">Kamieniec Ząbkowicki, dnia ............................... </w:t>
      </w:r>
    </w:p>
    <w:p w:rsidR="008E660E" w:rsidRDefault="008E660E" w:rsidP="008E660E">
      <w:r>
        <w:t xml:space="preserve">Wnioskujący: ........................................................ ........................................................ </w:t>
      </w:r>
    </w:p>
    <w:p w:rsidR="008E660E" w:rsidRDefault="008E660E" w:rsidP="008E660E">
      <w:pPr>
        <w:jc w:val="center"/>
      </w:pPr>
      <w:r>
        <w:t>W N I O S E K</w:t>
      </w:r>
    </w:p>
    <w:p w:rsidR="008E660E" w:rsidRDefault="008E660E" w:rsidP="008E660E">
      <w:r>
        <w:t xml:space="preserve">o przyznanie nagrody dla trenera lub działacza sportowego za wkład pracy w osiągnięciu wysokich wyników sportowych we współzawodnictwie międzynarodowym lub krajowym przez zawodnika </w:t>
      </w:r>
    </w:p>
    <w:p w:rsidR="008E660E" w:rsidRDefault="008E660E" w:rsidP="008E660E"/>
    <w:p w:rsidR="008E660E" w:rsidRDefault="008E660E" w:rsidP="008E660E">
      <w:r>
        <w:t xml:space="preserve">I. Dane osobowe kandydata do nagrody: </w:t>
      </w:r>
    </w:p>
    <w:p w:rsidR="008E660E" w:rsidRDefault="008E660E" w:rsidP="008E660E">
      <w:r>
        <w:t xml:space="preserve">1. Imię i Nazwisko: .............................................................................................................… 2. Adres zamieszkania : kod i miejscowość ................ ulica i numer domu ………..…. </w:t>
      </w:r>
    </w:p>
    <w:p w:rsidR="008E660E" w:rsidRDefault="008E660E" w:rsidP="008E660E">
      <w:r>
        <w:t xml:space="preserve">3. Adres, do korespondencji, jeżeli jest inny niż adres zamieszkania: kod i miejscowość ....................................................................................…………...…… ulica i numer domu ………………………………………………………………………. </w:t>
      </w:r>
    </w:p>
    <w:p w:rsidR="008E660E" w:rsidRDefault="008E660E" w:rsidP="008E660E">
      <w:r>
        <w:t xml:space="preserve">4. Telefon do kontaktu......……...…..........…..... e-mail ..............…...............…….............… </w:t>
      </w:r>
    </w:p>
    <w:p w:rsidR="008E660E" w:rsidRDefault="008E660E" w:rsidP="008E660E"/>
    <w:p w:rsidR="008E660E" w:rsidRDefault="008E660E" w:rsidP="008E660E">
      <w:r>
        <w:t xml:space="preserve">II. Dane sportowe kandydata do nagrody: </w:t>
      </w:r>
    </w:p>
    <w:p w:rsidR="008E660E" w:rsidRDefault="008E660E" w:rsidP="008E660E">
      <w:pPr>
        <w:numPr>
          <w:ilvl w:val="0"/>
          <w:numId w:val="29"/>
        </w:numPr>
      </w:pPr>
      <w:r>
        <w:t xml:space="preserve">Trenowany sport/konkurencja:…………………………………………………………….. </w:t>
      </w:r>
    </w:p>
    <w:p w:rsidR="008E660E" w:rsidRDefault="008E660E" w:rsidP="008E660E">
      <w:pPr>
        <w:numPr>
          <w:ilvl w:val="0"/>
          <w:numId w:val="29"/>
        </w:numPr>
      </w:pPr>
      <w:r>
        <w:t xml:space="preserve">Przynależność klubowa: …………………………………... </w:t>
      </w:r>
    </w:p>
    <w:p w:rsidR="008E660E" w:rsidRPr="00857F2D" w:rsidRDefault="008E660E" w:rsidP="008E660E">
      <w:pPr>
        <w:ind w:left="360"/>
        <w:rPr>
          <w:sz w:val="20"/>
          <w:szCs w:val="20"/>
        </w:rPr>
      </w:pPr>
      <w:r>
        <w:t xml:space="preserve">                                                      </w:t>
      </w:r>
      <w:r w:rsidRPr="00857F2D">
        <w:rPr>
          <w:sz w:val="20"/>
          <w:szCs w:val="20"/>
        </w:rPr>
        <w:t xml:space="preserve">/wymienić nazwę klubu, adres/ </w:t>
      </w:r>
    </w:p>
    <w:p w:rsidR="008E660E" w:rsidRDefault="008E660E" w:rsidP="008E660E">
      <w:pPr>
        <w:ind w:left="360"/>
      </w:pPr>
    </w:p>
    <w:p w:rsidR="008E660E" w:rsidRDefault="008E660E" w:rsidP="008E660E">
      <w:pPr>
        <w:ind w:left="360"/>
      </w:pPr>
      <w:r>
        <w:t xml:space="preserve">III. Wyniki sportowe osiągnięte przez zawodnika prowadzonego przez trenera lub działacza , za które ma być przyznana nagroda: ………………………………………………………………………………………………................................................................................................................................................….................................................................................................................................. </w:t>
      </w:r>
    </w:p>
    <w:p w:rsidR="008E660E" w:rsidRDefault="008E660E" w:rsidP="008E660E">
      <w:pPr>
        <w:ind w:left="360"/>
      </w:pPr>
    </w:p>
    <w:p w:rsidR="008E660E" w:rsidRDefault="008E660E" w:rsidP="008E660E">
      <w:pPr>
        <w:ind w:left="360"/>
      </w:pPr>
      <w:r>
        <w:t>IV. Uzasadnienie proponowanej nagrody: ............................................................................................…………………………………..................................................................................................................................................................................................................................................................................................................................................................................................................................</w:t>
      </w:r>
    </w:p>
    <w:p w:rsidR="008E660E" w:rsidRDefault="008E660E" w:rsidP="008E660E">
      <w:pPr>
        <w:ind w:left="360"/>
      </w:pPr>
    </w:p>
    <w:p w:rsidR="008E660E" w:rsidRDefault="008E660E" w:rsidP="008E660E">
      <w:pPr>
        <w:ind w:left="360"/>
        <w:jc w:val="right"/>
      </w:pPr>
      <w:r w:rsidRPr="00857F2D">
        <w:t>Kamieniec Ząbkowicki</w:t>
      </w:r>
      <w:r w:rsidRPr="00857F2D">
        <w:rPr>
          <w:sz w:val="20"/>
          <w:szCs w:val="20"/>
        </w:rPr>
        <w:t xml:space="preserve"> </w:t>
      </w:r>
      <w:r>
        <w:t xml:space="preserve">……………… ................................................ </w:t>
      </w:r>
    </w:p>
    <w:p w:rsidR="008E660E" w:rsidRPr="00857F2D" w:rsidRDefault="008E660E" w:rsidP="008E660E">
      <w:pPr>
        <w:ind w:left="360"/>
        <w:jc w:val="right"/>
        <w:rPr>
          <w:sz w:val="20"/>
          <w:szCs w:val="20"/>
        </w:rPr>
      </w:pPr>
      <w:r w:rsidRPr="00857F2D">
        <w:rPr>
          <w:sz w:val="20"/>
          <w:szCs w:val="20"/>
        </w:rPr>
        <w:t xml:space="preserve">data i czytelny podpis wnioskodawcy </w:t>
      </w:r>
    </w:p>
    <w:p w:rsidR="008E660E" w:rsidRDefault="008E660E" w:rsidP="008E660E">
      <w:pPr>
        <w:ind w:left="360"/>
      </w:pPr>
    </w:p>
    <w:p w:rsidR="008E660E" w:rsidRDefault="008E660E" w:rsidP="008E660E">
      <w:pPr>
        <w:ind w:left="360"/>
      </w:pPr>
      <w:r>
        <w:t>Oświadczam, że:</w:t>
      </w:r>
    </w:p>
    <w:p w:rsidR="008E660E" w:rsidRDefault="008E660E" w:rsidP="008E660E">
      <w:pPr>
        <w:numPr>
          <w:ilvl w:val="0"/>
          <w:numId w:val="30"/>
        </w:numPr>
      </w:pPr>
      <w:r>
        <w:t>Zapoznałem/</w:t>
      </w:r>
      <w:proofErr w:type="spellStart"/>
      <w:r>
        <w:t>am</w:t>
      </w:r>
      <w:proofErr w:type="spellEnd"/>
      <w:r>
        <w:t xml:space="preserve"> się z Uchwałą …………… z dnia ………….. Rady Miejskiej w Kamieńcu Ząbkowickim, w sprawie określenia zasad przyznawania i pozbawiania stypendiów sportowych oraz przyznawania nagród za wysokie wyniki sportowe i spełniam/kandydat spełnia* wszystkie kryteria wymienione w § 3 tej Uchwały </w:t>
      </w:r>
    </w:p>
    <w:p w:rsidR="008E660E" w:rsidRDefault="008E660E" w:rsidP="008E660E">
      <w:pPr>
        <w:numPr>
          <w:ilvl w:val="0"/>
          <w:numId w:val="30"/>
        </w:numPr>
      </w:pPr>
      <w:r>
        <w:t xml:space="preserve">Wszelkie dane zamieszczone we wniosku są zgodne ze stanem faktycznym.  </w:t>
      </w:r>
    </w:p>
    <w:p w:rsidR="008E660E" w:rsidRDefault="008E660E" w:rsidP="008E660E">
      <w:pPr>
        <w:ind w:left="360"/>
      </w:pPr>
      <w:r>
        <w:t xml:space="preserve">                                                  Kamieniec Ząbkowicki .............................................. </w:t>
      </w:r>
    </w:p>
    <w:p w:rsidR="008E660E" w:rsidRPr="00857F2D" w:rsidRDefault="008E660E" w:rsidP="008E660E">
      <w:pPr>
        <w:ind w:left="4608" w:firstLine="348"/>
        <w:rPr>
          <w:sz w:val="20"/>
          <w:szCs w:val="20"/>
        </w:rPr>
      </w:pPr>
      <w:r w:rsidRPr="00857F2D">
        <w:rPr>
          <w:sz w:val="20"/>
          <w:szCs w:val="20"/>
        </w:rPr>
        <w:t xml:space="preserve">data i czytelny podpis kandydata do nagrody </w:t>
      </w:r>
    </w:p>
    <w:p w:rsidR="008E660E" w:rsidRDefault="008E660E" w:rsidP="008E660E">
      <w:pPr>
        <w:ind w:left="360"/>
      </w:pPr>
    </w:p>
    <w:p w:rsidR="008E660E" w:rsidRDefault="008E660E" w:rsidP="008E660E">
      <w:pPr>
        <w:ind w:left="360"/>
      </w:pPr>
    </w:p>
    <w:p w:rsidR="008E660E" w:rsidRDefault="008E660E" w:rsidP="008E660E">
      <w:pPr>
        <w:ind w:left="360"/>
      </w:pPr>
    </w:p>
    <w:p w:rsidR="008E660E" w:rsidRPr="006B2DB5" w:rsidRDefault="008E660E" w:rsidP="008E660E">
      <w:pPr>
        <w:ind w:left="360"/>
      </w:pPr>
    </w:p>
    <w:p w:rsidR="008E660E" w:rsidRDefault="008E660E" w:rsidP="008E660E">
      <w:pPr>
        <w:jc w:val="both"/>
      </w:pPr>
      <w:r w:rsidRPr="006B2DB5">
        <w:t xml:space="preserve">Wyrażam zgodę na przetwarzanie danych osobowych zawartych we wniosku, dla celów związanych z przyznaniem stypendium sportowego, </w:t>
      </w:r>
    </w:p>
    <w:p w:rsidR="008E660E" w:rsidRPr="006B2DB5" w:rsidRDefault="008E660E" w:rsidP="008E660E">
      <w:pPr>
        <w:jc w:val="both"/>
        <w:rPr>
          <w:bCs/>
          <w:sz w:val="23"/>
          <w:szCs w:val="23"/>
        </w:rPr>
      </w:pPr>
      <w:r w:rsidRPr="006B2DB5">
        <w:rPr>
          <w:bCs/>
          <w:sz w:val="23"/>
          <w:szCs w:val="23"/>
        </w:rPr>
        <w:t>1. Dane osobowe są przetwarzane zgodnie z postanowieniami Rozporządzenia Parlamentu Europejskiego i Rady (UE) 2016/679 z dnia 27 kwietnia 2016 r. w sprawie ochrony osób fizycznych w związku z przetwarzaniem danych osobowych i w sprawie swobodnego przepływu takich danych oraz uchylenia dyrektywy 95/46/WE (RODO), Ustawą o Ochronie Danych Osobowych z dnia 10 maja 2018r., (DZU 2018 poz. 1000) oraz innymi obowiązującymi przepisami.</w:t>
      </w:r>
    </w:p>
    <w:p w:rsidR="008E660E" w:rsidRPr="006B2DB5" w:rsidRDefault="008E660E" w:rsidP="008E660E">
      <w:pPr>
        <w:jc w:val="both"/>
        <w:rPr>
          <w:bCs/>
          <w:sz w:val="23"/>
          <w:szCs w:val="23"/>
        </w:rPr>
      </w:pPr>
      <w:r w:rsidRPr="006B2DB5">
        <w:rPr>
          <w:bCs/>
          <w:sz w:val="23"/>
          <w:szCs w:val="23"/>
        </w:rPr>
        <w:t>2. Administratorem Państwa danych osobowych jest: Urząd Miejski w Kamieńcu Ząbkowickim, ul. Ząbkowicka 26</w:t>
      </w:r>
    </w:p>
    <w:p w:rsidR="008E660E" w:rsidRPr="006B2DB5" w:rsidRDefault="008E660E" w:rsidP="008E660E">
      <w:pPr>
        <w:jc w:val="both"/>
        <w:rPr>
          <w:bCs/>
          <w:sz w:val="23"/>
          <w:szCs w:val="23"/>
        </w:rPr>
      </w:pPr>
      <w:r w:rsidRPr="006B2DB5">
        <w:rPr>
          <w:bCs/>
          <w:sz w:val="23"/>
          <w:szCs w:val="23"/>
        </w:rPr>
        <w:t>3. Dane osobowe przetwarzane są przez Urząd Miejski w Kamieńcu Ząbkowickim w szczególności:</w:t>
      </w:r>
    </w:p>
    <w:p w:rsidR="008E660E" w:rsidRPr="006B2DB5" w:rsidRDefault="008E660E" w:rsidP="008E660E">
      <w:pPr>
        <w:jc w:val="both"/>
        <w:rPr>
          <w:bCs/>
          <w:sz w:val="23"/>
          <w:szCs w:val="23"/>
        </w:rPr>
      </w:pPr>
      <w:r w:rsidRPr="006B2DB5">
        <w:rPr>
          <w:bCs/>
          <w:sz w:val="23"/>
          <w:szCs w:val="23"/>
        </w:rPr>
        <w:t>a) w celu realizacji obowiązków Administratora przewidzianych prawem (na podstawie art. 6 ust. 1 lit. c RODO).</w:t>
      </w:r>
    </w:p>
    <w:p w:rsidR="008E660E" w:rsidRPr="006B2DB5" w:rsidRDefault="008E660E" w:rsidP="008E660E">
      <w:pPr>
        <w:jc w:val="both"/>
        <w:rPr>
          <w:bCs/>
          <w:sz w:val="23"/>
          <w:szCs w:val="23"/>
        </w:rPr>
      </w:pPr>
      <w:r w:rsidRPr="006B2DB5">
        <w:rPr>
          <w:bCs/>
          <w:sz w:val="23"/>
          <w:szCs w:val="23"/>
        </w:rPr>
        <w:t>b) w celu zawarcia, wykonania, rozliczenia umowy (na podstawie art. 6 ust. 1 lit. b RODO)</w:t>
      </w:r>
    </w:p>
    <w:p w:rsidR="008E660E" w:rsidRPr="006B2DB5" w:rsidRDefault="008E660E" w:rsidP="008E660E">
      <w:pPr>
        <w:jc w:val="both"/>
        <w:rPr>
          <w:bCs/>
          <w:sz w:val="23"/>
          <w:szCs w:val="23"/>
        </w:rPr>
      </w:pPr>
      <w:r w:rsidRPr="006B2DB5">
        <w:rPr>
          <w:bCs/>
          <w:sz w:val="23"/>
          <w:szCs w:val="23"/>
        </w:rPr>
        <w:t>c) na podstawie prawnie uzasadnionego interesu Urzędu Miejskim w Kamieńcu Ząbkowickim (na podstawie art. 6.ust. 1 lit. f RODO) w celu realizacji umów, oraz obowiązków księgowo – podatkowych.</w:t>
      </w:r>
    </w:p>
    <w:p w:rsidR="008E660E" w:rsidRPr="006B2DB5" w:rsidRDefault="008E660E" w:rsidP="008E660E">
      <w:pPr>
        <w:jc w:val="both"/>
        <w:rPr>
          <w:bCs/>
          <w:sz w:val="23"/>
          <w:szCs w:val="23"/>
        </w:rPr>
      </w:pPr>
      <w:r w:rsidRPr="006B2DB5">
        <w:rPr>
          <w:bCs/>
          <w:sz w:val="23"/>
          <w:szCs w:val="23"/>
        </w:rPr>
        <w:t>4. Dane osobowe są przez Administratora przetwarzane wyłącznie przez czas niezbędny do osiągnięcia celów ich przetwarzania lub wypełniania przez Administratora obowiązków prawnych, a jeżeli okres przedawnienia roszczeń wynikających z tych celów jest dłuższy, maksymalnie do czasu upływu terminu przedawnienia.</w:t>
      </w:r>
    </w:p>
    <w:p w:rsidR="008E660E" w:rsidRPr="006B2DB5" w:rsidRDefault="008E660E" w:rsidP="008E660E">
      <w:pPr>
        <w:jc w:val="both"/>
        <w:rPr>
          <w:bCs/>
          <w:sz w:val="23"/>
          <w:szCs w:val="23"/>
        </w:rPr>
      </w:pPr>
      <w:r w:rsidRPr="006B2DB5">
        <w:rPr>
          <w:bCs/>
          <w:sz w:val="23"/>
          <w:szCs w:val="23"/>
        </w:rPr>
        <w:t>5. Administrator może powierzyć przetwarzanie danych osobowych podmiotom z nim współpracującym na podstawie oddzielnych umów powierzenia przy zachowaniu wymaganych prawem środków ochrony.</w:t>
      </w:r>
    </w:p>
    <w:p w:rsidR="008E660E" w:rsidRPr="006B2DB5" w:rsidRDefault="008E660E" w:rsidP="008E660E">
      <w:pPr>
        <w:jc w:val="both"/>
        <w:rPr>
          <w:bCs/>
          <w:sz w:val="23"/>
          <w:szCs w:val="23"/>
        </w:rPr>
      </w:pPr>
      <w:r w:rsidRPr="006B2DB5">
        <w:rPr>
          <w:bCs/>
          <w:sz w:val="23"/>
          <w:szCs w:val="23"/>
        </w:rPr>
        <w:t>6. Dane osobowe przetwarzane na podstawie odrębnej zgody będą przechowywane do czasu jej odwołania.</w:t>
      </w:r>
    </w:p>
    <w:p w:rsidR="008E660E" w:rsidRPr="006B2DB5" w:rsidRDefault="008E660E" w:rsidP="008E660E">
      <w:pPr>
        <w:jc w:val="both"/>
        <w:rPr>
          <w:bCs/>
          <w:sz w:val="23"/>
          <w:szCs w:val="23"/>
        </w:rPr>
      </w:pPr>
      <w:r w:rsidRPr="006B2DB5">
        <w:rPr>
          <w:bCs/>
          <w:sz w:val="23"/>
          <w:szCs w:val="23"/>
        </w:rPr>
        <w:t>7. Na zasadach określonych w przepisach regulujących ochronę danych osobowych przysługuje Panu/Pani prawo do żądania dostępu do podanych danych, ich sprostowania, ograniczenia ich przetwarzania, usunięcia, prawo do przenoszenia danych, a także prawo do wniesienia skargi do Prezesa Urzędu Ochrony Danych Osobowych.</w:t>
      </w:r>
    </w:p>
    <w:p w:rsidR="008E660E" w:rsidRPr="006B2DB5" w:rsidRDefault="008E660E" w:rsidP="008E660E">
      <w:pPr>
        <w:jc w:val="both"/>
        <w:rPr>
          <w:bCs/>
          <w:sz w:val="23"/>
          <w:szCs w:val="23"/>
        </w:rPr>
      </w:pPr>
      <w:r w:rsidRPr="006B2DB5">
        <w:rPr>
          <w:bCs/>
          <w:sz w:val="23"/>
          <w:szCs w:val="23"/>
        </w:rPr>
        <w:t>8. W przypadkach, gdy przetwarzanie odbywa się na podstawie prawnie uzasadnionego interesu Administratora (art. 6 ust. 1 lit. f RODO), przysługuje Panu/Pani prawo do wniesienia sprzeciwu wobec przetwarzania danych osobowych, jeżeli jest to uzasadnione szczególną Pana/Pani sytuacją.</w:t>
      </w:r>
    </w:p>
    <w:p w:rsidR="008E660E" w:rsidRPr="006B2DB5" w:rsidRDefault="008E660E" w:rsidP="008E660E">
      <w:pPr>
        <w:jc w:val="both"/>
        <w:rPr>
          <w:bCs/>
          <w:sz w:val="23"/>
          <w:szCs w:val="23"/>
        </w:rPr>
      </w:pPr>
      <w:r w:rsidRPr="006B2DB5">
        <w:rPr>
          <w:bCs/>
          <w:sz w:val="23"/>
          <w:szCs w:val="23"/>
        </w:rPr>
        <w:t>9. Ponadto przysługuje Panu/Pani, w przypadkach w których dane osobowe przetwarzane są na podstawie zgody wyrażonej przez Pana/Panią, prawo do cofnięcia wyrażonej zgody w dowolnym momencie, bez wpływu na zgodność z prawem przetwarzania, którego dokonano na podstawie zgody przed jej cofnięciem.</w:t>
      </w:r>
    </w:p>
    <w:p w:rsidR="008E660E" w:rsidRPr="006B2DB5" w:rsidRDefault="008E660E" w:rsidP="008E660E">
      <w:pPr>
        <w:jc w:val="both"/>
        <w:rPr>
          <w:bCs/>
          <w:sz w:val="23"/>
          <w:szCs w:val="23"/>
        </w:rPr>
      </w:pPr>
      <w:r w:rsidRPr="006B2DB5">
        <w:rPr>
          <w:bCs/>
          <w:sz w:val="23"/>
          <w:szCs w:val="23"/>
        </w:rPr>
        <w:t xml:space="preserve">10. Prawa wymienione w </w:t>
      </w:r>
      <w:proofErr w:type="spellStart"/>
      <w:r w:rsidRPr="006B2DB5">
        <w:rPr>
          <w:bCs/>
          <w:sz w:val="23"/>
          <w:szCs w:val="23"/>
        </w:rPr>
        <w:t>pkt</w:t>
      </w:r>
      <w:proofErr w:type="spellEnd"/>
      <w:r w:rsidRPr="006B2DB5">
        <w:rPr>
          <w:bCs/>
          <w:sz w:val="23"/>
          <w:szCs w:val="23"/>
        </w:rPr>
        <w:t xml:space="preserve"> 7-9 powyżej (poza prawem do wniesienia skargi do organu nadzorczego) można zrealizować m.in. poprzez kontakt z Inspektorem Ochrony Danych Osobowych (IOD): Panem Łukaszem Dudzicem, tel. 729-057-851, email: dudzic@kamienieczabkowicki.eu lub poprzez kontakt z Urzędem Miejskim w Kamieńcu Ząbkowickim tel. 729 054 841, e-mail: iod@kamienieczabkowicki.eu</w:t>
      </w:r>
    </w:p>
    <w:p w:rsidR="008E660E" w:rsidRDefault="008E660E" w:rsidP="008E660E">
      <w:pPr>
        <w:ind w:left="360"/>
      </w:pPr>
    </w:p>
    <w:p w:rsidR="008E660E" w:rsidRDefault="008E660E" w:rsidP="008E660E">
      <w:pPr>
        <w:ind w:left="360"/>
      </w:pPr>
    </w:p>
    <w:p w:rsidR="008E660E" w:rsidRDefault="008E660E" w:rsidP="008E660E">
      <w:pPr>
        <w:ind w:left="360"/>
      </w:pPr>
    </w:p>
    <w:p w:rsidR="008E660E" w:rsidRDefault="008E660E" w:rsidP="008E660E">
      <w:pPr>
        <w:ind w:left="360"/>
      </w:pPr>
    </w:p>
    <w:p w:rsidR="008E660E" w:rsidRDefault="008E660E" w:rsidP="008E660E">
      <w:pPr>
        <w:jc w:val="right"/>
        <w:rPr>
          <w:sz w:val="20"/>
          <w:szCs w:val="20"/>
        </w:rPr>
        <w:sectPr w:rsidR="008E660E" w:rsidSect="00145094">
          <w:pgSz w:w="11906" w:h="16838"/>
          <w:pgMar w:top="1417" w:right="1417" w:bottom="1417" w:left="1620" w:header="708" w:footer="708" w:gutter="0"/>
          <w:cols w:space="708"/>
          <w:docGrid w:linePitch="360"/>
        </w:sectPr>
      </w:pPr>
    </w:p>
    <w:p w:rsidR="008E660E" w:rsidRPr="0021206D" w:rsidRDefault="008E660E" w:rsidP="008E660E">
      <w:pPr>
        <w:jc w:val="right"/>
        <w:rPr>
          <w:sz w:val="20"/>
          <w:szCs w:val="20"/>
        </w:rPr>
      </w:pPr>
      <w:r w:rsidRPr="0021206D">
        <w:rPr>
          <w:sz w:val="20"/>
          <w:szCs w:val="20"/>
        </w:rPr>
        <w:lastRenderedPageBreak/>
        <w:t>Z</w:t>
      </w:r>
      <w:r>
        <w:rPr>
          <w:sz w:val="20"/>
          <w:szCs w:val="20"/>
        </w:rPr>
        <w:t>ałącznik Nr 3</w:t>
      </w:r>
      <w:r w:rsidRPr="0021206D">
        <w:rPr>
          <w:sz w:val="20"/>
          <w:szCs w:val="20"/>
        </w:rPr>
        <w:t xml:space="preserve"> do uchwały Nr ………</w:t>
      </w:r>
      <w:r>
        <w:rPr>
          <w:sz w:val="20"/>
          <w:szCs w:val="20"/>
        </w:rPr>
        <w:t xml:space="preserve">. Rady Miejskiej w Kamieńcu Ząbkowickim </w:t>
      </w:r>
      <w:r w:rsidRPr="0021206D">
        <w:rPr>
          <w:sz w:val="20"/>
          <w:szCs w:val="20"/>
        </w:rPr>
        <w:t xml:space="preserve">z dnia … r. </w:t>
      </w:r>
    </w:p>
    <w:p w:rsidR="008E660E" w:rsidRPr="0021206D" w:rsidRDefault="008E660E" w:rsidP="008E660E">
      <w:pPr>
        <w:jc w:val="right"/>
        <w:rPr>
          <w:sz w:val="20"/>
          <w:szCs w:val="20"/>
        </w:rPr>
      </w:pPr>
      <w:r w:rsidRPr="0021206D">
        <w:rPr>
          <w:sz w:val="20"/>
          <w:szCs w:val="20"/>
        </w:rPr>
        <w:t>Dziennik Urzędowy Województwa Dolnośląskiego – …….– Poz. ………….</w:t>
      </w:r>
    </w:p>
    <w:p w:rsidR="008E660E" w:rsidRDefault="008E660E" w:rsidP="008E660E">
      <w:r>
        <w:t xml:space="preserve">Kamieniec Ząbkowicki, dnia ............................... </w:t>
      </w:r>
    </w:p>
    <w:p w:rsidR="008E660E" w:rsidRDefault="008E660E" w:rsidP="008E660E">
      <w:r>
        <w:t xml:space="preserve">Wnioskujący: ................................................... ........................................................ </w:t>
      </w:r>
    </w:p>
    <w:p w:rsidR="008E660E" w:rsidRDefault="008E660E" w:rsidP="008E660E"/>
    <w:p w:rsidR="008E660E" w:rsidRDefault="008E660E" w:rsidP="008E660E">
      <w:pPr>
        <w:jc w:val="center"/>
      </w:pPr>
      <w:r>
        <w:t xml:space="preserve">W N I O S E K </w:t>
      </w:r>
    </w:p>
    <w:p w:rsidR="008E660E" w:rsidRDefault="008E660E" w:rsidP="008E660E">
      <w:pPr>
        <w:jc w:val="center"/>
      </w:pPr>
      <w:r>
        <w:t xml:space="preserve">o przyznanie nagrody dla zawodników drużynowych za  wyniki sportowe we współzawodnictwie międzynarodowym lub krajowym </w:t>
      </w:r>
    </w:p>
    <w:p w:rsidR="008E660E" w:rsidRDefault="008E660E" w:rsidP="008E660E">
      <w:pPr>
        <w:ind w:left="360"/>
      </w:pPr>
    </w:p>
    <w:p w:rsidR="008E660E" w:rsidRDefault="008E660E" w:rsidP="008E660E"/>
    <w:p w:rsidR="008E660E" w:rsidRDefault="008E660E" w:rsidP="008E660E">
      <w:pPr>
        <w:ind w:left="360"/>
      </w:pPr>
      <w:r>
        <w:t xml:space="preserve">Zgłaszam wniosek z prośbą o przyznanie nagrody: </w:t>
      </w:r>
    </w:p>
    <w:p w:rsidR="008E660E" w:rsidRDefault="008E660E" w:rsidP="008E660E"/>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43"/>
        <w:gridCol w:w="2445"/>
        <w:gridCol w:w="2520"/>
        <w:gridCol w:w="1980"/>
        <w:gridCol w:w="2104"/>
        <w:gridCol w:w="3476"/>
      </w:tblGrid>
      <w:tr w:rsidR="008E660E" w:rsidTr="00145094">
        <w:tc>
          <w:tcPr>
            <w:tcW w:w="543" w:type="dxa"/>
            <w:shd w:val="clear" w:color="auto" w:fill="auto"/>
          </w:tcPr>
          <w:p w:rsidR="008E660E" w:rsidRPr="0031440D" w:rsidRDefault="008E660E" w:rsidP="00145094">
            <w:pPr>
              <w:rPr>
                <w:sz w:val="20"/>
                <w:szCs w:val="20"/>
              </w:rPr>
            </w:pPr>
            <w:r w:rsidRPr="0031440D">
              <w:rPr>
                <w:sz w:val="20"/>
                <w:szCs w:val="20"/>
              </w:rPr>
              <w:t>Lp.</w:t>
            </w:r>
          </w:p>
        </w:tc>
        <w:tc>
          <w:tcPr>
            <w:tcW w:w="2445" w:type="dxa"/>
            <w:shd w:val="clear" w:color="auto" w:fill="auto"/>
          </w:tcPr>
          <w:p w:rsidR="008E660E" w:rsidRPr="0031440D" w:rsidRDefault="008E660E" w:rsidP="00145094">
            <w:pPr>
              <w:rPr>
                <w:sz w:val="20"/>
                <w:szCs w:val="20"/>
              </w:rPr>
            </w:pPr>
            <w:r w:rsidRPr="0031440D">
              <w:rPr>
                <w:sz w:val="20"/>
                <w:szCs w:val="20"/>
              </w:rPr>
              <w:t xml:space="preserve">Imię i nazwisko </w:t>
            </w:r>
          </w:p>
          <w:p w:rsidR="008E660E" w:rsidRPr="0031440D" w:rsidRDefault="008E660E" w:rsidP="00145094">
            <w:pPr>
              <w:rPr>
                <w:sz w:val="20"/>
                <w:szCs w:val="20"/>
              </w:rPr>
            </w:pPr>
            <w:r w:rsidRPr="0031440D">
              <w:rPr>
                <w:sz w:val="20"/>
                <w:szCs w:val="20"/>
              </w:rPr>
              <w:t>adres zamieszkania</w:t>
            </w:r>
            <w:r w:rsidRPr="0031440D">
              <w:rPr>
                <w:sz w:val="20"/>
                <w:szCs w:val="20"/>
                <w:vertAlign w:val="superscript"/>
              </w:rPr>
              <w:t>*</w:t>
            </w:r>
          </w:p>
        </w:tc>
        <w:tc>
          <w:tcPr>
            <w:tcW w:w="2520" w:type="dxa"/>
            <w:shd w:val="clear" w:color="auto" w:fill="auto"/>
          </w:tcPr>
          <w:p w:rsidR="008E660E" w:rsidRPr="0031440D" w:rsidRDefault="008E660E" w:rsidP="00145094">
            <w:pPr>
              <w:rPr>
                <w:sz w:val="20"/>
                <w:szCs w:val="20"/>
              </w:rPr>
            </w:pPr>
            <w:r w:rsidRPr="0031440D">
              <w:rPr>
                <w:sz w:val="20"/>
                <w:szCs w:val="20"/>
              </w:rPr>
              <w:t>Nazwa szkoły i klasa */</w:t>
            </w:r>
          </w:p>
          <w:p w:rsidR="008E660E" w:rsidRPr="0031440D" w:rsidRDefault="008E660E" w:rsidP="00145094">
            <w:pPr>
              <w:rPr>
                <w:sz w:val="20"/>
                <w:szCs w:val="20"/>
              </w:rPr>
            </w:pPr>
            <w:r w:rsidRPr="0031440D">
              <w:rPr>
                <w:sz w:val="20"/>
                <w:szCs w:val="20"/>
              </w:rPr>
              <w:t>lub</w:t>
            </w:r>
          </w:p>
          <w:p w:rsidR="008E660E" w:rsidRPr="0031440D" w:rsidRDefault="008E660E" w:rsidP="00145094">
            <w:pPr>
              <w:rPr>
                <w:sz w:val="20"/>
                <w:szCs w:val="20"/>
                <w:vertAlign w:val="superscript"/>
              </w:rPr>
            </w:pPr>
            <w:r w:rsidRPr="0031440D">
              <w:rPr>
                <w:sz w:val="20"/>
                <w:szCs w:val="20"/>
              </w:rPr>
              <w:t>Nazwa klubu sportowego</w:t>
            </w:r>
            <w:r w:rsidRPr="0031440D">
              <w:rPr>
                <w:sz w:val="20"/>
                <w:szCs w:val="20"/>
                <w:vertAlign w:val="superscript"/>
              </w:rPr>
              <w:t>*</w:t>
            </w:r>
          </w:p>
        </w:tc>
        <w:tc>
          <w:tcPr>
            <w:tcW w:w="1980" w:type="dxa"/>
            <w:shd w:val="clear" w:color="auto" w:fill="auto"/>
          </w:tcPr>
          <w:p w:rsidR="008E660E" w:rsidRPr="0031440D" w:rsidRDefault="008E660E" w:rsidP="00145094">
            <w:pPr>
              <w:rPr>
                <w:sz w:val="20"/>
                <w:szCs w:val="20"/>
              </w:rPr>
            </w:pPr>
            <w:r w:rsidRPr="0031440D">
              <w:rPr>
                <w:sz w:val="20"/>
                <w:szCs w:val="20"/>
              </w:rPr>
              <w:t>Uprawiana dyscyplina sportu</w:t>
            </w:r>
          </w:p>
        </w:tc>
        <w:tc>
          <w:tcPr>
            <w:tcW w:w="2104" w:type="dxa"/>
            <w:shd w:val="clear" w:color="auto" w:fill="auto"/>
          </w:tcPr>
          <w:p w:rsidR="008E660E" w:rsidRPr="0031440D" w:rsidRDefault="008E660E" w:rsidP="00145094">
            <w:pPr>
              <w:rPr>
                <w:sz w:val="20"/>
                <w:szCs w:val="20"/>
              </w:rPr>
            </w:pPr>
            <w:r w:rsidRPr="0031440D">
              <w:rPr>
                <w:sz w:val="20"/>
                <w:szCs w:val="20"/>
              </w:rPr>
              <w:t>Kategoria sportowa</w:t>
            </w:r>
          </w:p>
        </w:tc>
        <w:tc>
          <w:tcPr>
            <w:tcW w:w="3476" w:type="dxa"/>
            <w:shd w:val="clear" w:color="auto" w:fill="auto"/>
          </w:tcPr>
          <w:p w:rsidR="008E660E" w:rsidRPr="0031440D" w:rsidRDefault="008E660E" w:rsidP="00145094">
            <w:pPr>
              <w:rPr>
                <w:sz w:val="20"/>
                <w:szCs w:val="20"/>
              </w:rPr>
            </w:pPr>
            <w:r w:rsidRPr="0031440D">
              <w:rPr>
                <w:sz w:val="20"/>
                <w:szCs w:val="20"/>
              </w:rPr>
              <w:t>Osiągnięcia sportowe</w:t>
            </w:r>
          </w:p>
        </w:tc>
      </w:tr>
      <w:tr w:rsidR="008E660E" w:rsidTr="00145094">
        <w:tc>
          <w:tcPr>
            <w:tcW w:w="543" w:type="dxa"/>
            <w:shd w:val="clear" w:color="auto" w:fill="auto"/>
          </w:tcPr>
          <w:p w:rsidR="008E660E" w:rsidRDefault="008E660E" w:rsidP="00145094">
            <w:r>
              <w:t>1.</w:t>
            </w:r>
          </w:p>
        </w:tc>
        <w:tc>
          <w:tcPr>
            <w:tcW w:w="2445" w:type="dxa"/>
            <w:shd w:val="clear" w:color="auto" w:fill="auto"/>
          </w:tcPr>
          <w:p w:rsidR="008E660E" w:rsidRDefault="008E660E" w:rsidP="00145094"/>
        </w:tc>
        <w:tc>
          <w:tcPr>
            <w:tcW w:w="2520" w:type="dxa"/>
            <w:shd w:val="clear" w:color="auto" w:fill="auto"/>
          </w:tcPr>
          <w:p w:rsidR="008E660E" w:rsidRDefault="008E660E" w:rsidP="00145094"/>
        </w:tc>
        <w:tc>
          <w:tcPr>
            <w:tcW w:w="1980" w:type="dxa"/>
            <w:shd w:val="clear" w:color="auto" w:fill="auto"/>
          </w:tcPr>
          <w:p w:rsidR="008E660E" w:rsidRDefault="008E660E" w:rsidP="00145094"/>
        </w:tc>
        <w:tc>
          <w:tcPr>
            <w:tcW w:w="2104" w:type="dxa"/>
            <w:shd w:val="clear" w:color="auto" w:fill="auto"/>
          </w:tcPr>
          <w:p w:rsidR="008E660E" w:rsidRDefault="008E660E" w:rsidP="00145094"/>
        </w:tc>
        <w:tc>
          <w:tcPr>
            <w:tcW w:w="3476" w:type="dxa"/>
            <w:shd w:val="clear" w:color="auto" w:fill="auto"/>
          </w:tcPr>
          <w:p w:rsidR="008E660E" w:rsidRDefault="008E660E" w:rsidP="00145094"/>
        </w:tc>
      </w:tr>
      <w:tr w:rsidR="008E660E" w:rsidTr="00145094">
        <w:tc>
          <w:tcPr>
            <w:tcW w:w="543" w:type="dxa"/>
            <w:shd w:val="clear" w:color="auto" w:fill="auto"/>
          </w:tcPr>
          <w:p w:rsidR="008E660E" w:rsidRDefault="008E660E" w:rsidP="00145094">
            <w:r>
              <w:t>2.</w:t>
            </w:r>
          </w:p>
        </w:tc>
        <w:tc>
          <w:tcPr>
            <w:tcW w:w="2445" w:type="dxa"/>
            <w:shd w:val="clear" w:color="auto" w:fill="auto"/>
          </w:tcPr>
          <w:p w:rsidR="008E660E" w:rsidRDefault="008E660E" w:rsidP="00145094"/>
        </w:tc>
        <w:tc>
          <w:tcPr>
            <w:tcW w:w="2520" w:type="dxa"/>
            <w:shd w:val="clear" w:color="auto" w:fill="auto"/>
          </w:tcPr>
          <w:p w:rsidR="008E660E" w:rsidRDefault="008E660E" w:rsidP="00145094"/>
        </w:tc>
        <w:tc>
          <w:tcPr>
            <w:tcW w:w="1980" w:type="dxa"/>
            <w:shd w:val="clear" w:color="auto" w:fill="auto"/>
          </w:tcPr>
          <w:p w:rsidR="008E660E" w:rsidRDefault="008E660E" w:rsidP="00145094"/>
        </w:tc>
        <w:tc>
          <w:tcPr>
            <w:tcW w:w="2104" w:type="dxa"/>
            <w:shd w:val="clear" w:color="auto" w:fill="auto"/>
          </w:tcPr>
          <w:p w:rsidR="008E660E" w:rsidRDefault="008E660E" w:rsidP="00145094"/>
        </w:tc>
        <w:tc>
          <w:tcPr>
            <w:tcW w:w="3476" w:type="dxa"/>
            <w:shd w:val="clear" w:color="auto" w:fill="auto"/>
          </w:tcPr>
          <w:p w:rsidR="008E660E" w:rsidRDefault="008E660E" w:rsidP="00145094"/>
        </w:tc>
      </w:tr>
      <w:tr w:rsidR="008E660E" w:rsidTr="00145094">
        <w:tc>
          <w:tcPr>
            <w:tcW w:w="543" w:type="dxa"/>
            <w:shd w:val="clear" w:color="auto" w:fill="auto"/>
          </w:tcPr>
          <w:p w:rsidR="008E660E" w:rsidRDefault="008E660E" w:rsidP="00145094">
            <w:r>
              <w:t>3.</w:t>
            </w:r>
          </w:p>
        </w:tc>
        <w:tc>
          <w:tcPr>
            <w:tcW w:w="2445" w:type="dxa"/>
            <w:shd w:val="clear" w:color="auto" w:fill="auto"/>
          </w:tcPr>
          <w:p w:rsidR="008E660E" w:rsidRDefault="008E660E" w:rsidP="00145094"/>
        </w:tc>
        <w:tc>
          <w:tcPr>
            <w:tcW w:w="2520" w:type="dxa"/>
            <w:shd w:val="clear" w:color="auto" w:fill="auto"/>
          </w:tcPr>
          <w:p w:rsidR="008E660E" w:rsidRDefault="008E660E" w:rsidP="00145094"/>
        </w:tc>
        <w:tc>
          <w:tcPr>
            <w:tcW w:w="1980" w:type="dxa"/>
            <w:shd w:val="clear" w:color="auto" w:fill="auto"/>
          </w:tcPr>
          <w:p w:rsidR="008E660E" w:rsidRDefault="008E660E" w:rsidP="00145094"/>
        </w:tc>
        <w:tc>
          <w:tcPr>
            <w:tcW w:w="2104" w:type="dxa"/>
            <w:shd w:val="clear" w:color="auto" w:fill="auto"/>
          </w:tcPr>
          <w:p w:rsidR="008E660E" w:rsidRDefault="008E660E" w:rsidP="00145094"/>
        </w:tc>
        <w:tc>
          <w:tcPr>
            <w:tcW w:w="3476" w:type="dxa"/>
            <w:shd w:val="clear" w:color="auto" w:fill="auto"/>
          </w:tcPr>
          <w:p w:rsidR="008E660E" w:rsidRDefault="008E660E" w:rsidP="00145094"/>
        </w:tc>
      </w:tr>
      <w:tr w:rsidR="008E660E" w:rsidTr="00145094">
        <w:tc>
          <w:tcPr>
            <w:tcW w:w="543" w:type="dxa"/>
            <w:shd w:val="clear" w:color="auto" w:fill="auto"/>
          </w:tcPr>
          <w:p w:rsidR="008E660E" w:rsidRDefault="008E660E" w:rsidP="00145094">
            <w:r>
              <w:t>4.</w:t>
            </w:r>
          </w:p>
        </w:tc>
        <w:tc>
          <w:tcPr>
            <w:tcW w:w="2445" w:type="dxa"/>
            <w:shd w:val="clear" w:color="auto" w:fill="auto"/>
          </w:tcPr>
          <w:p w:rsidR="008E660E" w:rsidRDefault="008E660E" w:rsidP="00145094"/>
        </w:tc>
        <w:tc>
          <w:tcPr>
            <w:tcW w:w="2520" w:type="dxa"/>
            <w:shd w:val="clear" w:color="auto" w:fill="auto"/>
          </w:tcPr>
          <w:p w:rsidR="008E660E" w:rsidRDefault="008E660E" w:rsidP="00145094"/>
        </w:tc>
        <w:tc>
          <w:tcPr>
            <w:tcW w:w="1980" w:type="dxa"/>
            <w:shd w:val="clear" w:color="auto" w:fill="auto"/>
          </w:tcPr>
          <w:p w:rsidR="008E660E" w:rsidRDefault="008E660E" w:rsidP="00145094"/>
        </w:tc>
        <w:tc>
          <w:tcPr>
            <w:tcW w:w="2104" w:type="dxa"/>
            <w:shd w:val="clear" w:color="auto" w:fill="auto"/>
          </w:tcPr>
          <w:p w:rsidR="008E660E" w:rsidRDefault="008E660E" w:rsidP="00145094"/>
        </w:tc>
        <w:tc>
          <w:tcPr>
            <w:tcW w:w="3476" w:type="dxa"/>
            <w:shd w:val="clear" w:color="auto" w:fill="auto"/>
          </w:tcPr>
          <w:p w:rsidR="008E660E" w:rsidRDefault="008E660E" w:rsidP="00145094"/>
        </w:tc>
      </w:tr>
      <w:tr w:rsidR="008E660E" w:rsidTr="00145094">
        <w:tc>
          <w:tcPr>
            <w:tcW w:w="543" w:type="dxa"/>
            <w:shd w:val="clear" w:color="auto" w:fill="auto"/>
          </w:tcPr>
          <w:p w:rsidR="008E660E" w:rsidRDefault="008E660E" w:rsidP="00145094">
            <w:r>
              <w:t>5.</w:t>
            </w:r>
          </w:p>
        </w:tc>
        <w:tc>
          <w:tcPr>
            <w:tcW w:w="2445" w:type="dxa"/>
            <w:shd w:val="clear" w:color="auto" w:fill="auto"/>
          </w:tcPr>
          <w:p w:rsidR="008E660E" w:rsidRDefault="008E660E" w:rsidP="00145094"/>
        </w:tc>
        <w:tc>
          <w:tcPr>
            <w:tcW w:w="2520" w:type="dxa"/>
            <w:shd w:val="clear" w:color="auto" w:fill="auto"/>
          </w:tcPr>
          <w:p w:rsidR="008E660E" w:rsidRDefault="008E660E" w:rsidP="00145094"/>
        </w:tc>
        <w:tc>
          <w:tcPr>
            <w:tcW w:w="1980" w:type="dxa"/>
            <w:shd w:val="clear" w:color="auto" w:fill="auto"/>
          </w:tcPr>
          <w:p w:rsidR="008E660E" w:rsidRDefault="008E660E" w:rsidP="00145094"/>
        </w:tc>
        <w:tc>
          <w:tcPr>
            <w:tcW w:w="2104" w:type="dxa"/>
            <w:shd w:val="clear" w:color="auto" w:fill="auto"/>
          </w:tcPr>
          <w:p w:rsidR="008E660E" w:rsidRDefault="008E660E" w:rsidP="00145094"/>
        </w:tc>
        <w:tc>
          <w:tcPr>
            <w:tcW w:w="3476" w:type="dxa"/>
            <w:shd w:val="clear" w:color="auto" w:fill="auto"/>
          </w:tcPr>
          <w:p w:rsidR="008E660E" w:rsidRDefault="008E660E" w:rsidP="00145094"/>
        </w:tc>
      </w:tr>
      <w:tr w:rsidR="008E660E" w:rsidTr="00145094">
        <w:tc>
          <w:tcPr>
            <w:tcW w:w="543" w:type="dxa"/>
            <w:shd w:val="clear" w:color="auto" w:fill="auto"/>
          </w:tcPr>
          <w:p w:rsidR="008E660E" w:rsidRDefault="008E660E" w:rsidP="00145094">
            <w:r>
              <w:t>….</w:t>
            </w:r>
          </w:p>
        </w:tc>
        <w:tc>
          <w:tcPr>
            <w:tcW w:w="2445" w:type="dxa"/>
            <w:shd w:val="clear" w:color="auto" w:fill="auto"/>
          </w:tcPr>
          <w:p w:rsidR="008E660E" w:rsidRDefault="008E660E" w:rsidP="00145094"/>
        </w:tc>
        <w:tc>
          <w:tcPr>
            <w:tcW w:w="2520" w:type="dxa"/>
            <w:shd w:val="clear" w:color="auto" w:fill="auto"/>
          </w:tcPr>
          <w:p w:rsidR="008E660E" w:rsidRDefault="008E660E" w:rsidP="00145094"/>
        </w:tc>
        <w:tc>
          <w:tcPr>
            <w:tcW w:w="1980" w:type="dxa"/>
            <w:shd w:val="clear" w:color="auto" w:fill="auto"/>
          </w:tcPr>
          <w:p w:rsidR="008E660E" w:rsidRDefault="008E660E" w:rsidP="00145094"/>
        </w:tc>
        <w:tc>
          <w:tcPr>
            <w:tcW w:w="2104" w:type="dxa"/>
            <w:shd w:val="clear" w:color="auto" w:fill="auto"/>
          </w:tcPr>
          <w:p w:rsidR="008E660E" w:rsidRDefault="008E660E" w:rsidP="00145094"/>
        </w:tc>
        <w:tc>
          <w:tcPr>
            <w:tcW w:w="3476" w:type="dxa"/>
            <w:shd w:val="clear" w:color="auto" w:fill="auto"/>
          </w:tcPr>
          <w:p w:rsidR="008E660E" w:rsidRDefault="008E660E" w:rsidP="00145094"/>
        </w:tc>
      </w:tr>
      <w:tr w:rsidR="008E660E" w:rsidTr="00145094">
        <w:tc>
          <w:tcPr>
            <w:tcW w:w="543" w:type="dxa"/>
            <w:shd w:val="clear" w:color="auto" w:fill="auto"/>
          </w:tcPr>
          <w:p w:rsidR="008E660E" w:rsidRDefault="008E660E" w:rsidP="00145094">
            <w:r>
              <w:t>….</w:t>
            </w:r>
          </w:p>
        </w:tc>
        <w:tc>
          <w:tcPr>
            <w:tcW w:w="2445" w:type="dxa"/>
            <w:shd w:val="clear" w:color="auto" w:fill="auto"/>
          </w:tcPr>
          <w:p w:rsidR="008E660E" w:rsidRDefault="008E660E" w:rsidP="00145094"/>
        </w:tc>
        <w:tc>
          <w:tcPr>
            <w:tcW w:w="2520" w:type="dxa"/>
            <w:shd w:val="clear" w:color="auto" w:fill="auto"/>
          </w:tcPr>
          <w:p w:rsidR="008E660E" w:rsidRDefault="008E660E" w:rsidP="00145094"/>
        </w:tc>
        <w:tc>
          <w:tcPr>
            <w:tcW w:w="1980" w:type="dxa"/>
            <w:shd w:val="clear" w:color="auto" w:fill="auto"/>
          </w:tcPr>
          <w:p w:rsidR="008E660E" w:rsidRDefault="008E660E" w:rsidP="00145094"/>
        </w:tc>
        <w:tc>
          <w:tcPr>
            <w:tcW w:w="2104" w:type="dxa"/>
            <w:shd w:val="clear" w:color="auto" w:fill="auto"/>
          </w:tcPr>
          <w:p w:rsidR="008E660E" w:rsidRDefault="008E660E" w:rsidP="00145094"/>
        </w:tc>
        <w:tc>
          <w:tcPr>
            <w:tcW w:w="3476" w:type="dxa"/>
            <w:shd w:val="clear" w:color="auto" w:fill="auto"/>
          </w:tcPr>
          <w:p w:rsidR="008E660E" w:rsidRDefault="008E660E" w:rsidP="00145094"/>
        </w:tc>
      </w:tr>
    </w:tbl>
    <w:p w:rsidR="008E660E" w:rsidRDefault="008E660E" w:rsidP="008E660E">
      <w:pPr>
        <w:ind w:left="360"/>
      </w:pPr>
    </w:p>
    <w:p w:rsidR="008E660E" w:rsidRPr="009A2BEE" w:rsidRDefault="008E660E" w:rsidP="008E660E">
      <w:pPr>
        <w:ind w:left="360"/>
        <w:rPr>
          <w:sz w:val="20"/>
          <w:szCs w:val="20"/>
        </w:rPr>
      </w:pPr>
      <w:r w:rsidRPr="009A2BEE">
        <w:rPr>
          <w:sz w:val="20"/>
          <w:szCs w:val="20"/>
        </w:rPr>
        <w:t xml:space="preserve">Załączniki do wniosku: </w:t>
      </w:r>
    </w:p>
    <w:p w:rsidR="008E660E" w:rsidRPr="009A2BEE" w:rsidRDefault="008E660E" w:rsidP="008E660E">
      <w:pPr>
        <w:ind w:left="360"/>
        <w:rPr>
          <w:sz w:val="20"/>
          <w:szCs w:val="20"/>
        </w:rPr>
      </w:pPr>
      <w:r w:rsidRPr="009A2BEE">
        <w:rPr>
          <w:sz w:val="20"/>
          <w:szCs w:val="20"/>
        </w:rPr>
        <w:t>1. Oświadczenia kandydata o wyrażeniu zgody na zg</w:t>
      </w:r>
      <w:r>
        <w:rPr>
          <w:sz w:val="20"/>
          <w:szCs w:val="20"/>
        </w:rPr>
        <w:t xml:space="preserve">łoszenie jego kandydatury do </w:t>
      </w:r>
      <w:r w:rsidRPr="009A2BEE">
        <w:rPr>
          <w:sz w:val="20"/>
          <w:szCs w:val="20"/>
        </w:rPr>
        <w:t xml:space="preserve">/nagrody/wyróżnienia*. </w:t>
      </w:r>
    </w:p>
    <w:p w:rsidR="008E660E" w:rsidRDefault="008E660E" w:rsidP="008E660E">
      <w:pPr>
        <w:ind w:left="360"/>
        <w:rPr>
          <w:sz w:val="20"/>
          <w:szCs w:val="20"/>
        </w:rPr>
      </w:pPr>
      <w:r w:rsidRPr="009A2BEE">
        <w:rPr>
          <w:sz w:val="20"/>
          <w:szCs w:val="20"/>
        </w:rPr>
        <w:t xml:space="preserve">2. Dokument potwierdzający opisane osiągnięcia sportowe. </w:t>
      </w:r>
    </w:p>
    <w:p w:rsidR="008E660E" w:rsidRDefault="008E660E" w:rsidP="008E660E">
      <w:pPr>
        <w:ind w:left="360"/>
        <w:rPr>
          <w:sz w:val="20"/>
          <w:szCs w:val="20"/>
        </w:rPr>
      </w:pPr>
      <w:r>
        <w:rPr>
          <w:sz w:val="20"/>
          <w:szCs w:val="20"/>
        </w:rPr>
        <w:t>3. O świadczenie przekazaniu nagrody na rachunek bankowy</w:t>
      </w:r>
    </w:p>
    <w:p w:rsidR="008E660E" w:rsidRPr="008A1E2D" w:rsidRDefault="008E660E" w:rsidP="008E660E">
      <w:pPr>
        <w:numPr>
          <w:ilvl w:val="0"/>
          <w:numId w:val="30"/>
        </w:numPr>
        <w:tabs>
          <w:tab w:val="clear" w:pos="720"/>
          <w:tab w:val="num" w:pos="540"/>
        </w:tabs>
        <w:ind w:left="540" w:hanging="180"/>
        <w:rPr>
          <w:sz w:val="20"/>
          <w:szCs w:val="20"/>
        </w:rPr>
      </w:pPr>
      <w:r w:rsidRPr="008A1E2D">
        <w:rPr>
          <w:sz w:val="20"/>
          <w:szCs w:val="20"/>
        </w:rPr>
        <w:t>Zapoznałem/</w:t>
      </w:r>
      <w:proofErr w:type="spellStart"/>
      <w:r w:rsidRPr="008A1E2D">
        <w:rPr>
          <w:sz w:val="20"/>
          <w:szCs w:val="20"/>
        </w:rPr>
        <w:t>am</w:t>
      </w:r>
      <w:proofErr w:type="spellEnd"/>
      <w:r w:rsidRPr="008A1E2D">
        <w:rPr>
          <w:sz w:val="20"/>
          <w:szCs w:val="20"/>
        </w:rPr>
        <w:t xml:space="preserve"> się z Uchwałą Nr …………… z dnia ………………... Rady Miejskiej w Kamieńcu Ząbkowickim, w sprawie określenia zasad przyznawania i pozbawiania stypendiów sportowych oraz przyznawania nagród za wysokie wyniki sportowe i spełniam/kandydat spełnia* wszystkie kryteria wymienione w § 3 tej Uchwały </w:t>
      </w:r>
    </w:p>
    <w:p w:rsidR="008E660E" w:rsidRPr="008A1E2D" w:rsidRDefault="008E660E" w:rsidP="008E660E">
      <w:pPr>
        <w:numPr>
          <w:ilvl w:val="0"/>
          <w:numId w:val="30"/>
        </w:numPr>
        <w:tabs>
          <w:tab w:val="clear" w:pos="720"/>
          <w:tab w:val="num" w:pos="540"/>
        </w:tabs>
        <w:ind w:left="540" w:hanging="180"/>
        <w:rPr>
          <w:sz w:val="20"/>
          <w:szCs w:val="20"/>
        </w:rPr>
      </w:pPr>
      <w:r w:rsidRPr="008A1E2D">
        <w:rPr>
          <w:sz w:val="20"/>
          <w:szCs w:val="20"/>
        </w:rPr>
        <w:t>Wszelkie dane zamieszczone we wniosku są zgodne ze stanem faktycznym.</w:t>
      </w:r>
    </w:p>
    <w:p w:rsidR="008E660E" w:rsidRDefault="008E660E" w:rsidP="008E660E">
      <w:pPr>
        <w:ind w:left="360"/>
        <w:jc w:val="right"/>
      </w:pPr>
    </w:p>
    <w:p w:rsidR="008E660E" w:rsidRDefault="008E660E" w:rsidP="008E660E">
      <w:pPr>
        <w:ind w:left="360"/>
        <w:jc w:val="right"/>
      </w:pPr>
      <w:r>
        <w:t xml:space="preserve">Kamieniec Ząbkowicki                                                        ................................................ </w:t>
      </w:r>
    </w:p>
    <w:p w:rsidR="008E660E" w:rsidRDefault="008E660E" w:rsidP="008E660E">
      <w:pPr>
        <w:ind w:left="360"/>
        <w:jc w:val="right"/>
        <w:rPr>
          <w:sz w:val="18"/>
          <w:szCs w:val="18"/>
        </w:rPr>
      </w:pPr>
      <w:r w:rsidRPr="0021206D">
        <w:rPr>
          <w:sz w:val="18"/>
          <w:szCs w:val="18"/>
        </w:rPr>
        <w:t xml:space="preserve">data i czytelny podpis kandydata do nagrody, </w:t>
      </w:r>
    </w:p>
    <w:p w:rsidR="008E660E" w:rsidRDefault="008E660E" w:rsidP="008E660E">
      <w:pPr>
        <w:ind w:left="360"/>
        <w:jc w:val="right"/>
        <w:sectPr w:rsidR="008E660E" w:rsidSect="00145094">
          <w:pgSz w:w="16838" w:h="11906" w:orient="landscape"/>
          <w:pgMar w:top="1418" w:right="1418" w:bottom="1622" w:left="1418" w:header="709" w:footer="709" w:gutter="0"/>
          <w:cols w:space="708"/>
          <w:docGrid w:linePitch="360"/>
        </w:sectPr>
      </w:pPr>
      <w:r w:rsidRPr="0021206D">
        <w:rPr>
          <w:sz w:val="18"/>
          <w:szCs w:val="18"/>
        </w:rPr>
        <w:t>a w przypadku osoby niepełnoletniej – rodzica/opiekuna prawnego</w:t>
      </w:r>
      <w:r>
        <w:t xml:space="preserve"> </w:t>
      </w:r>
    </w:p>
    <w:p w:rsidR="008E660E" w:rsidRPr="006B2DB5" w:rsidRDefault="008E660E" w:rsidP="008E660E">
      <w:r w:rsidRPr="006B2DB5">
        <w:lastRenderedPageBreak/>
        <w:t>Wyrażam zgodę na przetwarzanie danych osobowych zawartych we wniosku, dla celów związanych z p</w:t>
      </w:r>
      <w:r>
        <w:t>rzyznaniem nagrody</w:t>
      </w:r>
      <w:r w:rsidRPr="006B2DB5">
        <w:t xml:space="preserve">. </w:t>
      </w:r>
    </w:p>
    <w:p w:rsidR="008E660E" w:rsidRPr="006B2DB5" w:rsidRDefault="008E660E" w:rsidP="008E660E">
      <w:pPr>
        <w:jc w:val="both"/>
      </w:pPr>
      <w:r w:rsidRPr="006B2DB5">
        <w:t>1. Dane osobowe są przetwarzane zgodnie z postanowieniami Rozporządzenia Parlamentu Europejskiego i Rady (UE) 2016/679 z dnia 27 kwietnia 2016 r. w sprawie ochrony osób fizycznych w związku z przetwarzaniem danych osobowych i w sprawie swobodnego przepływu takich danych oraz uchylenia dyrektywy 95/46/WE (RODO), Ustawą o Ochronie Danych Osobowych z dnia 10 maja 2018r., (DZU 2018 poz. 1000) oraz innymi obowiązującymi przepisami.</w:t>
      </w:r>
    </w:p>
    <w:p w:rsidR="008E660E" w:rsidRPr="006B2DB5" w:rsidRDefault="008E660E" w:rsidP="008E660E">
      <w:pPr>
        <w:jc w:val="both"/>
      </w:pPr>
      <w:r w:rsidRPr="006B2DB5">
        <w:t>2. Administratorem Państwa danych osobowych jest: Urząd Miejski w Kamieńcu Ząbkowickim, ul. Ząbkowicka 26</w:t>
      </w:r>
    </w:p>
    <w:p w:rsidR="008E660E" w:rsidRPr="006B2DB5" w:rsidRDefault="008E660E" w:rsidP="008E660E">
      <w:pPr>
        <w:jc w:val="both"/>
      </w:pPr>
      <w:r w:rsidRPr="006B2DB5">
        <w:t>3. Dane osobowe przetwarzane są przez Urząd Miejski w Kamieńcu Ząbkowickim w szczególności:</w:t>
      </w:r>
    </w:p>
    <w:p w:rsidR="008E660E" w:rsidRPr="006B2DB5" w:rsidRDefault="008E660E" w:rsidP="008E660E">
      <w:pPr>
        <w:jc w:val="both"/>
      </w:pPr>
      <w:r w:rsidRPr="006B2DB5">
        <w:t>a) w celu realizacji obowiązków Administratora przewidzianych prawem (na podstawie art. 6 ust. 1 lit. c RODO).</w:t>
      </w:r>
    </w:p>
    <w:p w:rsidR="008E660E" w:rsidRPr="006B2DB5" w:rsidRDefault="008E660E" w:rsidP="008E660E">
      <w:pPr>
        <w:jc w:val="both"/>
      </w:pPr>
      <w:r w:rsidRPr="006B2DB5">
        <w:t>b) w celu zawarcia, wykonania, rozliczenia umowy (na podstawie art. 6 ust. 1 lit. b RODO)</w:t>
      </w:r>
    </w:p>
    <w:p w:rsidR="008E660E" w:rsidRPr="006B2DB5" w:rsidRDefault="008E660E" w:rsidP="008E660E">
      <w:pPr>
        <w:jc w:val="both"/>
      </w:pPr>
      <w:r w:rsidRPr="006B2DB5">
        <w:t>c) na podstawie prawnie uzasadnionego interesu Urzędu Miejskim w Kamieńcu Ząbkowickim (na podstawie art. 6.ust. 1 lit. f RODO) w celu realizacji umów, oraz obowiązków księgowo – podatkowych.</w:t>
      </w:r>
    </w:p>
    <w:p w:rsidR="008E660E" w:rsidRPr="006B2DB5" w:rsidRDefault="008E660E" w:rsidP="008E660E">
      <w:pPr>
        <w:jc w:val="both"/>
      </w:pPr>
      <w:r w:rsidRPr="006B2DB5">
        <w:t>4. Dane osobowe są przez Administratora przetwarzane wyłącznie przez czas niezbędny do osiągnięcia celów ich przetwarzania lub wypełniania przez Administratora obowiązków prawnych, a jeżeli okres przedawnienia roszczeń wynikających z tych celów jest dłuższy, maksymalnie do czasu upływu terminu przedawnienia.</w:t>
      </w:r>
    </w:p>
    <w:p w:rsidR="008E660E" w:rsidRPr="006B2DB5" w:rsidRDefault="008E660E" w:rsidP="008E660E">
      <w:pPr>
        <w:jc w:val="both"/>
      </w:pPr>
      <w:r w:rsidRPr="006B2DB5">
        <w:t>5. Administrator może powierzyć przetwarzanie danych osobowych podmiotom z nim współpracującym na podstawie oddzielnych umów powierzenia przy zachowaniu wymaganych prawem środków ochrony.</w:t>
      </w:r>
    </w:p>
    <w:p w:rsidR="008E660E" w:rsidRPr="006B2DB5" w:rsidRDefault="008E660E" w:rsidP="008E660E">
      <w:pPr>
        <w:jc w:val="both"/>
      </w:pPr>
      <w:r w:rsidRPr="006B2DB5">
        <w:t>6. Dane osobowe przetwarzane na podstawie odrębnej zgody będą przechowywane do czasu jej odwołania.</w:t>
      </w:r>
    </w:p>
    <w:p w:rsidR="008E660E" w:rsidRPr="006B2DB5" w:rsidRDefault="008E660E" w:rsidP="008E660E">
      <w:pPr>
        <w:jc w:val="both"/>
      </w:pPr>
      <w:r w:rsidRPr="006B2DB5">
        <w:t>7. Na zasadach określonych w przepisach regulujących ochronę danych osobowych przysługuje Panu/Pani prawo do żądania dostępu do podanych danych, ich sprostowania, ograniczenia ich przetwarzania, usunięcia, prawo do przenoszenia danych, a także prawo do wniesienia skargi do Prezesa Urzędu Ochrony Danych Osobowych.</w:t>
      </w:r>
    </w:p>
    <w:p w:rsidR="008E660E" w:rsidRPr="006B2DB5" w:rsidRDefault="008E660E" w:rsidP="008E660E">
      <w:pPr>
        <w:jc w:val="both"/>
      </w:pPr>
      <w:r w:rsidRPr="006B2DB5">
        <w:t>8. W przypadkach, gdy przetwarzanie odbywa się na podstawie prawnie uzasadnionego interesu Administratora (art. 6 ust. 1 lit. f RODO), przysługuje Panu/Pani prawo do wniesienia sprzeciwu wobec przetwarzania danych osobowych, jeżeli jest to uzasadnione szczególną Pana/Pani sytuacją.</w:t>
      </w:r>
    </w:p>
    <w:p w:rsidR="008E660E" w:rsidRPr="006B2DB5" w:rsidRDefault="008E660E" w:rsidP="008E660E">
      <w:pPr>
        <w:jc w:val="both"/>
      </w:pPr>
      <w:r w:rsidRPr="006B2DB5">
        <w:t>9. Ponadto przysługuje Panu/Pani, w przypadkach w których dane osobowe przetwarzane są na podstawie zgody wyrażonej przez Pana/Panią, prawo do cofnięcia wyrażonej zgody w dowolnym momencie, bez wpływu na zgodność z prawem przetwarzania, którego dokonano na podstawie zgody przed jej cofnięciem.</w:t>
      </w:r>
    </w:p>
    <w:p w:rsidR="008E660E" w:rsidRPr="006B2DB5" w:rsidRDefault="008E660E" w:rsidP="008E660E">
      <w:pPr>
        <w:jc w:val="both"/>
      </w:pPr>
      <w:r w:rsidRPr="006B2DB5">
        <w:t xml:space="preserve">10. Prawa wymienione w </w:t>
      </w:r>
      <w:proofErr w:type="spellStart"/>
      <w:r w:rsidRPr="006B2DB5">
        <w:t>pkt</w:t>
      </w:r>
      <w:proofErr w:type="spellEnd"/>
      <w:r w:rsidRPr="006B2DB5">
        <w:t xml:space="preserve"> 7-9 powyżej (poza prawem do wniesienia skargi do organu nadzorczego) można zrealizować m.in. poprzez kontakt z Inspektorem Ochrony Danych Osobowych (IOD): Panem Łukaszem Dudzicem, tel. 729-057-851, email: dudzic@kamienieczabkowicki.eu lub poprzez kontakt z Urzędem Miejskim w Kamieńcu Ząbkowickim tel. 729 054 841, e-mail: iod@kamienieczabkowicki.eu</w:t>
      </w:r>
    </w:p>
    <w:p w:rsidR="008E660E" w:rsidRDefault="008E660E" w:rsidP="008E660E"/>
    <w:p w:rsidR="008E660E" w:rsidRDefault="008E660E" w:rsidP="008E660E"/>
    <w:p w:rsidR="008E660E" w:rsidRDefault="008E660E" w:rsidP="008E660E"/>
    <w:p w:rsidR="008E660E" w:rsidRDefault="008E660E" w:rsidP="008E660E">
      <w:pPr>
        <w:ind w:left="360"/>
      </w:pPr>
    </w:p>
    <w:p w:rsidR="008E660E" w:rsidRDefault="008E660E" w:rsidP="001D1691">
      <w:pPr>
        <w:spacing w:after="240"/>
      </w:pPr>
    </w:p>
    <w:p w:rsidR="008E660E" w:rsidRDefault="008E660E" w:rsidP="001D1691">
      <w:pPr>
        <w:spacing w:after="240"/>
      </w:pPr>
    </w:p>
    <w:p w:rsidR="008E660E" w:rsidRDefault="008E660E" w:rsidP="001D1691">
      <w:pPr>
        <w:spacing w:after="240"/>
      </w:pPr>
    </w:p>
    <w:p w:rsidR="008E660E" w:rsidRDefault="008E660E" w:rsidP="001D1691">
      <w:pPr>
        <w:spacing w:after="240"/>
      </w:pPr>
    </w:p>
    <w:p w:rsidR="008E660E" w:rsidRDefault="008E660E" w:rsidP="001D1691">
      <w:pPr>
        <w:spacing w:after="240"/>
      </w:pPr>
    </w:p>
    <w:p w:rsidR="008E660E" w:rsidRDefault="008E660E" w:rsidP="001D1691">
      <w:pPr>
        <w:spacing w:after="240"/>
      </w:pPr>
    </w:p>
    <w:p w:rsidR="00556E92" w:rsidRDefault="00556E92" w:rsidP="001A1F82"/>
    <w:p w:rsidR="00556E92" w:rsidRDefault="00556E92" w:rsidP="00556E92">
      <w:pPr>
        <w:jc w:val="both"/>
      </w:pPr>
    </w:p>
    <w:sectPr w:rsidR="00556E92" w:rsidSect="008324C1">
      <w:pgSz w:w="11900" w:h="16840"/>
      <w:pgMar w:top="787" w:right="860" w:bottom="1440" w:left="1020" w:header="0" w:footer="0" w:gutter="0"/>
      <w:cols w:space="0" w:equalWidth="0">
        <w:col w:w="10020"/>
      </w:cols>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C3765" w:rsidRDefault="000C3765" w:rsidP="00B24022">
      <w:r>
        <w:separator/>
      </w:r>
    </w:p>
  </w:endnote>
  <w:endnote w:type="continuationSeparator" w:id="0">
    <w:p w:rsidR="000C3765" w:rsidRDefault="000C3765" w:rsidP="00B2402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A00002BF" w:usb1="68C7FCFB" w:usb2="00000010" w:usb3="00000000" w:csb0="0002009F" w:csb1="00000000"/>
  </w:font>
  <w:font w:name="Liberation Sans">
    <w:altName w:val="Arial"/>
    <w:charset w:val="EE"/>
    <w:family w:val="swiss"/>
    <w:pitch w:val="variable"/>
    <w:sig w:usb0="00000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 w:name="Liberation Serif">
    <w:altName w:val="Times New Roman"/>
    <w:charset w:val="EE"/>
    <w:family w:val="roman"/>
    <w:pitch w:val="variable"/>
    <w:sig w:usb0="00000000" w:usb1="00000000" w:usb2="00000000" w:usb3="00000000" w:csb0="00000000" w:csb1="00000000"/>
  </w:font>
  <w:font w:name="Mangal">
    <w:panose1 w:val="00000400000000000000"/>
    <w:charset w:val="01"/>
    <w:family w:val="roman"/>
    <w:notTrueType/>
    <w:pitch w:val="variable"/>
    <w:sig w:usb0="00002000" w:usb1="00000000" w:usb2="00000000" w:usb3="00000000" w:csb0="00000000" w:csb1="00000000"/>
  </w:font>
  <w:font w:name="Segoe UI">
    <w:panose1 w:val="020B0502040204020203"/>
    <w:charset w:val="EE"/>
    <w:family w:val="swiss"/>
    <w:pitch w:val="variable"/>
    <w:sig w:usb0="E4002EFF" w:usb1="C000E47F" w:usb2="00000009" w:usb3="00000000" w:csb0="000001FF" w:csb1="00000000"/>
  </w:font>
  <w:font w:name="Times">
    <w:panose1 w:val="02020603050405020304"/>
    <w:charset w:val="EE"/>
    <w:family w:val="roman"/>
    <w:pitch w:val="variable"/>
    <w:sig w:usb0="E0002EFF" w:usb1="C000785B" w:usb2="00000009" w:usb3="00000000" w:csb0="000001FF" w:csb1="00000000"/>
  </w:font>
  <w:font w:name="SymbolMT">
    <w:altName w:val="Arial Unicode MS"/>
    <w:panose1 w:val="00000000000000000000"/>
    <w:charset w:val="88"/>
    <w:family w:val="auto"/>
    <w:notTrueType/>
    <w:pitch w:val="default"/>
    <w:sig w:usb0="00000000" w:usb1="08080000" w:usb2="00000010" w:usb3="00000000" w:csb0="001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C3765" w:rsidRDefault="000C3765" w:rsidP="00B24022">
      <w:r>
        <w:separator/>
      </w:r>
    </w:p>
  </w:footnote>
  <w:footnote w:type="continuationSeparator" w:id="0">
    <w:p w:rsidR="000C3765" w:rsidRDefault="000C3765" w:rsidP="00B2402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decimal"/>
      <w:lvlText w:val="%1)"/>
      <w:lvlJc w:val="left"/>
      <w:pPr>
        <w:ind w:left="357" w:hanging="357"/>
      </w:pPr>
      <w:rPr>
        <w:rFonts w:ascii="Times New Roman" w:hAnsi="Times New Roman" w:cs="Times New Roman"/>
        <w:b w:val="0"/>
        <w:bCs w:val="0"/>
        <w:i w:val="0"/>
        <w:iCs w:val="0"/>
        <w:strike w:val="0"/>
        <w:color w:val="auto"/>
        <w:sz w:val="24"/>
        <w:szCs w:val="24"/>
        <w:u w:val="none"/>
      </w:rPr>
    </w:lvl>
    <w:lvl w:ilvl="1">
      <w:start w:val="1"/>
      <w:numFmt w:val="decimal"/>
      <w:lvlText w:val="%2)"/>
      <w:lvlJc w:val="left"/>
      <w:pPr>
        <w:ind w:left="717" w:hanging="357"/>
      </w:pPr>
      <w:rPr>
        <w:rFonts w:ascii="Times New Roman" w:hAnsi="Times New Roman" w:cs="Times New Roman"/>
        <w:b w:val="0"/>
        <w:bCs w:val="0"/>
        <w:i w:val="0"/>
        <w:iCs w:val="0"/>
        <w:strike w:val="0"/>
        <w:color w:val="auto"/>
        <w:sz w:val="24"/>
        <w:szCs w:val="24"/>
        <w:u w:val="none"/>
      </w:rPr>
    </w:lvl>
    <w:lvl w:ilvl="2">
      <w:start w:val="1"/>
      <w:numFmt w:val="decimal"/>
      <w:lvlText w:val="%3)"/>
      <w:lvlJc w:val="left"/>
      <w:pPr>
        <w:ind w:left="1077" w:hanging="357"/>
      </w:pPr>
      <w:rPr>
        <w:rFonts w:ascii="Times New Roman" w:hAnsi="Times New Roman" w:cs="Times New Roman"/>
        <w:b w:val="0"/>
        <w:bCs w:val="0"/>
        <w:i w:val="0"/>
        <w:iCs w:val="0"/>
        <w:strike w:val="0"/>
        <w:color w:val="auto"/>
        <w:sz w:val="24"/>
        <w:szCs w:val="24"/>
        <w:u w:val="none"/>
      </w:rPr>
    </w:lvl>
    <w:lvl w:ilvl="3">
      <w:start w:val="1"/>
      <w:numFmt w:val="decimal"/>
      <w:lvlText w:val="%4)"/>
      <w:lvlJc w:val="left"/>
      <w:pPr>
        <w:ind w:left="1437" w:hanging="357"/>
      </w:pPr>
      <w:rPr>
        <w:rFonts w:ascii="Times New Roman" w:hAnsi="Times New Roman" w:cs="Times New Roman"/>
        <w:b w:val="0"/>
        <w:bCs w:val="0"/>
        <w:i w:val="0"/>
        <w:iCs w:val="0"/>
        <w:strike w:val="0"/>
        <w:color w:val="auto"/>
        <w:sz w:val="24"/>
        <w:szCs w:val="24"/>
        <w:u w:val="none"/>
      </w:rPr>
    </w:lvl>
    <w:lvl w:ilvl="4">
      <w:start w:val="1"/>
      <w:numFmt w:val="decimal"/>
      <w:lvlText w:val="%5)"/>
      <w:lvlJc w:val="left"/>
      <w:pPr>
        <w:ind w:left="1797" w:hanging="357"/>
      </w:pPr>
      <w:rPr>
        <w:rFonts w:ascii="Times New Roman" w:hAnsi="Times New Roman" w:cs="Times New Roman"/>
        <w:b w:val="0"/>
        <w:bCs w:val="0"/>
        <w:i w:val="0"/>
        <w:iCs w:val="0"/>
        <w:strike w:val="0"/>
        <w:color w:val="auto"/>
        <w:sz w:val="24"/>
        <w:szCs w:val="24"/>
        <w:u w:val="none"/>
      </w:rPr>
    </w:lvl>
    <w:lvl w:ilvl="5">
      <w:start w:val="1"/>
      <w:numFmt w:val="decimal"/>
      <w:lvlText w:val="%6)"/>
      <w:lvlJc w:val="left"/>
      <w:pPr>
        <w:ind w:left="2157" w:hanging="357"/>
      </w:pPr>
      <w:rPr>
        <w:rFonts w:ascii="Times New Roman" w:hAnsi="Times New Roman" w:cs="Times New Roman"/>
        <w:b w:val="0"/>
        <w:bCs w:val="0"/>
        <w:i w:val="0"/>
        <w:iCs w:val="0"/>
        <w:strike w:val="0"/>
        <w:color w:val="auto"/>
        <w:sz w:val="24"/>
        <w:szCs w:val="24"/>
        <w:u w:val="none"/>
      </w:rPr>
    </w:lvl>
    <w:lvl w:ilvl="6">
      <w:start w:val="1"/>
      <w:numFmt w:val="decimal"/>
      <w:lvlText w:val="%7)"/>
      <w:lvlJc w:val="left"/>
      <w:pPr>
        <w:ind w:left="2517" w:hanging="357"/>
      </w:pPr>
      <w:rPr>
        <w:rFonts w:ascii="Times New Roman" w:hAnsi="Times New Roman" w:cs="Times New Roman"/>
        <w:b w:val="0"/>
        <w:bCs w:val="0"/>
        <w:i w:val="0"/>
        <w:iCs w:val="0"/>
        <w:strike w:val="0"/>
        <w:color w:val="auto"/>
        <w:sz w:val="24"/>
        <w:szCs w:val="24"/>
        <w:u w:val="none"/>
      </w:rPr>
    </w:lvl>
    <w:lvl w:ilvl="7">
      <w:start w:val="1"/>
      <w:numFmt w:val="decimal"/>
      <w:lvlText w:val="%8)"/>
      <w:lvlJc w:val="left"/>
      <w:pPr>
        <w:ind w:left="2877" w:hanging="357"/>
      </w:pPr>
      <w:rPr>
        <w:rFonts w:ascii="Times New Roman" w:hAnsi="Times New Roman" w:cs="Times New Roman"/>
        <w:b w:val="0"/>
        <w:bCs w:val="0"/>
        <w:i w:val="0"/>
        <w:iCs w:val="0"/>
        <w:strike w:val="0"/>
        <w:color w:val="auto"/>
        <w:sz w:val="24"/>
        <w:szCs w:val="24"/>
        <w:u w:val="none"/>
      </w:rPr>
    </w:lvl>
    <w:lvl w:ilvl="8">
      <w:start w:val="1"/>
      <w:numFmt w:val="decimal"/>
      <w:lvlText w:val="%9)"/>
      <w:lvlJc w:val="left"/>
      <w:pPr>
        <w:ind w:left="3237" w:hanging="357"/>
      </w:pPr>
      <w:rPr>
        <w:rFonts w:ascii="Times New Roman" w:hAnsi="Times New Roman" w:cs="Times New Roman"/>
        <w:b w:val="0"/>
        <w:bCs w:val="0"/>
        <w:i w:val="0"/>
        <w:iCs w:val="0"/>
        <w:strike w:val="0"/>
        <w:color w:val="auto"/>
        <w:sz w:val="24"/>
        <w:szCs w:val="24"/>
        <w:u w:val="none"/>
      </w:rPr>
    </w:lvl>
  </w:abstractNum>
  <w:abstractNum w:abstractNumId="1">
    <w:nsid w:val="00000002"/>
    <w:multiLevelType w:val="singleLevel"/>
    <w:tmpl w:val="00000002"/>
    <w:name w:val="WW8Num2"/>
    <w:lvl w:ilvl="0">
      <w:start w:val="1"/>
      <w:numFmt w:val="decimal"/>
      <w:lvlText w:val="%1)"/>
      <w:lvlJc w:val="left"/>
      <w:pPr>
        <w:tabs>
          <w:tab w:val="num" w:pos="0"/>
        </w:tabs>
        <w:ind w:left="900" w:hanging="360"/>
      </w:pPr>
      <w:rPr>
        <w:rFonts w:ascii="Times New Roman" w:eastAsia="Times New Roman" w:hAnsi="Times New Roman" w:cs="Times New Roman"/>
      </w:rPr>
    </w:lvl>
  </w:abstractNum>
  <w:abstractNum w:abstractNumId="2">
    <w:nsid w:val="00000003"/>
    <w:multiLevelType w:val="singleLevel"/>
    <w:tmpl w:val="00000003"/>
    <w:name w:val="WW8Num3"/>
    <w:lvl w:ilvl="0">
      <w:start w:val="2"/>
      <w:numFmt w:val="decimal"/>
      <w:lvlText w:val="%1."/>
      <w:lvlJc w:val="left"/>
      <w:pPr>
        <w:tabs>
          <w:tab w:val="num" w:pos="230"/>
        </w:tabs>
        <w:ind w:left="0" w:firstLine="0"/>
      </w:pPr>
      <w:rPr>
        <w:rFonts w:ascii="Cambria" w:eastAsia="Times New Roman" w:hAnsi="Cambria" w:cs="Arial" w:hint="default"/>
        <w:spacing w:val="-11"/>
        <w:sz w:val="24"/>
        <w:szCs w:val="24"/>
        <w:lang w:eastAsia="pl-PL"/>
      </w:rPr>
    </w:lvl>
  </w:abstractNum>
  <w:abstractNum w:abstractNumId="3">
    <w:nsid w:val="00000004"/>
    <w:multiLevelType w:val="singleLevel"/>
    <w:tmpl w:val="00000004"/>
    <w:name w:val="WW8Num4"/>
    <w:lvl w:ilvl="0">
      <w:start w:val="4"/>
      <w:numFmt w:val="decimal"/>
      <w:lvlText w:val="%1)"/>
      <w:lvlJc w:val="left"/>
      <w:pPr>
        <w:tabs>
          <w:tab w:val="num" w:pos="712"/>
        </w:tabs>
        <w:ind w:left="712" w:hanging="360"/>
      </w:pPr>
      <w:rPr>
        <w:rFonts w:ascii="Times New Roman" w:eastAsia="SimSun" w:hAnsi="Times New Roman" w:cs="Times New Roman" w:hint="default"/>
        <w:kern w:val="2"/>
        <w:sz w:val="24"/>
        <w:szCs w:val="24"/>
        <w:lang w:eastAsia="zh-CN" w:bidi="hi-IN"/>
      </w:rPr>
    </w:lvl>
  </w:abstractNum>
  <w:abstractNum w:abstractNumId="4">
    <w:nsid w:val="00000005"/>
    <w:multiLevelType w:val="singleLevel"/>
    <w:tmpl w:val="00000005"/>
    <w:name w:val="WW8Num6"/>
    <w:lvl w:ilvl="0">
      <w:start w:val="1"/>
      <w:numFmt w:val="lowerLetter"/>
      <w:lvlText w:val="%1)"/>
      <w:lvlJc w:val="left"/>
      <w:pPr>
        <w:tabs>
          <w:tab w:val="num" w:pos="0"/>
        </w:tabs>
        <w:ind w:left="1695" w:hanging="360"/>
      </w:pPr>
      <w:rPr>
        <w:rFonts w:ascii="Times New Roman" w:hAnsi="Times New Roman" w:cs="Times New Roman" w:hint="default"/>
        <w:sz w:val="24"/>
        <w:szCs w:val="24"/>
        <w:lang w:eastAsia="pl-PL"/>
      </w:rPr>
    </w:lvl>
  </w:abstractNum>
  <w:abstractNum w:abstractNumId="5">
    <w:nsid w:val="0B0C0BD0"/>
    <w:multiLevelType w:val="hybridMultilevel"/>
    <w:tmpl w:val="C266734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
    <w:nsid w:val="103A242B"/>
    <w:multiLevelType w:val="hybridMultilevel"/>
    <w:tmpl w:val="8C4E33A0"/>
    <w:lvl w:ilvl="0" w:tplc="D7601EC4">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15E22ABA"/>
    <w:multiLevelType w:val="hybridMultilevel"/>
    <w:tmpl w:val="01128C18"/>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nsid w:val="1914503D"/>
    <w:multiLevelType w:val="hybridMultilevel"/>
    <w:tmpl w:val="D71E14F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nsid w:val="22E26CB7"/>
    <w:multiLevelType w:val="hybridMultilevel"/>
    <w:tmpl w:val="19BC9FD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2A3040DC"/>
    <w:multiLevelType w:val="hybridMultilevel"/>
    <w:tmpl w:val="E9F621D0"/>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1">
    <w:nsid w:val="2BA7656C"/>
    <w:multiLevelType w:val="hybridMultilevel"/>
    <w:tmpl w:val="C096D73C"/>
    <w:lvl w:ilvl="0" w:tplc="04150017">
      <w:start w:val="1"/>
      <w:numFmt w:val="lowerLetter"/>
      <w:lvlText w:val="%1)"/>
      <w:lvlJc w:val="left"/>
      <w:pPr>
        <w:tabs>
          <w:tab w:val="num" w:pos="720"/>
        </w:tabs>
        <w:ind w:left="720" w:hanging="360"/>
      </w:pPr>
    </w:lvl>
    <w:lvl w:ilvl="1" w:tplc="C076FF9E">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2">
    <w:nsid w:val="2C8819FD"/>
    <w:multiLevelType w:val="hybridMultilevel"/>
    <w:tmpl w:val="8AB821E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3">
    <w:nsid w:val="2CE174BF"/>
    <w:multiLevelType w:val="hybridMultilevel"/>
    <w:tmpl w:val="1E20140C"/>
    <w:lvl w:ilvl="0" w:tplc="4FC6C1AA">
      <w:start w:val="1"/>
      <w:numFmt w:val="decimal"/>
      <w:lvlText w:val="%1)"/>
      <w:lvlJc w:val="left"/>
      <w:pPr>
        <w:tabs>
          <w:tab w:val="num" w:pos="720"/>
        </w:tabs>
        <w:ind w:left="720" w:hanging="360"/>
      </w:pPr>
      <w:rPr>
        <w:rFonts w:ascii="Times New Roman" w:eastAsia="Times New Roman" w:hAnsi="Times New Roman" w:cs="Times New Roman"/>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nsid w:val="2E984619"/>
    <w:multiLevelType w:val="hybridMultilevel"/>
    <w:tmpl w:val="2F1A3DC4"/>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nsid w:val="379C0785"/>
    <w:multiLevelType w:val="hybridMultilevel"/>
    <w:tmpl w:val="9D4E43B4"/>
    <w:lvl w:ilvl="0" w:tplc="52980A64">
      <w:start w:val="3"/>
      <w:numFmt w:val="decimal"/>
      <w:lvlText w:val="%1)"/>
      <w:lvlJc w:val="left"/>
      <w:pPr>
        <w:tabs>
          <w:tab w:val="num" w:pos="645"/>
        </w:tabs>
        <w:ind w:left="645" w:hanging="360"/>
      </w:pPr>
      <w:rPr>
        <w:rFonts w:hint="default"/>
      </w:rPr>
    </w:lvl>
    <w:lvl w:ilvl="1" w:tplc="04150019" w:tentative="1">
      <w:start w:val="1"/>
      <w:numFmt w:val="lowerLetter"/>
      <w:lvlText w:val="%2."/>
      <w:lvlJc w:val="left"/>
      <w:pPr>
        <w:tabs>
          <w:tab w:val="num" w:pos="1365"/>
        </w:tabs>
        <w:ind w:left="1365" w:hanging="360"/>
      </w:pPr>
    </w:lvl>
    <w:lvl w:ilvl="2" w:tplc="0415001B" w:tentative="1">
      <w:start w:val="1"/>
      <w:numFmt w:val="lowerRoman"/>
      <w:lvlText w:val="%3."/>
      <w:lvlJc w:val="right"/>
      <w:pPr>
        <w:tabs>
          <w:tab w:val="num" w:pos="2085"/>
        </w:tabs>
        <w:ind w:left="2085" w:hanging="180"/>
      </w:pPr>
    </w:lvl>
    <w:lvl w:ilvl="3" w:tplc="0415000F" w:tentative="1">
      <w:start w:val="1"/>
      <w:numFmt w:val="decimal"/>
      <w:lvlText w:val="%4."/>
      <w:lvlJc w:val="left"/>
      <w:pPr>
        <w:tabs>
          <w:tab w:val="num" w:pos="2805"/>
        </w:tabs>
        <w:ind w:left="2805" w:hanging="360"/>
      </w:pPr>
    </w:lvl>
    <w:lvl w:ilvl="4" w:tplc="04150019" w:tentative="1">
      <w:start w:val="1"/>
      <w:numFmt w:val="lowerLetter"/>
      <w:lvlText w:val="%5."/>
      <w:lvlJc w:val="left"/>
      <w:pPr>
        <w:tabs>
          <w:tab w:val="num" w:pos="3525"/>
        </w:tabs>
        <w:ind w:left="3525" w:hanging="360"/>
      </w:pPr>
    </w:lvl>
    <w:lvl w:ilvl="5" w:tplc="0415001B" w:tentative="1">
      <w:start w:val="1"/>
      <w:numFmt w:val="lowerRoman"/>
      <w:lvlText w:val="%6."/>
      <w:lvlJc w:val="right"/>
      <w:pPr>
        <w:tabs>
          <w:tab w:val="num" w:pos="4245"/>
        </w:tabs>
        <w:ind w:left="4245" w:hanging="180"/>
      </w:pPr>
    </w:lvl>
    <w:lvl w:ilvl="6" w:tplc="0415000F" w:tentative="1">
      <w:start w:val="1"/>
      <w:numFmt w:val="decimal"/>
      <w:lvlText w:val="%7."/>
      <w:lvlJc w:val="left"/>
      <w:pPr>
        <w:tabs>
          <w:tab w:val="num" w:pos="4965"/>
        </w:tabs>
        <w:ind w:left="4965" w:hanging="360"/>
      </w:pPr>
    </w:lvl>
    <w:lvl w:ilvl="7" w:tplc="04150019" w:tentative="1">
      <w:start w:val="1"/>
      <w:numFmt w:val="lowerLetter"/>
      <w:lvlText w:val="%8."/>
      <w:lvlJc w:val="left"/>
      <w:pPr>
        <w:tabs>
          <w:tab w:val="num" w:pos="5685"/>
        </w:tabs>
        <w:ind w:left="5685" w:hanging="360"/>
      </w:pPr>
    </w:lvl>
    <w:lvl w:ilvl="8" w:tplc="0415001B" w:tentative="1">
      <w:start w:val="1"/>
      <w:numFmt w:val="lowerRoman"/>
      <w:lvlText w:val="%9."/>
      <w:lvlJc w:val="right"/>
      <w:pPr>
        <w:tabs>
          <w:tab w:val="num" w:pos="6405"/>
        </w:tabs>
        <w:ind w:left="6405" w:hanging="180"/>
      </w:pPr>
    </w:lvl>
  </w:abstractNum>
  <w:abstractNum w:abstractNumId="16">
    <w:nsid w:val="3AC02505"/>
    <w:multiLevelType w:val="hybridMultilevel"/>
    <w:tmpl w:val="E3AA9106"/>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nsid w:val="3E4652E7"/>
    <w:multiLevelType w:val="hybridMultilevel"/>
    <w:tmpl w:val="524A767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3FDD4B7A"/>
    <w:multiLevelType w:val="hybridMultilevel"/>
    <w:tmpl w:val="9850B1D8"/>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nsid w:val="466F649C"/>
    <w:multiLevelType w:val="hybridMultilevel"/>
    <w:tmpl w:val="E32CBC7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51B268A1"/>
    <w:multiLevelType w:val="hybridMultilevel"/>
    <w:tmpl w:val="69926F7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546743D4"/>
    <w:multiLevelType w:val="hybridMultilevel"/>
    <w:tmpl w:val="B69C324E"/>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nsid w:val="5583550A"/>
    <w:multiLevelType w:val="hybridMultilevel"/>
    <w:tmpl w:val="0966DFB8"/>
    <w:lvl w:ilvl="0" w:tplc="52980A64">
      <w:start w:val="1"/>
      <w:numFmt w:val="decimal"/>
      <w:lvlText w:val="%1)"/>
      <w:lvlJc w:val="left"/>
      <w:pPr>
        <w:tabs>
          <w:tab w:val="num" w:pos="645"/>
        </w:tabs>
        <w:ind w:left="645" w:hanging="360"/>
      </w:pPr>
      <w:rPr>
        <w:rFonts w:ascii="Times New Roman" w:eastAsia="Times New Roman" w:hAnsi="Times New Roman" w:cs="Times New Roman"/>
      </w:rPr>
    </w:lvl>
    <w:lvl w:ilvl="1" w:tplc="04150017">
      <w:start w:val="1"/>
      <w:numFmt w:val="lowerLetter"/>
      <w:lvlText w:val="%2)"/>
      <w:lvlJc w:val="left"/>
      <w:pPr>
        <w:tabs>
          <w:tab w:val="num" w:pos="1365"/>
        </w:tabs>
        <w:ind w:left="1365" w:hanging="360"/>
      </w:pPr>
      <w:rPr>
        <w:rFonts w:hint="default"/>
      </w:rPr>
    </w:lvl>
    <w:lvl w:ilvl="2" w:tplc="0415001B" w:tentative="1">
      <w:start w:val="1"/>
      <w:numFmt w:val="lowerRoman"/>
      <w:lvlText w:val="%3."/>
      <w:lvlJc w:val="right"/>
      <w:pPr>
        <w:tabs>
          <w:tab w:val="num" w:pos="2085"/>
        </w:tabs>
        <w:ind w:left="2085" w:hanging="180"/>
      </w:pPr>
    </w:lvl>
    <w:lvl w:ilvl="3" w:tplc="0415000F" w:tentative="1">
      <w:start w:val="1"/>
      <w:numFmt w:val="decimal"/>
      <w:lvlText w:val="%4."/>
      <w:lvlJc w:val="left"/>
      <w:pPr>
        <w:tabs>
          <w:tab w:val="num" w:pos="2805"/>
        </w:tabs>
        <w:ind w:left="2805" w:hanging="360"/>
      </w:pPr>
    </w:lvl>
    <w:lvl w:ilvl="4" w:tplc="04150019" w:tentative="1">
      <w:start w:val="1"/>
      <w:numFmt w:val="lowerLetter"/>
      <w:lvlText w:val="%5."/>
      <w:lvlJc w:val="left"/>
      <w:pPr>
        <w:tabs>
          <w:tab w:val="num" w:pos="3525"/>
        </w:tabs>
        <w:ind w:left="3525" w:hanging="360"/>
      </w:pPr>
    </w:lvl>
    <w:lvl w:ilvl="5" w:tplc="0415001B" w:tentative="1">
      <w:start w:val="1"/>
      <w:numFmt w:val="lowerRoman"/>
      <w:lvlText w:val="%6."/>
      <w:lvlJc w:val="right"/>
      <w:pPr>
        <w:tabs>
          <w:tab w:val="num" w:pos="4245"/>
        </w:tabs>
        <w:ind w:left="4245" w:hanging="180"/>
      </w:pPr>
    </w:lvl>
    <w:lvl w:ilvl="6" w:tplc="0415000F" w:tentative="1">
      <w:start w:val="1"/>
      <w:numFmt w:val="decimal"/>
      <w:lvlText w:val="%7."/>
      <w:lvlJc w:val="left"/>
      <w:pPr>
        <w:tabs>
          <w:tab w:val="num" w:pos="4965"/>
        </w:tabs>
        <w:ind w:left="4965" w:hanging="360"/>
      </w:pPr>
    </w:lvl>
    <w:lvl w:ilvl="7" w:tplc="04150019" w:tentative="1">
      <w:start w:val="1"/>
      <w:numFmt w:val="lowerLetter"/>
      <w:lvlText w:val="%8."/>
      <w:lvlJc w:val="left"/>
      <w:pPr>
        <w:tabs>
          <w:tab w:val="num" w:pos="5685"/>
        </w:tabs>
        <w:ind w:left="5685" w:hanging="360"/>
      </w:pPr>
    </w:lvl>
    <w:lvl w:ilvl="8" w:tplc="0415001B" w:tentative="1">
      <w:start w:val="1"/>
      <w:numFmt w:val="lowerRoman"/>
      <w:lvlText w:val="%9."/>
      <w:lvlJc w:val="right"/>
      <w:pPr>
        <w:tabs>
          <w:tab w:val="num" w:pos="6405"/>
        </w:tabs>
        <w:ind w:left="6405" w:hanging="180"/>
      </w:pPr>
    </w:lvl>
  </w:abstractNum>
  <w:abstractNum w:abstractNumId="23">
    <w:nsid w:val="5918472A"/>
    <w:multiLevelType w:val="hybridMultilevel"/>
    <w:tmpl w:val="B0180588"/>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nsid w:val="61A13973"/>
    <w:multiLevelType w:val="hybridMultilevel"/>
    <w:tmpl w:val="3A5EABF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62465A46"/>
    <w:multiLevelType w:val="hybridMultilevel"/>
    <w:tmpl w:val="D8469F5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65652814"/>
    <w:multiLevelType w:val="hybridMultilevel"/>
    <w:tmpl w:val="DE62D366"/>
    <w:lvl w:ilvl="0" w:tplc="04150011">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7">
    <w:nsid w:val="66A74F1E"/>
    <w:multiLevelType w:val="hybridMultilevel"/>
    <w:tmpl w:val="D10085E4"/>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8">
    <w:nsid w:val="694547E6"/>
    <w:multiLevelType w:val="hybridMultilevel"/>
    <w:tmpl w:val="901637A4"/>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nsid w:val="6B2B30F3"/>
    <w:multiLevelType w:val="hybridMultilevel"/>
    <w:tmpl w:val="229AE388"/>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0">
    <w:nsid w:val="798241CB"/>
    <w:multiLevelType w:val="hybridMultilevel"/>
    <w:tmpl w:val="AB58DBA4"/>
    <w:lvl w:ilvl="0" w:tplc="04150017">
      <w:start w:val="1"/>
      <w:numFmt w:val="lowerLetter"/>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1">
    <w:nsid w:val="7A3A5018"/>
    <w:multiLevelType w:val="hybridMultilevel"/>
    <w:tmpl w:val="EF66D7F0"/>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2">
    <w:nsid w:val="7C3C5862"/>
    <w:multiLevelType w:val="hybridMultilevel"/>
    <w:tmpl w:val="E9F621D0"/>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3">
    <w:nsid w:val="7C9F3EBF"/>
    <w:multiLevelType w:val="hybridMultilevel"/>
    <w:tmpl w:val="14627C76"/>
    <w:lvl w:ilvl="0" w:tplc="0415000F">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0"/>
  </w:num>
  <w:num w:numId="2">
    <w:abstractNumId w:val="23"/>
  </w:num>
  <w:num w:numId="3">
    <w:abstractNumId w:val="24"/>
  </w:num>
  <w:num w:numId="4">
    <w:abstractNumId w:val="9"/>
  </w:num>
  <w:num w:numId="5">
    <w:abstractNumId w:val="17"/>
  </w:num>
  <w:num w:numId="6">
    <w:abstractNumId w:val="12"/>
  </w:num>
  <w:num w:numId="7">
    <w:abstractNumId w:val="25"/>
  </w:num>
  <w:num w:numId="8">
    <w:abstractNumId w:val="19"/>
  </w:num>
  <w:num w:numId="9">
    <w:abstractNumId w:val="20"/>
  </w:num>
  <w:num w:numId="10">
    <w:abstractNumId w:val="31"/>
  </w:num>
  <w:num w:numId="11">
    <w:abstractNumId w:val="16"/>
  </w:num>
  <w:num w:numId="12">
    <w:abstractNumId w:val="29"/>
  </w:num>
  <w:num w:numId="13">
    <w:abstractNumId w:val="6"/>
  </w:num>
  <w:num w:numId="14">
    <w:abstractNumId w:val="28"/>
  </w:num>
  <w:num w:numId="15">
    <w:abstractNumId w:val="8"/>
  </w:num>
  <w:num w:numId="1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2"/>
  </w:num>
  <w:num w:numId="18">
    <w:abstractNumId w:val="26"/>
  </w:num>
  <w:num w:numId="19">
    <w:abstractNumId w:val="21"/>
  </w:num>
  <w:num w:numId="20">
    <w:abstractNumId w:val="27"/>
  </w:num>
  <w:num w:numId="21">
    <w:abstractNumId w:val="5"/>
  </w:num>
  <w:num w:numId="22">
    <w:abstractNumId w:val="18"/>
  </w:num>
  <w:num w:numId="2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2"/>
  </w:num>
  <w:num w:numId="26">
    <w:abstractNumId w:val="13"/>
  </w:num>
  <w:num w:numId="27">
    <w:abstractNumId w:val="15"/>
  </w:num>
  <w:num w:numId="28">
    <w:abstractNumId w:val="7"/>
  </w:num>
  <w:num w:numId="29">
    <w:abstractNumId w:val="33"/>
  </w:num>
  <w:num w:numId="30">
    <w:abstractNumId w:val="14"/>
  </w:num>
  <w:numIdMacAtCleanup w:val="1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footnotePr>
    <w:footnote w:id="-1"/>
    <w:footnote w:id="0"/>
  </w:footnotePr>
  <w:endnotePr>
    <w:endnote w:id="-1"/>
    <w:endnote w:id="0"/>
  </w:endnotePr>
  <w:compat/>
  <w:rsids>
    <w:rsidRoot w:val="00C172F4"/>
    <w:rsid w:val="00073E9D"/>
    <w:rsid w:val="00073F53"/>
    <w:rsid w:val="000C0912"/>
    <w:rsid w:val="000C3765"/>
    <w:rsid w:val="00113471"/>
    <w:rsid w:val="00120454"/>
    <w:rsid w:val="0013004F"/>
    <w:rsid w:val="00145094"/>
    <w:rsid w:val="001A1F82"/>
    <w:rsid w:val="001D1691"/>
    <w:rsid w:val="00241483"/>
    <w:rsid w:val="00265B00"/>
    <w:rsid w:val="00267AD8"/>
    <w:rsid w:val="00290A44"/>
    <w:rsid w:val="002A2E9C"/>
    <w:rsid w:val="002C41ED"/>
    <w:rsid w:val="002E191E"/>
    <w:rsid w:val="00302603"/>
    <w:rsid w:val="00314E4D"/>
    <w:rsid w:val="003560AD"/>
    <w:rsid w:val="00392D96"/>
    <w:rsid w:val="003D0B08"/>
    <w:rsid w:val="003E64BC"/>
    <w:rsid w:val="004214EF"/>
    <w:rsid w:val="00424731"/>
    <w:rsid w:val="00424A07"/>
    <w:rsid w:val="00466857"/>
    <w:rsid w:val="0047777E"/>
    <w:rsid w:val="004976A8"/>
    <w:rsid w:val="004A76EA"/>
    <w:rsid w:val="004C0559"/>
    <w:rsid w:val="00507B3A"/>
    <w:rsid w:val="00526ECB"/>
    <w:rsid w:val="00556E92"/>
    <w:rsid w:val="005830E6"/>
    <w:rsid w:val="005A41C5"/>
    <w:rsid w:val="005F26C8"/>
    <w:rsid w:val="00615D5F"/>
    <w:rsid w:val="006401C1"/>
    <w:rsid w:val="00663B76"/>
    <w:rsid w:val="00665516"/>
    <w:rsid w:val="0066623A"/>
    <w:rsid w:val="00670081"/>
    <w:rsid w:val="00671FBC"/>
    <w:rsid w:val="006725D5"/>
    <w:rsid w:val="006A0063"/>
    <w:rsid w:val="0072374F"/>
    <w:rsid w:val="00725B79"/>
    <w:rsid w:val="0074467C"/>
    <w:rsid w:val="0075437F"/>
    <w:rsid w:val="0076701F"/>
    <w:rsid w:val="00781AC7"/>
    <w:rsid w:val="007C7E8C"/>
    <w:rsid w:val="007D00F2"/>
    <w:rsid w:val="007E56B4"/>
    <w:rsid w:val="00821B7A"/>
    <w:rsid w:val="008324C1"/>
    <w:rsid w:val="008479DF"/>
    <w:rsid w:val="00896BEB"/>
    <w:rsid w:val="008A0A78"/>
    <w:rsid w:val="008A532A"/>
    <w:rsid w:val="008A593B"/>
    <w:rsid w:val="008E660E"/>
    <w:rsid w:val="00933FE1"/>
    <w:rsid w:val="00940BCD"/>
    <w:rsid w:val="009564AD"/>
    <w:rsid w:val="00A37654"/>
    <w:rsid w:val="00A866C9"/>
    <w:rsid w:val="00A9418E"/>
    <w:rsid w:val="00AC737F"/>
    <w:rsid w:val="00AE29FF"/>
    <w:rsid w:val="00B112DE"/>
    <w:rsid w:val="00B24022"/>
    <w:rsid w:val="00B54AA8"/>
    <w:rsid w:val="00C172F4"/>
    <w:rsid w:val="00C459E2"/>
    <w:rsid w:val="00C87734"/>
    <w:rsid w:val="00C95A1F"/>
    <w:rsid w:val="00CA1BD5"/>
    <w:rsid w:val="00CB15CF"/>
    <w:rsid w:val="00CD57B3"/>
    <w:rsid w:val="00D0339B"/>
    <w:rsid w:val="00D26419"/>
    <w:rsid w:val="00D6023E"/>
    <w:rsid w:val="00D61E6E"/>
    <w:rsid w:val="00D900C3"/>
    <w:rsid w:val="00DD372B"/>
    <w:rsid w:val="00DF4C13"/>
    <w:rsid w:val="00E31976"/>
    <w:rsid w:val="00E51B4B"/>
    <w:rsid w:val="00E5660A"/>
    <w:rsid w:val="00E5746F"/>
    <w:rsid w:val="00E914D5"/>
    <w:rsid w:val="00E9777F"/>
    <w:rsid w:val="00EB6CAB"/>
    <w:rsid w:val="00EF3DE0"/>
    <w:rsid w:val="00F367FB"/>
    <w:rsid w:val="00F474B1"/>
    <w:rsid w:val="00F726B2"/>
    <w:rsid w:val="00FA27F0"/>
    <w:rsid w:val="00FF5C3E"/>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Cs w:val="22"/>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39" w:unhideWhenUsed="0"/>
    <w:lsdException w:name="toc 2" w:locked="1" w:semiHidden="0" w:uiPriority="39" w:unhideWhenUsed="0"/>
    <w:lsdException w:name="toc 3" w:locked="1" w:semiHidden="0" w:uiPriority="39" w:unhideWhenUsed="0"/>
    <w:lsdException w:name="toc 4" w:locked="1" w:semiHidden="0" w:uiPriority="39" w:unhideWhenUsed="0"/>
    <w:lsdException w:name="toc 5" w:locked="1" w:semiHidden="0" w:uiPriority="39" w:unhideWhenUsed="0"/>
    <w:lsdException w:name="toc 6" w:locked="1" w:semiHidden="0" w:uiPriority="39" w:unhideWhenUsed="0"/>
    <w:lsdException w:name="toc 7" w:locked="1" w:semiHidden="0" w:uiPriority="39" w:unhideWhenUsed="0"/>
    <w:lsdException w:name="toc 8" w:locked="1" w:semiHidden="0" w:uiPriority="39" w:unhideWhenUsed="0"/>
    <w:lsdException w:name="toc 9" w:locked="1" w:semiHidden="0" w:uiPriority="39" w:unhideWhenUsed="0"/>
    <w:lsdException w:name="header" w:uiPriority="0"/>
    <w:lsdException w:name="footer" w:uiPriority="0"/>
    <w:lsdException w:name="caption" w:locked="1" w:uiPriority="0" w:qFormat="1"/>
    <w:lsdException w:name="page number" w:uiPriority="0"/>
    <w:lsdException w:name="endnote text" w:uiPriority="0"/>
    <w:lsdException w:name="List" w:uiPriority="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uiPriority="0"/>
    <w:lsdException w:name="Strong" w:locked="1" w:semiHidden="0" w:uiPriority="0" w:unhideWhenUsed="0" w:qFormat="1"/>
    <w:lsdException w:name="Emphasis" w:locked="1" w:semiHidden="0" w:uiPriority="20" w:unhideWhenUsed="0" w:qFormat="1"/>
    <w:lsdException w:name="Normal (Web)" w:uiPriority="0"/>
    <w:lsdException w:name="HTML Preformatted" w:uiPriority="0"/>
    <w:lsdException w:name="Table Grid" w:locked="1"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0"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F7C22"/>
    <w:rPr>
      <w:rFonts w:ascii="Times New Roman" w:eastAsia="Times New Roman" w:hAnsi="Times New Roman"/>
      <w:sz w:val="24"/>
      <w:szCs w:val="24"/>
    </w:rPr>
  </w:style>
  <w:style w:type="paragraph" w:styleId="Nagwek1">
    <w:name w:val="heading 1"/>
    <w:basedOn w:val="Normalny"/>
    <w:next w:val="Normalny"/>
    <w:link w:val="Nagwek1Znak1"/>
    <w:qFormat/>
    <w:locked/>
    <w:rsid w:val="00DF4C13"/>
    <w:pPr>
      <w:keepNext/>
      <w:jc w:val="right"/>
      <w:outlineLvl w:val="0"/>
    </w:pPr>
    <w:rPr>
      <w:b/>
    </w:rPr>
  </w:style>
  <w:style w:type="paragraph" w:styleId="Nagwek2">
    <w:name w:val="heading 2"/>
    <w:basedOn w:val="Normalny"/>
    <w:next w:val="Normalny"/>
    <w:link w:val="Nagwek2Znak1"/>
    <w:semiHidden/>
    <w:unhideWhenUsed/>
    <w:qFormat/>
    <w:locked/>
    <w:rsid w:val="0076701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1"/>
    <w:qFormat/>
    <w:locked/>
    <w:rsid w:val="00073F53"/>
    <w:pPr>
      <w:keepNext/>
      <w:keepLines/>
      <w:spacing w:before="200"/>
      <w:outlineLvl w:val="2"/>
    </w:pPr>
    <w:rPr>
      <w:rFonts w:asciiTheme="majorHAnsi" w:eastAsiaTheme="majorEastAsia" w:hAnsiTheme="majorHAnsi" w:cstheme="majorBidi"/>
      <w:b/>
      <w:b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Heading1">
    <w:name w:val="Heading 1"/>
    <w:basedOn w:val="Normalny"/>
    <w:next w:val="Normalny"/>
    <w:link w:val="Nagwek1Znak"/>
    <w:qFormat/>
    <w:rsid w:val="00FF7C22"/>
    <w:pPr>
      <w:keepNext/>
      <w:outlineLvl w:val="0"/>
    </w:pPr>
    <w:rPr>
      <w:sz w:val="28"/>
      <w:szCs w:val="20"/>
    </w:rPr>
  </w:style>
  <w:style w:type="paragraph" w:customStyle="1" w:styleId="Heading2">
    <w:name w:val="Heading 2"/>
    <w:basedOn w:val="Normalny"/>
    <w:next w:val="Normalny"/>
    <w:link w:val="Nagwek2Znak"/>
    <w:semiHidden/>
    <w:unhideWhenUsed/>
    <w:qFormat/>
    <w:locked/>
    <w:rsid w:val="00B41688"/>
    <w:pPr>
      <w:keepNext/>
      <w:keepLines/>
      <w:spacing w:before="200"/>
      <w:outlineLvl w:val="1"/>
    </w:pPr>
    <w:rPr>
      <w:rFonts w:asciiTheme="majorHAnsi" w:eastAsiaTheme="majorEastAsia" w:hAnsiTheme="majorHAnsi" w:cstheme="majorBidi"/>
      <w:b/>
      <w:bCs/>
      <w:color w:val="4F81BD" w:themeColor="accent1"/>
      <w:sz w:val="26"/>
      <w:szCs w:val="26"/>
    </w:rPr>
  </w:style>
  <w:style w:type="paragraph" w:customStyle="1" w:styleId="Heading3">
    <w:name w:val="Heading 3"/>
    <w:basedOn w:val="Normalny"/>
    <w:next w:val="Normalny"/>
    <w:link w:val="Nagwek3Znak"/>
    <w:uiPriority w:val="99"/>
    <w:qFormat/>
    <w:rsid w:val="001E2EE1"/>
    <w:pPr>
      <w:keepNext/>
      <w:keepLines/>
      <w:spacing w:before="200"/>
      <w:outlineLvl w:val="2"/>
    </w:pPr>
    <w:rPr>
      <w:rFonts w:ascii="Cambria" w:hAnsi="Cambria"/>
      <w:b/>
      <w:bCs/>
      <w:color w:val="4F81BD"/>
    </w:rPr>
  </w:style>
  <w:style w:type="character" w:customStyle="1" w:styleId="Nagwek1Znak">
    <w:name w:val="Nagłówek 1 Znak"/>
    <w:basedOn w:val="Domylnaczcionkaakapitu"/>
    <w:link w:val="Heading1"/>
    <w:qFormat/>
    <w:locked/>
    <w:rsid w:val="00FF7C22"/>
    <w:rPr>
      <w:rFonts w:ascii="Times New Roman" w:hAnsi="Times New Roman" w:cs="Times New Roman"/>
      <w:sz w:val="20"/>
      <w:szCs w:val="20"/>
      <w:lang w:eastAsia="pl-PL"/>
    </w:rPr>
  </w:style>
  <w:style w:type="character" w:customStyle="1" w:styleId="Nagwek3Znak">
    <w:name w:val="Nagłówek 3 Znak"/>
    <w:basedOn w:val="Domylnaczcionkaakapitu"/>
    <w:link w:val="Heading3"/>
    <w:uiPriority w:val="99"/>
    <w:semiHidden/>
    <w:qFormat/>
    <w:locked/>
    <w:rsid w:val="001E2EE1"/>
    <w:rPr>
      <w:rFonts w:ascii="Cambria" w:hAnsi="Cambria" w:cs="Times New Roman"/>
      <w:b/>
      <w:bCs/>
      <w:color w:val="4F81BD"/>
      <w:sz w:val="24"/>
      <w:szCs w:val="24"/>
      <w:lang w:eastAsia="pl-PL"/>
    </w:rPr>
  </w:style>
  <w:style w:type="character" w:customStyle="1" w:styleId="TekstpodstawowyZnak">
    <w:name w:val="Tekst podstawowy Znak"/>
    <w:basedOn w:val="Domylnaczcionkaakapitu"/>
    <w:link w:val="Tekstpodstawowy"/>
    <w:qFormat/>
    <w:locked/>
    <w:rsid w:val="00FF7C22"/>
    <w:rPr>
      <w:rFonts w:ascii="Times New Roman" w:hAnsi="Times New Roman" w:cs="Times New Roman"/>
      <w:sz w:val="24"/>
      <w:szCs w:val="24"/>
      <w:lang w:eastAsia="pl-PL"/>
    </w:rPr>
  </w:style>
  <w:style w:type="character" w:customStyle="1" w:styleId="Teksttreci">
    <w:name w:val="Tekst treści_"/>
    <w:link w:val="Teksttreci0"/>
    <w:qFormat/>
    <w:locked/>
    <w:rsid w:val="001E2EE1"/>
    <w:rPr>
      <w:rFonts w:ascii="Arial" w:hAnsi="Arial"/>
      <w:sz w:val="18"/>
      <w:shd w:val="clear" w:color="auto" w:fill="FFFFFF"/>
    </w:rPr>
  </w:style>
  <w:style w:type="character" w:customStyle="1" w:styleId="TekstdymkaZnak">
    <w:name w:val="Tekst dymka Znak"/>
    <w:basedOn w:val="Domylnaczcionkaakapitu"/>
    <w:link w:val="Tekstdymka"/>
    <w:uiPriority w:val="99"/>
    <w:semiHidden/>
    <w:qFormat/>
    <w:locked/>
    <w:rsid w:val="001E2EE1"/>
    <w:rPr>
      <w:rFonts w:ascii="Tahoma" w:hAnsi="Tahoma" w:cs="Tahoma"/>
      <w:sz w:val="16"/>
      <w:szCs w:val="16"/>
      <w:lang w:eastAsia="pl-PL"/>
    </w:rPr>
  </w:style>
  <w:style w:type="character" w:customStyle="1" w:styleId="Nagwek20">
    <w:name w:val="Nagłówek #2_"/>
    <w:basedOn w:val="Domylnaczcionkaakapitu"/>
    <w:link w:val="Nagwek20"/>
    <w:uiPriority w:val="99"/>
    <w:qFormat/>
    <w:locked/>
    <w:rsid w:val="00A009A7"/>
    <w:rPr>
      <w:rFonts w:cs="Times New Roman"/>
      <w:sz w:val="27"/>
      <w:szCs w:val="27"/>
      <w:shd w:val="clear" w:color="auto" w:fill="FFFFFF"/>
    </w:rPr>
  </w:style>
  <w:style w:type="character" w:customStyle="1" w:styleId="oznaczenie">
    <w:name w:val="oznaczenie"/>
    <w:qFormat/>
    <w:rsid w:val="005D4CCB"/>
  </w:style>
  <w:style w:type="character" w:customStyle="1" w:styleId="lmenustartend">
    <w:name w:val="lmenustartend"/>
    <w:qFormat/>
    <w:rsid w:val="005D4CCB"/>
  </w:style>
  <w:style w:type="character" w:customStyle="1" w:styleId="czeinternetowe">
    <w:name w:val="Łącze internetowe"/>
    <w:basedOn w:val="Domylnaczcionkaakapitu"/>
    <w:uiPriority w:val="99"/>
    <w:rsid w:val="00910A27"/>
    <w:rPr>
      <w:rFonts w:cs="Times New Roman"/>
      <w:color w:val="404080"/>
      <w:u w:val="single"/>
    </w:rPr>
  </w:style>
  <w:style w:type="character" w:customStyle="1" w:styleId="TekstprzypisukocowegoZnak">
    <w:name w:val="Tekst przypisu końcowego Znak"/>
    <w:basedOn w:val="Domylnaczcionkaakapitu"/>
    <w:link w:val="EndnoteText"/>
    <w:qFormat/>
    <w:locked/>
    <w:rsid w:val="007B295E"/>
    <w:rPr>
      <w:rFonts w:ascii="Times New Roman" w:hAnsi="Times New Roman" w:cs="Times New Roman"/>
      <w:sz w:val="20"/>
      <w:szCs w:val="20"/>
    </w:rPr>
  </w:style>
  <w:style w:type="character" w:customStyle="1" w:styleId="Zakotwiczenieprzypisukocowego">
    <w:name w:val="Zakotwiczenie przypisu końcowego"/>
    <w:rsid w:val="00C172F4"/>
    <w:rPr>
      <w:rFonts w:cs="Times New Roman"/>
      <w:vertAlign w:val="superscript"/>
    </w:rPr>
  </w:style>
  <w:style w:type="character" w:customStyle="1" w:styleId="EndnoteCharacters">
    <w:name w:val="Endnote Characters"/>
    <w:basedOn w:val="Domylnaczcionkaakapitu"/>
    <w:uiPriority w:val="99"/>
    <w:semiHidden/>
    <w:qFormat/>
    <w:rsid w:val="007B65D9"/>
    <w:rPr>
      <w:rFonts w:cs="Times New Roman"/>
      <w:vertAlign w:val="superscript"/>
    </w:rPr>
  </w:style>
  <w:style w:type="character" w:customStyle="1" w:styleId="Wyrnienie">
    <w:name w:val="Wyróżnienie"/>
    <w:basedOn w:val="Domylnaczcionkaakapitu"/>
    <w:qFormat/>
    <w:locked/>
    <w:rsid w:val="006D5C6B"/>
    <w:rPr>
      <w:rFonts w:cs="Times New Roman"/>
      <w:i/>
    </w:rPr>
  </w:style>
  <w:style w:type="character" w:customStyle="1" w:styleId="alb">
    <w:name w:val="a_lb"/>
    <w:uiPriority w:val="99"/>
    <w:qFormat/>
    <w:rsid w:val="006D5C6B"/>
  </w:style>
  <w:style w:type="character" w:customStyle="1" w:styleId="TeksttreciPogrubienie1">
    <w:name w:val="Tekst treści + Pogrubienie1"/>
    <w:qFormat/>
    <w:rsid w:val="00466ECF"/>
    <w:rPr>
      <w:rFonts w:ascii="Times New Roman" w:hAnsi="Times New Roman"/>
      <w:b/>
      <w:spacing w:val="0"/>
      <w:sz w:val="21"/>
    </w:rPr>
  </w:style>
  <w:style w:type="character" w:customStyle="1" w:styleId="Wyrnieniedelikatne1">
    <w:name w:val="Wyróżnienie delikatne1"/>
    <w:uiPriority w:val="99"/>
    <w:qFormat/>
    <w:rsid w:val="00944001"/>
    <w:rPr>
      <w:i/>
      <w:color w:val="404040"/>
    </w:rPr>
  </w:style>
  <w:style w:type="character" w:customStyle="1" w:styleId="StopkaZnak">
    <w:name w:val="Stopka Znak"/>
    <w:basedOn w:val="Domylnaczcionkaakapitu"/>
    <w:link w:val="Footer"/>
    <w:uiPriority w:val="99"/>
    <w:qFormat/>
    <w:rsid w:val="008970A6"/>
    <w:rPr>
      <w:rFonts w:ascii="Cambria" w:eastAsia="MS Mincho" w:hAnsi="Cambria"/>
      <w:sz w:val="20"/>
      <w:szCs w:val="20"/>
    </w:rPr>
  </w:style>
  <w:style w:type="character" w:styleId="Numerstrony">
    <w:name w:val="page number"/>
    <w:unhideWhenUsed/>
    <w:qFormat/>
    <w:rsid w:val="008970A6"/>
  </w:style>
  <w:style w:type="character" w:customStyle="1" w:styleId="apple-converted-space">
    <w:name w:val="apple-converted-space"/>
    <w:qFormat/>
    <w:rsid w:val="008970A6"/>
  </w:style>
  <w:style w:type="character" w:customStyle="1" w:styleId="NagwekZnak">
    <w:name w:val="Nagłówek Znak"/>
    <w:basedOn w:val="Domylnaczcionkaakapitu"/>
    <w:link w:val="Nagwek"/>
    <w:uiPriority w:val="99"/>
    <w:qFormat/>
    <w:rsid w:val="008970A6"/>
    <w:rPr>
      <w:rFonts w:ascii="Cambria" w:eastAsia="MS Mincho" w:hAnsi="Cambria"/>
      <w:sz w:val="24"/>
      <w:szCs w:val="24"/>
    </w:rPr>
  </w:style>
  <w:style w:type="character" w:customStyle="1" w:styleId="Nagwek2Znak">
    <w:name w:val="Nagłówek 2 Znak"/>
    <w:basedOn w:val="Domylnaczcionkaakapitu"/>
    <w:link w:val="Heading2"/>
    <w:semiHidden/>
    <w:qFormat/>
    <w:rsid w:val="00B41688"/>
    <w:rPr>
      <w:rFonts w:asciiTheme="majorHAnsi" w:eastAsiaTheme="majorEastAsia" w:hAnsiTheme="majorHAnsi" w:cstheme="majorBidi"/>
      <w:b/>
      <w:bCs/>
      <w:color w:val="4F81BD" w:themeColor="accent1"/>
      <w:sz w:val="26"/>
      <w:szCs w:val="26"/>
    </w:rPr>
  </w:style>
  <w:style w:type="character" w:styleId="Pogrubienie">
    <w:name w:val="Strong"/>
    <w:basedOn w:val="Domylnaczcionkaakapitu"/>
    <w:qFormat/>
    <w:locked/>
    <w:rsid w:val="00B41688"/>
    <w:rPr>
      <w:b/>
      <w:bCs/>
    </w:rPr>
  </w:style>
  <w:style w:type="character" w:customStyle="1" w:styleId="ng-binding">
    <w:name w:val="ng-binding"/>
    <w:basedOn w:val="Domylnaczcionkaakapitu"/>
    <w:qFormat/>
    <w:rsid w:val="00BB0523"/>
  </w:style>
  <w:style w:type="character" w:customStyle="1" w:styleId="Tekstpodstawowy2Znak">
    <w:name w:val="Tekst podstawowy 2 Znak"/>
    <w:basedOn w:val="Domylnaczcionkaakapitu"/>
    <w:link w:val="Tekstpodstawowy2"/>
    <w:uiPriority w:val="99"/>
    <w:semiHidden/>
    <w:qFormat/>
    <w:rsid w:val="00BB0523"/>
    <w:rPr>
      <w:rFonts w:ascii="Times New Roman" w:eastAsia="Times New Roman" w:hAnsi="Times New Roman"/>
      <w:sz w:val="24"/>
      <w:szCs w:val="24"/>
    </w:rPr>
  </w:style>
  <w:style w:type="character" w:customStyle="1" w:styleId="Domylnaczcionkaakapitu1">
    <w:name w:val="Domyślna czcionka akapitu1"/>
    <w:qFormat/>
    <w:rsid w:val="00790DA4"/>
  </w:style>
  <w:style w:type="character" w:customStyle="1" w:styleId="ng-bindingng-scope">
    <w:name w:val="ng-binding ng-scope"/>
    <w:basedOn w:val="Domylnaczcionkaakapitu"/>
    <w:qFormat/>
    <w:rsid w:val="00FD4484"/>
  </w:style>
  <w:style w:type="character" w:customStyle="1" w:styleId="TekstpodstawowywcityZnak">
    <w:name w:val="Tekst podstawowy wcięty Znak"/>
    <w:basedOn w:val="Domylnaczcionkaakapitu"/>
    <w:link w:val="Tekstpodstawowywcity"/>
    <w:uiPriority w:val="99"/>
    <w:semiHidden/>
    <w:qFormat/>
    <w:rsid w:val="00D83E94"/>
    <w:rPr>
      <w:rFonts w:ascii="Times New Roman" w:eastAsia="Times New Roman" w:hAnsi="Times New Roman"/>
      <w:sz w:val="24"/>
      <w:szCs w:val="24"/>
    </w:rPr>
  </w:style>
  <w:style w:type="character" w:customStyle="1" w:styleId="TeksttreciPogrubienie">
    <w:name w:val="Tekst treści + Pogrubienie"/>
    <w:basedOn w:val="Domylnaczcionkaakapitu"/>
    <w:qFormat/>
    <w:rsid w:val="00B975F5"/>
    <w:rPr>
      <w:rFonts w:ascii="Times New Roman" w:hAnsi="Times New Roman" w:cs="Times New Roman"/>
      <w:b/>
      <w:bCs/>
      <w:spacing w:val="0"/>
      <w:sz w:val="21"/>
      <w:szCs w:val="21"/>
    </w:rPr>
  </w:style>
  <w:style w:type="character" w:customStyle="1" w:styleId="Tekstpodstawowy3Znak">
    <w:name w:val="Tekst podstawowy 3 Znak"/>
    <w:basedOn w:val="Domylnaczcionkaakapitu"/>
    <w:link w:val="Tekstpodstawowy3"/>
    <w:uiPriority w:val="99"/>
    <w:semiHidden/>
    <w:qFormat/>
    <w:rsid w:val="00C862A6"/>
    <w:rPr>
      <w:rFonts w:ascii="Times New Roman" w:eastAsia="Times New Roman" w:hAnsi="Times New Roman"/>
      <w:sz w:val="16"/>
      <w:szCs w:val="16"/>
    </w:rPr>
  </w:style>
  <w:style w:type="character" w:customStyle="1" w:styleId="TytuZnak">
    <w:name w:val="Tytuł Znak"/>
    <w:basedOn w:val="Domylnaczcionkaakapitu"/>
    <w:link w:val="Tytu"/>
    <w:qFormat/>
    <w:rsid w:val="00C862A6"/>
    <w:rPr>
      <w:rFonts w:ascii="Times New Roman" w:eastAsia="Times New Roman" w:hAnsi="Times New Roman"/>
      <w:b/>
      <w:bCs/>
      <w:szCs w:val="24"/>
    </w:rPr>
  </w:style>
  <w:style w:type="character" w:customStyle="1" w:styleId="HTML-wstpniesformatowanyZnak">
    <w:name w:val="HTML - wstępnie sformatowany Znak"/>
    <w:basedOn w:val="Domylnaczcionkaakapitu"/>
    <w:qFormat/>
    <w:rsid w:val="008D29C7"/>
    <w:rPr>
      <w:rFonts w:ascii="Courier New" w:eastAsia="Times New Roman" w:hAnsi="Courier New" w:cs="Courier New"/>
      <w:sz w:val="20"/>
      <w:szCs w:val="20"/>
    </w:rPr>
  </w:style>
  <w:style w:type="character" w:customStyle="1" w:styleId="ng-scope">
    <w:name w:val="ng-scope"/>
    <w:basedOn w:val="Domylnaczcionkaakapitu"/>
    <w:qFormat/>
    <w:rsid w:val="00E70887"/>
  </w:style>
  <w:style w:type="character" w:customStyle="1" w:styleId="Nagwek5">
    <w:name w:val="Nagłówek #5"/>
    <w:basedOn w:val="Domylnaczcionkaakapitu"/>
    <w:qFormat/>
    <w:rsid w:val="00B77104"/>
    <w:rPr>
      <w:rFonts w:ascii="Times New Roman" w:hAnsi="Times New Roman" w:cs="Times New Roman"/>
      <w:sz w:val="21"/>
      <w:szCs w:val="21"/>
      <w:shd w:val="clear" w:color="auto" w:fill="FFFFFF"/>
    </w:rPr>
  </w:style>
  <w:style w:type="character" w:customStyle="1" w:styleId="Mocnowyrniony">
    <w:name w:val="Mocno wyróżniony"/>
    <w:qFormat/>
    <w:rsid w:val="00B77104"/>
    <w:rPr>
      <w:b/>
      <w:bCs/>
    </w:rPr>
  </w:style>
  <w:style w:type="character" w:customStyle="1" w:styleId="Nagwek50">
    <w:name w:val="Nagłówek #5_"/>
    <w:basedOn w:val="Domylnaczcionkaakapitu"/>
    <w:link w:val="Nagwek50"/>
    <w:qFormat/>
    <w:rsid w:val="00FB5444"/>
    <w:rPr>
      <w:rFonts w:ascii="Times New Roman" w:hAnsi="Times New Roman"/>
      <w:sz w:val="21"/>
      <w:szCs w:val="21"/>
      <w:shd w:val="clear" w:color="auto" w:fill="FFFFFF"/>
    </w:rPr>
  </w:style>
  <w:style w:type="character" w:customStyle="1" w:styleId="TeksttreciPogrubienie3">
    <w:name w:val="Tekst treści + Pogrubienie3"/>
    <w:basedOn w:val="Teksttreci"/>
    <w:qFormat/>
    <w:rsid w:val="00FB5444"/>
    <w:rPr>
      <w:rFonts w:ascii="Times New Roman" w:hAnsi="Times New Roman" w:cs="Times New Roman"/>
      <w:b/>
      <w:bCs/>
      <w:spacing w:val="0"/>
      <w:sz w:val="21"/>
      <w:szCs w:val="21"/>
    </w:rPr>
  </w:style>
  <w:style w:type="character" w:customStyle="1" w:styleId="Teksttreci3">
    <w:name w:val="Tekst treści (3)_"/>
    <w:basedOn w:val="Domylnaczcionkaakapitu"/>
    <w:link w:val="Teksttreci30"/>
    <w:qFormat/>
    <w:rsid w:val="00FB5444"/>
    <w:rPr>
      <w:rFonts w:ascii="Times New Roman" w:hAnsi="Times New Roman"/>
      <w:sz w:val="21"/>
      <w:szCs w:val="21"/>
      <w:shd w:val="clear" w:color="auto" w:fill="FFFFFF"/>
    </w:rPr>
  </w:style>
  <w:style w:type="character" w:customStyle="1" w:styleId="Teksttreci3Pogrubienie">
    <w:name w:val="Tekst treści (3) + Pogrubienie"/>
    <w:basedOn w:val="Teksttreci3"/>
    <w:qFormat/>
    <w:rsid w:val="00FB5444"/>
    <w:rPr>
      <w:b/>
      <w:bCs/>
    </w:rPr>
  </w:style>
  <w:style w:type="character" w:customStyle="1" w:styleId="Teksttreci4">
    <w:name w:val="Tekst treści (4)_"/>
    <w:basedOn w:val="Domylnaczcionkaakapitu"/>
    <w:link w:val="Teksttreci40"/>
    <w:qFormat/>
    <w:rsid w:val="00FB5444"/>
    <w:rPr>
      <w:rFonts w:ascii="Times New Roman" w:hAnsi="Times New Roman"/>
      <w:sz w:val="20"/>
      <w:szCs w:val="20"/>
      <w:shd w:val="clear" w:color="auto" w:fill="FFFFFF"/>
    </w:rPr>
  </w:style>
  <w:style w:type="character" w:customStyle="1" w:styleId="TeksttreciPogrubienie2">
    <w:name w:val="Tekst treści + Pogrubienie2"/>
    <w:basedOn w:val="Teksttreci"/>
    <w:qFormat/>
    <w:rsid w:val="00FB5444"/>
    <w:rPr>
      <w:rFonts w:ascii="Times New Roman" w:hAnsi="Times New Roman" w:cs="Times New Roman"/>
      <w:b/>
      <w:bCs/>
      <w:spacing w:val="0"/>
      <w:sz w:val="21"/>
      <w:szCs w:val="21"/>
    </w:rPr>
  </w:style>
  <w:style w:type="character" w:customStyle="1" w:styleId="TeksttreciKursywa1">
    <w:name w:val="Tekst treści + Kursywa1"/>
    <w:basedOn w:val="Teksttreci"/>
    <w:qFormat/>
    <w:rsid w:val="00FB5444"/>
    <w:rPr>
      <w:rFonts w:ascii="Times New Roman" w:hAnsi="Times New Roman" w:cs="Times New Roman"/>
      <w:i/>
      <w:iCs/>
      <w:spacing w:val="0"/>
      <w:sz w:val="21"/>
      <w:szCs w:val="21"/>
    </w:rPr>
  </w:style>
  <w:style w:type="character" w:customStyle="1" w:styleId="Nagwek52">
    <w:name w:val="Nagłówek #52"/>
    <w:basedOn w:val="Nagwek50"/>
    <w:qFormat/>
    <w:rsid w:val="00FB5444"/>
    <w:rPr>
      <w:rFonts w:cs="Times New Roman"/>
      <w:b/>
      <w:bCs/>
      <w:spacing w:val="0"/>
      <w:u w:val="single"/>
    </w:rPr>
  </w:style>
  <w:style w:type="character" w:customStyle="1" w:styleId="Teksttreci5">
    <w:name w:val="Tekst treści (5)_"/>
    <w:basedOn w:val="Domylnaczcionkaakapitu"/>
    <w:link w:val="Teksttreci50"/>
    <w:qFormat/>
    <w:rsid w:val="00FB5444"/>
    <w:rPr>
      <w:rFonts w:ascii="Times New Roman" w:hAnsi="Times New Roman"/>
      <w:i/>
      <w:iCs/>
      <w:sz w:val="21"/>
      <w:szCs w:val="21"/>
      <w:shd w:val="clear" w:color="auto" w:fill="FFFFFF"/>
    </w:rPr>
  </w:style>
  <w:style w:type="character" w:customStyle="1" w:styleId="ListLabel1">
    <w:name w:val="ListLabel 1"/>
    <w:qFormat/>
    <w:rsid w:val="00C172F4"/>
    <w:rPr>
      <w:sz w:val="20"/>
    </w:rPr>
  </w:style>
  <w:style w:type="character" w:customStyle="1" w:styleId="ListLabel2">
    <w:name w:val="ListLabel 2"/>
    <w:qFormat/>
    <w:rsid w:val="00C172F4"/>
    <w:rPr>
      <w:sz w:val="20"/>
    </w:rPr>
  </w:style>
  <w:style w:type="character" w:customStyle="1" w:styleId="ListLabel3">
    <w:name w:val="ListLabel 3"/>
    <w:qFormat/>
    <w:rsid w:val="00C172F4"/>
    <w:rPr>
      <w:sz w:val="20"/>
    </w:rPr>
  </w:style>
  <w:style w:type="character" w:customStyle="1" w:styleId="ListLabel4">
    <w:name w:val="ListLabel 4"/>
    <w:qFormat/>
    <w:rsid w:val="00C172F4"/>
    <w:rPr>
      <w:sz w:val="20"/>
    </w:rPr>
  </w:style>
  <w:style w:type="character" w:customStyle="1" w:styleId="ListLabel5">
    <w:name w:val="ListLabel 5"/>
    <w:qFormat/>
    <w:rsid w:val="00C172F4"/>
    <w:rPr>
      <w:sz w:val="20"/>
    </w:rPr>
  </w:style>
  <w:style w:type="character" w:customStyle="1" w:styleId="ListLabel6">
    <w:name w:val="ListLabel 6"/>
    <w:qFormat/>
    <w:rsid w:val="00C172F4"/>
    <w:rPr>
      <w:sz w:val="20"/>
    </w:rPr>
  </w:style>
  <w:style w:type="character" w:customStyle="1" w:styleId="ListLabel7">
    <w:name w:val="ListLabel 7"/>
    <w:qFormat/>
    <w:rsid w:val="00C172F4"/>
    <w:rPr>
      <w:sz w:val="20"/>
    </w:rPr>
  </w:style>
  <w:style w:type="character" w:customStyle="1" w:styleId="ListLabel8">
    <w:name w:val="ListLabel 8"/>
    <w:qFormat/>
    <w:rsid w:val="00C172F4"/>
    <w:rPr>
      <w:sz w:val="20"/>
    </w:rPr>
  </w:style>
  <w:style w:type="character" w:customStyle="1" w:styleId="ListLabel9">
    <w:name w:val="ListLabel 9"/>
    <w:qFormat/>
    <w:rsid w:val="00C172F4"/>
    <w:rPr>
      <w:sz w:val="20"/>
    </w:rPr>
  </w:style>
  <w:style w:type="character" w:customStyle="1" w:styleId="ListLabel10">
    <w:name w:val="ListLabel 10"/>
    <w:qFormat/>
    <w:rsid w:val="00C172F4"/>
    <w:rPr>
      <w:sz w:val="20"/>
    </w:rPr>
  </w:style>
  <w:style w:type="character" w:customStyle="1" w:styleId="ListLabel11">
    <w:name w:val="ListLabel 11"/>
    <w:qFormat/>
    <w:rsid w:val="00C172F4"/>
    <w:rPr>
      <w:sz w:val="20"/>
    </w:rPr>
  </w:style>
  <w:style w:type="character" w:customStyle="1" w:styleId="ListLabel12">
    <w:name w:val="ListLabel 12"/>
    <w:qFormat/>
    <w:rsid w:val="00C172F4"/>
    <w:rPr>
      <w:sz w:val="20"/>
    </w:rPr>
  </w:style>
  <w:style w:type="character" w:customStyle="1" w:styleId="ListLabel13">
    <w:name w:val="ListLabel 13"/>
    <w:qFormat/>
    <w:rsid w:val="00C172F4"/>
    <w:rPr>
      <w:sz w:val="20"/>
    </w:rPr>
  </w:style>
  <w:style w:type="character" w:customStyle="1" w:styleId="ListLabel14">
    <w:name w:val="ListLabel 14"/>
    <w:qFormat/>
    <w:rsid w:val="00C172F4"/>
    <w:rPr>
      <w:sz w:val="20"/>
    </w:rPr>
  </w:style>
  <w:style w:type="character" w:customStyle="1" w:styleId="ListLabel15">
    <w:name w:val="ListLabel 15"/>
    <w:qFormat/>
    <w:rsid w:val="00C172F4"/>
    <w:rPr>
      <w:sz w:val="20"/>
    </w:rPr>
  </w:style>
  <w:style w:type="character" w:customStyle="1" w:styleId="ListLabel16">
    <w:name w:val="ListLabel 16"/>
    <w:qFormat/>
    <w:rsid w:val="00C172F4"/>
    <w:rPr>
      <w:sz w:val="20"/>
    </w:rPr>
  </w:style>
  <w:style w:type="character" w:customStyle="1" w:styleId="ListLabel17">
    <w:name w:val="ListLabel 17"/>
    <w:qFormat/>
    <w:rsid w:val="00C172F4"/>
    <w:rPr>
      <w:sz w:val="20"/>
    </w:rPr>
  </w:style>
  <w:style w:type="character" w:customStyle="1" w:styleId="ListLabel18">
    <w:name w:val="ListLabel 18"/>
    <w:qFormat/>
    <w:rsid w:val="00C172F4"/>
    <w:rPr>
      <w:sz w:val="20"/>
    </w:rPr>
  </w:style>
  <w:style w:type="character" w:customStyle="1" w:styleId="ListLabel19">
    <w:name w:val="ListLabel 19"/>
    <w:qFormat/>
    <w:rsid w:val="00C172F4"/>
    <w:rPr>
      <w:rFonts w:cs="Courier New"/>
    </w:rPr>
  </w:style>
  <w:style w:type="character" w:customStyle="1" w:styleId="ListLabel20">
    <w:name w:val="ListLabel 20"/>
    <w:qFormat/>
    <w:rsid w:val="00C172F4"/>
    <w:rPr>
      <w:rFonts w:cs="Courier New"/>
    </w:rPr>
  </w:style>
  <w:style w:type="character" w:customStyle="1" w:styleId="ListLabel21">
    <w:name w:val="ListLabel 21"/>
    <w:qFormat/>
    <w:rsid w:val="00C172F4"/>
    <w:rPr>
      <w:rFonts w:cs="Courier New"/>
    </w:rPr>
  </w:style>
  <w:style w:type="character" w:customStyle="1" w:styleId="ListLabel22">
    <w:name w:val="ListLabel 22"/>
    <w:qFormat/>
    <w:rsid w:val="00C172F4"/>
    <w:rPr>
      <w:rFonts w:cs="Courier New"/>
    </w:rPr>
  </w:style>
  <w:style w:type="character" w:customStyle="1" w:styleId="ListLabel23">
    <w:name w:val="ListLabel 23"/>
    <w:qFormat/>
    <w:rsid w:val="00C172F4"/>
    <w:rPr>
      <w:rFonts w:cs="Courier New"/>
    </w:rPr>
  </w:style>
  <w:style w:type="character" w:customStyle="1" w:styleId="ListLabel24">
    <w:name w:val="ListLabel 24"/>
    <w:qFormat/>
    <w:rsid w:val="00C172F4"/>
    <w:rPr>
      <w:rFonts w:cs="Courier New"/>
    </w:rPr>
  </w:style>
  <w:style w:type="character" w:customStyle="1" w:styleId="ListLabel25">
    <w:name w:val="ListLabel 25"/>
    <w:qFormat/>
    <w:rsid w:val="00C172F4"/>
    <w:rPr>
      <w:rFonts w:eastAsia="Times New Roman" w:cs="Times New Roman"/>
    </w:rPr>
  </w:style>
  <w:style w:type="character" w:customStyle="1" w:styleId="ListLabel26">
    <w:name w:val="ListLabel 26"/>
    <w:qFormat/>
    <w:rsid w:val="00C172F4"/>
    <w:rPr>
      <w:rFonts w:eastAsia="Times New Roman" w:cs="Times New Roman"/>
    </w:rPr>
  </w:style>
  <w:style w:type="character" w:customStyle="1" w:styleId="ListLabel27">
    <w:name w:val="ListLabel 27"/>
    <w:qFormat/>
    <w:rsid w:val="00C172F4"/>
    <w:rPr>
      <w:rFonts w:cs="Times New Roman"/>
    </w:rPr>
  </w:style>
  <w:style w:type="character" w:customStyle="1" w:styleId="ListLabel28">
    <w:name w:val="ListLabel 28"/>
    <w:qFormat/>
    <w:rsid w:val="00C172F4"/>
    <w:rPr>
      <w:rFonts w:cs="Times New Roman"/>
    </w:rPr>
  </w:style>
  <w:style w:type="character" w:customStyle="1" w:styleId="ListLabel29">
    <w:name w:val="ListLabel 29"/>
    <w:qFormat/>
    <w:rsid w:val="00C172F4"/>
    <w:rPr>
      <w:rFonts w:cs="Times New Roman"/>
    </w:rPr>
  </w:style>
  <w:style w:type="character" w:customStyle="1" w:styleId="ListLabel30">
    <w:name w:val="ListLabel 30"/>
    <w:qFormat/>
    <w:rsid w:val="00C172F4"/>
    <w:rPr>
      <w:rFonts w:cs="Times New Roman"/>
      <w:b w:val="0"/>
      <w:bCs w:val="0"/>
      <w:i w:val="0"/>
      <w:iCs w:val="0"/>
      <w:caps w:val="0"/>
      <w:smallCaps w:val="0"/>
      <w:strike w:val="0"/>
      <w:dstrike w:val="0"/>
      <w:color w:val="000000"/>
      <w:spacing w:val="0"/>
      <w:w w:val="100"/>
      <w:sz w:val="21"/>
      <w:szCs w:val="21"/>
      <w:u w:val="none"/>
    </w:rPr>
  </w:style>
  <w:style w:type="character" w:customStyle="1" w:styleId="ListLabel31">
    <w:name w:val="ListLabel 31"/>
    <w:qFormat/>
    <w:rsid w:val="00C172F4"/>
    <w:rPr>
      <w:rFonts w:cs="Times New Roman"/>
      <w:b w:val="0"/>
      <w:bCs w:val="0"/>
      <w:i w:val="0"/>
      <w:iCs w:val="0"/>
      <w:caps w:val="0"/>
      <w:smallCaps w:val="0"/>
      <w:strike w:val="0"/>
      <w:dstrike w:val="0"/>
      <w:color w:val="000000"/>
      <w:spacing w:val="0"/>
      <w:w w:val="100"/>
      <w:sz w:val="21"/>
      <w:szCs w:val="21"/>
      <w:u w:val="none"/>
    </w:rPr>
  </w:style>
  <w:style w:type="character" w:customStyle="1" w:styleId="ListLabel32">
    <w:name w:val="ListLabel 32"/>
    <w:qFormat/>
    <w:rsid w:val="00C172F4"/>
    <w:rPr>
      <w:rFonts w:cs="Times New Roman"/>
      <w:b w:val="0"/>
      <w:bCs w:val="0"/>
      <w:i w:val="0"/>
      <w:iCs w:val="0"/>
      <w:caps w:val="0"/>
      <w:smallCaps w:val="0"/>
      <w:strike w:val="0"/>
      <w:dstrike w:val="0"/>
      <w:color w:val="000000"/>
      <w:spacing w:val="0"/>
      <w:w w:val="100"/>
      <w:sz w:val="21"/>
      <w:szCs w:val="21"/>
      <w:u w:val="none"/>
    </w:rPr>
  </w:style>
  <w:style w:type="character" w:customStyle="1" w:styleId="ListLabel33">
    <w:name w:val="ListLabel 33"/>
    <w:qFormat/>
    <w:rsid w:val="00C172F4"/>
    <w:rPr>
      <w:rFonts w:cs="Times New Roman"/>
      <w:b w:val="0"/>
      <w:bCs w:val="0"/>
      <w:i w:val="0"/>
      <w:iCs w:val="0"/>
      <w:caps w:val="0"/>
      <w:smallCaps w:val="0"/>
      <w:strike w:val="0"/>
      <w:dstrike w:val="0"/>
      <w:color w:val="000000"/>
      <w:spacing w:val="0"/>
      <w:w w:val="100"/>
      <w:sz w:val="21"/>
      <w:szCs w:val="21"/>
      <w:u w:val="none"/>
    </w:rPr>
  </w:style>
  <w:style w:type="character" w:customStyle="1" w:styleId="ListLabel34">
    <w:name w:val="ListLabel 34"/>
    <w:qFormat/>
    <w:rsid w:val="00C172F4"/>
    <w:rPr>
      <w:rFonts w:cs="Times New Roman"/>
      <w:b w:val="0"/>
      <w:bCs w:val="0"/>
      <w:i w:val="0"/>
      <w:iCs w:val="0"/>
      <w:caps w:val="0"/>
      <w:smallCaps w:val="0"/>
      <w:strike w:val="0"/>
      <w:dstrike w:val="0"/>
      <w:color w:val="000000"/>
      <w:spacing w:val="0"/>
      <w:w w:val="100"/>
      <w:sz w:val="21"/>
      <w:szCs w:val="21"/>
      <w:u w:val="none"/>
    </w:rPr>
  </w:style>
  <w:style w:type="character" w:customStyle="1" w:styleId="ListLabel35">
    <w:name w:val="ListLabel 35"/>
    <w:qFormat/>
    <w:rsid w:val="00C172F4"/>
    <w:rPr>
      <w:rFonts w:cs="Times New Roman"/>
      <w:b w:val="0"/>
      <w:bCs w:val="0"/>
      <w:i/>
      <w:iCs/>
      <w:caps w:val="0"/>
      <w:smallCaps w:val="0"/>
      <w:strike w:val="0"/>
      <w:dstrike w:val="0"/>
      <w:color w:val="000000"/>
      <w:spacing w:val="0"/>
      <w:w w:val="100"/>
      <w:sz w:val="21"/>
      <w:szCs w:val="21"/>
      <w:u w:val="none"/>
    </w:rPr>
  </w:style>
  <w:style w:type="character" w:customStyle="1" w:styleId="ListLabel36">
    <w:name w:val="ListLabel 36"/>
    <w:qFormat/>
    <w:rsid w:val="00C172F4"/>
    <w:rPr>
      <w:rFonts w:cs="Times New Roman"/>
      <w:b w:val="0"/>
      <w:bCs w:val="0"/>
      <w:i/>
      <w:iCs/>
      <w:caps w:val="0"/>
      <w:smallCaps w:val="0"/>
      <w:strike w:val="0"/>
      <w:dstrike w:val="0"/>
      <w:color w:val="000000"/>
      <w:spacing w:val="0"/>
      <w:w w:val="100"/>
      <w:sz w:val="21"/>
      <w:szCs w:val="21"/>
      <w:u w:val="none"/>
    </w:rPr>
  </w:style>
  <w:style w:type="character" w:customStyle="1" w:styleId="ListLabel37">
    <w:name w:val="ListLabel 37"/>
    <w:qFormat/>
    <w:rsid w:val="00C172F4"/>
    <w:rPr>
      <w:rFonts w:cs="Times New Roman"/>
      <w:b w:val="0"/>
      <w:bCs w:val="0"/>
      <w:i/>
      <w:iCs/>
      <w:caps w:val="0"/>
      <w:smallCaps w:val="0"/>
      <w:strike w:val="0"/>
      <w:dstrike w:val="0"/>
      <w:color w:val="000000"/>
      <w:spacing w:val="0"/>
      <w:w w:val="100"/>
      <w:sz w:val="21"/>
      <w:szCs w:val="21"/>
      <w:u w:val="none"/>
    </w:rPr>
  </w:style>
  <w:style w:type="character" w:customStyle="1" w:styleId="ListLabel38">
    <w:name w:val="ListLabel 38"/>
    <w:qFormat/>
    <w:rsid w:val="00C172F4"/>
    <w:rPr>
      <w:rFonts w:cs="Times New Roman"/>
      <w:b w:val="0"/>
      <w:bCs w:val="0"/>
      <w:i/>
      <w:iCs/>
      <w:caps w:val="0"/>
      <w:smallCaps w:val="0"/>
      <w:strike w:val="0"/>
      <w:dstrike w:val="0"/>
      <w:color w:val="000000"/>
      <w:spacing w:val="0"/>
      <w:w w:val="100"/>
      <w:sz w:val="21"/>
      <w:szCs w:val="21"/>
      <w:u w:val="none"/>
    </w:rPr>
  </w:style>
  <w:style w:type="character" w:customStyle="1" w:styleId="ListLabel39">
    <w:name w:val="ListLabel 39"/>
    <w:qFormat/>
    <w:rsid w:val="00C172F4"/>
    <w:rPr>
      <w:rFonts w:eastAsia="Times New Roman"/>
    </w:rPr>
  </w:style>
  <w:style w:type="character" w:customStyle="1" w:styleId="ListLabel40">
    <w:name w:val="ListLabel 40"/>
    <w:qFormat/>
    <w:rsid w:val="00C172F4"/>
    <w:rPr>
      <w:rFonts w:cs="Wingdings"/>
    </w:rPr>
  </w:style>
  <w:style w:type="character" w:customStyle="1" w:styleId="ListLabel41">
    <w:name w:val="ListLabel 41"/>
    <w:qFormat/>
    <w:rsid w:val="00C172F4"/>
    <w:rPr>
      <w:rFonts w:cs="Symbol"/>
    </w:rPr>
  </w:style>
  <w:style w:type="character" w:customStyle="1" w:styleId="ListLabel42">
    <w:name w:val="ListLabel 42"/>
    <w:qFormat/>
    <w:rsid w:val="00C172F4"/>
    <w:rPr>
      <w:rFonts w:cs="Courier New"/>
    </w:rPr>
  </w:style>
  <w:style w:type="character" w:customStyle="1" w:styleId="ListLabel43">
    <w:name w:val="ListLabel 43"/>
    <w:qFormat/>
    <w:rsid w:val="00C172F4"/>
    <w:rPr>
      <w:rFonts w:cs="Wingdings"/>
    </w:rPr>
  </w:style>
  <w:style w:type="character" w:customStyle="1" w:styleId="ListLabel44">
    <w:name w:val="ListLabel 44"/>
    <w:qFormat/>
    <w:rsid w:val="00C172F4"/>
    <w:rPr>
      <w:rFonts w:cs="Symbol"/>
    </w:rPr>
  </w:style>
  <w:style w:type="character" w:customStyle="1" w:styleId="ListLabel45">
    <w:name w:val="ListLabel 45"/>
    <w:qFormat/>
    <w:rsid w:val="00C172F4"/>
    <w:rPr>
      <w:rFonts w:cs="Courier New"/>
    </w:rPr>
  </w:style>
  <w:style w:type="character" w:customStyle="1" w:styleId="ListLabel46">
    <w:name w:val="ListLabel 46"/>
    <w:qFormat/>
    <w:rsid w:val="00C172F4"/>
    <w:rPr>
      <w:rFonts w:cs="Wingdings"/>
    </w:rPr>
  </w:style>
  <w:style w:type="character" w:customStyle="1" w:styleId="ListLabel47">
    <w:name w:val="ListLabel 47"/>
    <w:qFormat/>
    <w:rsid w:val="00C172F4"/>
    <w:rPr>
      <w:rFonts w:cs="Courier New"/>
    </w:rPr>
  </w:style>
  <w:style w:type="character" w:customStyle="1" w:styleId="ListLabel48">
    <w:name w:val="ListLabel 48"/>
    <w:qFormat/>
    <w:rsid w:val="00C172F4"/>
    <w:rPr>
      <w:rFonts w:cs="Courier New"/>
    </w:rPr>
  </w:style>
  <w:style w:type="character" w:customStyle="1" w:styleId="ListLabel49">
    <w:name w:val="ListLabel 49"/>
    <w:qFormat/>
    <w:rsid w:val="00C172F4"/>
    <w:rPr>
      <w:rFonts w:cs="Courier New"/>
    </w:rPr>
  </w:style>
  <w:style w:type="character" w:customStyle="1" w:styleId="ListLabel50">
    <w:name w:val="ListLabel 50"/>
    <w:qFormat/>
    <w:rsid w:val="00C172F4"/>
    <w:rPr>
      <w:color w:val="auto"/>
    </w:rPr>
  </w:style>
  <w:style w:type="character" w:customStyle="1" w:styleId="WW8Num1z0">
    <w:name w:val="WW8Num1z0"/>
    <w:qFormat/>
    <w:rsid w:val="00C172F4"/>
    <w:rPr>
      <w:rFonts w:ascii="Times New Roman" w:hAnsi="Times New Roman" w:cs="Times New Roman"/>
      <w:b w:val="0"/>
      <w:bCs w:val="0"/>
      <w:i w:val="0"/>
      <w:iCs w:val="0"/>
      <w:strike w:val="0"/>
      <w:dstrike w:val="0"/>
      <w:color w:val="000000"/>
      <w:sz w:val="24"/>
      <w:szCs w:val="24"/>
      <w:u w:val="none"/>
    </w:rPr>
  </w:style>
  <w:style w:type="character" w:customStyle="1" w:styleId="WW8Num9z0">
    <w:name w:val="WW8Num9z0"/>
    <w:qFormat/>
    <w:rsid w:val="00C172F4"/>
  </w:style>
  <w:style w:type="character" w:customStyle="1" w:styleId="WW8Num9z1">
    <w:name w:val="WW8Num9z1"/>
    <w:qFormat/>
    <w:rsid w:val="00C172F4"/>
  </w:style>
  <w:style w:type="character" w:customStyle="1" w:styleId="WW8Num9z2">
    <w:name w:val="WW8Num9z2"/>
    <w:qFormat/>
    <w:rsid w:val="00C172F4"/>
  </w:style>
  <w:style w:type="character" w:customStyle="1" w:styleId="WW8Num9z3">
    <w:name w:val="WW8Num9z3"/>
    <w:qFormat/>
    <w:rsid w:val="00C172F4"/>
  </w:style>
  <w:style w:type="character" w:customStyle="1" w:styleId="WW8Num9z4">
    <w:name w:val="WW8Num9z4"/>
    <w:qFormat/>
    <w:rsid w:val="00C172F4"/>
  </w:style>
  <w:style w:type="character" w:customStyle="1" w:styleId="WW8Num9z5">
    <w:name w:val="WW8Num9z5"/>
    <w:qFormat/>
    <w:rsid w:val="00C172F4"/>
  </w:style>
  <w:style w:type="character" w:customStyle="1" w:styleId="WW8Num9z6">
    <w:name w:val="WW8Num9z6"/>
    <w:qFormat/>
    <w:rsid w:val="00C172F4"/>
  </w:style>
  <w:style w:type="character" w:customStyle="1" w:styleId="WW8Num9z7">
    <w:name w:val="WW8Num9z7"/>
    <w:qFormat/>
    <w:rsid w:val="00C172F4"/>
  </w:style>
  <w:style w:type="character" w:customStyle="1" w:styleId="WW8Num9z8">
    <w:name w:val="WW8Num9z8"/>
    <w:qFormat/>
    <w:rsid w:val="00C172F4"/>
  </w:style>
  <w:style w:type="character" w:customStyle="1" w:styleId="WW8Num33z0">
    <w:name w:val="WW8Num33z0"/>
    <w:qFormat/>
    <w:rsid w:val="00C172F4"/>
    <w:rPr>
      <w:sz w:val="26"/>
      <w:szCs w:val="26"/>
    </w:rPr>
  </w:style>
  <w:style w:type="character" w:customStyle="1" w:styleId="WW8Num33z2">
    <w:name w:val="WW8Num33z2"/>
    <w:qFormat/>
    <w:rsid w:val="00C172F4"/>
  </w:style>
  <w:style w:type="character" w:customStyle="1" w:styleId="WW8Num33z3">
    <w:name w:val="WW8Num33z3"/>
    <w:qFormat/>
    <w:rsid w:val="00C172F4"/>
  </w:style>
  <w:style w:type="character" w:customStyle="1" w:styleId="WW8Num33z4">
    <w:name w:val="WW8Num33z4"/>
    <w:qFormat/>
    <w:rsid w:val="00C172F4"/>
  </w:style>
  <w:style w:type="character" w:customStyle="1" w:styleId="WW8Num33z5">
    <w:name w:val="WW8Num33z5"/>
    <w:qFormat/>
    <w:rsid w:val="00C172F4"/>
  </w:style>
  <w:style w:type="character" w:customStyle="1" w:styleId="WW8Num33z6">
    <w:name w:val="WW8Num33z6"/>
    <w:qFormat/>
    <w:rsid w:val="00C172F4"/>
  </w:style>
  <w:style w:type="character" w:customStyle="1" w:styleId="WW8Num33z7">
    <w:name w:val="WW8Num33z7"/>
    <w:qFormat/>
    <w:rsid w:val="00C172F4"/>
  </w:style>
  <w:style w:type="character" w:customStyle="1" w:styleId="WW8Num33z8">
    <w:name w:val="WW8Num33z8"/>
    <w:qFormat/>
    <w:rsid w:val="00C172F4"/>
  </w:style>
  <w:style w:type="character" w:customStyle="1" w:styleId="WW8Num12z0">
    <w:name w:val="WW8Num12z0"/>
    <w:qFormat/>
    <w:rsid w:val="00C172F4"/>
    <w:rPr>
      <w:sz w:val="26"/>
      <w:szCs w:val="26"/>
    </w:rPr>
  </w:style>
  <w:style w:type="character" w:customStyle="1" w:styleId="WW8Num12z1">
    <w:name w:val="WW8Num12z1"/>
    <w:qFormat/>
    <w:rsid w:val="00C172F4"/>
  </w:style>
  <w:style w:type="character" w:customStyle="1" w:styleId="WW8Num12z2">
    <w:name w:val="WW8Num12z2"/>
    <w:qFormat/>
    <w:rsid w:val="00C172F4"/>
  </w:style>
  <w:style w:type="character" w:customStyle="1" w:styleId="WW8Num12z3">
    <w:name w:val="WW8Num12z3"/>
    <w:qFormat/>
    <w:rsid w:val="00C172F4"/>
  </w:style>
  <w:style w:type="character" w:customStyle="1" w:styleId="WW8Num12z4">
    <w:name w:val="WW8Num12z4"/>
    <w:qFormat/>
    <w:rsid w:val="00C172F4"/>
  </w:style>
  <w:style w:type="character" w:customStyle="1" w:styleId="WW8Num12z5">
    <w:name w:val="WW8Num12z5"/>
    <w:qFormat/>
    <w:rsid w:val="00C172F4"/>
  </w:style>
  <w:style w:type="character" w:customStyle="1" w:styleId="WW8Num12z6">
    <w:name w:val="WW8Num12z6"/>
    <w:qFormat/>
    <w:rsid w:val="00C172F4"/>
  </w:style>
  <w:style w:type="character" w:customStyle="1" w:styleId="WW8Num12z7">
    <w:name w:val="WW8Num12z7"/>
    <w:qFormat/>
    <w:rsid w:val="00C172F4"/>
  </w:style>
  <w:style w:type="character" w:customStyle="1" w:styleId="WW8Num12z8">
    <w:name w:val="WW8Num12z8"/>
    <w:qFormat/>
    <w:rsid w:val="00C172F4"/>
  </w:style>
  <w:style w:type="character" w:customStyle="1" w:styleId="WW8Num4z0">
    <w:name w:val="WW8Num4z0"/>
    <w:qFormat/>
    <w:rsid w:val="00C172F4"/>
    <w:rPr>
      <w:rFonts w:ascii="Times New Roman" w:eastAsia="Times New Roman" w:hAnsi="Times New Roman" w:cs="Times New Roman"/>
    </w:rPr>
  </w:style>
  <w:style w:type="character" w:customStyle="1" w:styleId="WW8Num4z1">
    <w:name w:val="WW8Num4z1"/>
    <w:qFormat/>
    <w:rsid w:val="00C172F4"/>
  </w:style>
  <w:style w:type="character" w:customStyle="1" w:styleId="WW8Num4z2">
    <w:name w:val="WW8Num4z2"/>
    <w:qFormat/>
    <w:rsid w:val="00C172F4"/>
  </w:style>
  <w:style w:type="character" w:customStyle="1" w:styleId="WW8Num4z3">
    <w:name w:val="WW8Num4z3"/>
    <w:qFormat/>
    <w:rsid w:val="00C172F4"/>
  </w:style>
  <w:style w:type="character" w:customStyle="1" w:styleId="WW8Num4z4">
    <w:name w:val="WW8Num4z4"/>
    <w:qFormat/>
    <w:rsid w:val="00C172F4"/>
  </w:style>
  <w:style w:type="character" w:customStyle="1" w:styleId="WW8Num4z5">
    <w:name w:val="WW8Num4z5"/>
    <w:qFormat/>
    <w:rsid w:val="00C172F4"/>
  </w:style>
  <w:style w:type="character" w:customStyle="1" w:styleId="WW8Num4z6">
    <w:name w:val="WW8Num4z6"/>
    <w:qFormat/>
    <w:rsid w:val="00C172F4"/>
  </w:style>
  <w:style w:type="character" w:customStyle="1" w:styleId="WW8Num4z7">
    <w:name w:val="WW8Num4z7"/>
    <w:qFormat/>
    <w:rsid w:val="00C172F4"/>
  </w:style>
  <w:style w:type="character" w:customStyle="1" w:styleId="WW8Num4z8">
    <w:name w:val="WW8Num4z8"/>
    <w:qFormat/>
    <w:rsid w:val="00C172F4"/>
  </w:style>
  <w:style w:type="character" w:customStyle="1" w:styleId="WW8Num6z0">
    <w:name w:val="WW8Num6z0"/>
    <w:qFormat/>
    <w:rsid w:val="00C172F4"/>
    <w:rPr>
      <w:sz w:val="22"/>
      <w:szCs w:val="22"/>
    </w:rPr>
  </w:style>
  <w:style w:type="character" w:customStyle="1" w:styleId="WW8Num6z1">
    <w:name w:val="WW8Num6z1"/>
    <w:qFormat/>
    <w:rsid w:val="00C172F4"/>
  </w:style>
  <w:style w:type="character" w:customStyle="1" w:styleId="WW8Num6z2">
    <w:name w:val="WW8Num6z2"/>
    <w:qFormat/>
    <w:rsid w:val="00C172F4"/>
  </w:style>
  <w:style w:type="character" w:customStyle="1" w:styleId="WW8Num6z3">
    <w:name w:val="WW8Num6z3"/>
    <w:qFormat/>
    <w:rsid w:val="00C172F4"/>
  </w:style>
  <w:style w:type="character" w:customStyle="1" w:styleId="WW8Num6z4">
    <w:name w:val="WW8Num6z4"/>
    <w:qFormat/>
    <w:rsid w:val="00C172F4"/>
  </w:style>
  <w:style w:type="character" w:customStyle="1" w:styleId="WW8Num6z5">
    <w:name w:val="WW8Num6z5"/>
    <w:qFormat/>
    <w:rsid w:val="00C172F4"/>
  </w:style>
  <w:style w:type="character" w:customStyle="1" w:styleId="WW8Num6z6">
    <w:name w:val="WW8Num6z6"/>
    <w:qFormat/>
    <w:rsid w:val="00C172F4"/>
  </w:style>
  <w:style w:type="character" w:customStyle="1" w:styleId="WW8Num6z7">
    <w:name w:val="WW8Num6z7"/>
    <w:qFormat/>
    <w:rsid w:val="00C172F4"/>
  </w:style>
  <w:style w:type="character" w:customStyle="1" w:styleId="WW8Num6z8">
    <w:name w:val="WW8Num6z8"/>
    <w:qFormat/>
    <w:rsid w:val="00C172F4"/>
  </w:style>
  <w:style w:type="character" w:customStyle="1" w:styleId="WW8Num3z0">
    <w:name w:val="WW8Num3z0"/>
    <w:qFormat/>
    <w:rsid w:val="00C172F4"/>
    <w:rPr>
      <w:sz w:val="22"/>
      <w:szCs w:val="22"/>
    </w:rPr>
  </w:style>
  <w:style w:type="character" w:customStyle="1" w:styleId="WW8Num3z1">
    <w:name w:val="WW8Num3z1"/>
    <w:qFormat/>
    <w:rsid w:val="00C172F4"/>
  </w:style>
  <w:style w:type="character" w:customStyle="1" w:styleId="WW8Num3z2">
    <w:name w:val="WW8Num3z2"/>
    <w:qFormat/>
    <w:rsid w:val="00C172F4"/>
  </w:style>
  <w:style w:type="character" w:customStyle="1" w:styleId="WW8Num3z3">
    <w:name w:val="WW8Num3z3"/>
    <w:qFormat/>
    <w:rsid w:val="00C172F4"/>
  </w:style>
  <w:style w:type="character" w:customStyle="1" w:styleId="WW8Num3z4">
    <w:name w:val="WW8Num3z4"/>
    <w:qFormat/>
    <w:rsid w:val="00C172F4"/>
  </w:style>
  <w:style w:type="character" w:customStyle="1" w:styleId="WW8Num3z5">
    <w:name w:val="WW8Num3z5"/>
    <w:qFormat/>
    <w:rsid w:val="00C172F4"/>
  </w:style>
  <w:style w:type="character" w:customStyle="1" w:styleId="WW8Num3z6">
    <w:name w:val="WW8Num3z6"/>
    <w:qFormat/>
    <w:rsid w:val="00C172F4"/>
  </w:style>
  <w:style w:type="character" w:customStyle="1" w:styleId="WW8Num3z7">
    <w:name w:val="WW8Num3z7"/>
    <w:qFormat/>
    <w:rsid w:val="00C172F4"/>
  </w:style>
  <w:style w:type="character" w:customStyle="1" w:styleId="WW8Num3z8">
    <w:name w:val="WW8Num3z8"/>
    <w:qFormat/>
    <w:rsid w:val="00C172F4"/>
  </w:style>
  <w:style w:type="character" w:customStyle="1" w:styleId="WW8Num2z0">
    <w:name w:val="WW8Num2z0"/>
    <w:qFormat/>
    <w:rsid w:val="00C172F4"/>
    <w:rPr>
      <w:rFonts w:ascii="Times New Roman" w:eastAsia="Times New Roman" w:hAnsi="Times New Roman" w:cs="Times New Roman"/>
      <w:sz w:val="22"/>
      <w:szCs w:val="22"/>
    </w:rPr>
  </w:style>
  <w:style w:type="character" w:customStyle="1" w:styleId="WW8Num2z1">
    <w:name w:val="WW8Num2z1"/>
    <w:qFormat/>
    <w:rsid w:val="00C172F4"/>
  </w:style>
  <w:style w:type="character" w:customStyle="1" w:styleId="WW8Num2z2">
    <w:name w:val="WW8Num2z2"/>
    <w:qFormat/>
    <w:rsid w:val="00C172F4"/>
  </w:style>
  <w:style w:type="character" w:customStyle="1" w:styleId="WW8Num2z3">
    <w:name w:val="WW8Num2z3"/>
    <w:qFormat/>
    <w:rsid w:val="00C172F4"/>
  </w:style>
  <w:style w:type="character" w:customStyle="1" w:styleId="WW8Num2z4">
    <w:name w:val="WW8Num2z4"/>
    <w:qFormat/>
    <w:rsid w:val="00C172F4"/>
  </w:style>
  <w:style w:type="character" w:customStyle="1" w:styleId="WW8Num2z5">
    <w:name w:val="WW8Num2z5"/>
    <w:qFormat/>
    <w:rsid w:val="00C172F4"/>
  </w:style>
  <w:style w:type="character" w:customStyle="1" w:styleId="WW8Num2z6">
    <w:name w:val="WW8Num2z6"/>
    <w:qFormat/>
    <w:rsid w:val="00C172F4"/>
  </w:style>
  <w:style w:type="character" w:customStyle="1" w:styleId="WW8Num2z7">
    <w:name w:val="WW8Num2z7"/>
    <w:qFormat/>
    <w:rsid w:val="00C172F4"/>
  </w:style>
  <w:style w:type="character" w:customStyle="1" w:styleId="WW8Num2z8">
    <w:name w:val="WW8Num2z8"/>
    <w:qFormat/>
    <w:rsid w:val="00C172F4"/>
  </w:style>
  <w:style w:type="character" w:customStyle="1" w:styleId="WW8Num10z0">
    <w:name w:val="WW8Num10z0"/>
    <w:qFormat/>
    <w:rsid w:val="00C172F4"/>
    <w:rPr>
      <w:rFonts w:ascii="Times New Roman" w:hAnsi="Times New Roman" w:cs="Times New Roman"/>
    </w:rPr>
  </w:style>
  <w:style w:type="character" w:customStyle="1" w:styleId="WW8Num10z1">
    <w:name w:val="WW8Num10z1"/>
    <w:qFormat/>
    <w:rsid w:val="00C172F4"/>
    <w:rPr>
      <w:rFonts w:cs="Times New Roman"/>
    </w:rPr>
  </w:style>
  <w:style w:type="character" w:customStyle="1" w:styleId="WW8Num8z0">
    <w:name w:val="WW8Num8z0"/>
    <w:qFormat/>
    <w:rsid w:val="00C172F4"/>
    <w:rPr>
      <w:rFonts w:ascii="Times New Roman" w:hAnsi="Times New Roman" w:cs="Times New Roman"/>
    </w:rPr>
  </w:style>
  <w:style w:type="character" w:customStyle="1" w:styleId="WW8Num8z1">
    <w:name w:val="WW8Num8z1"/>
    <w:qFormat/>
    <w:rsid w:val="00C172F4"/>
  </w:style>
  <w:style w:type="character" w:customStyle="1" w:styleId="WW8Num8z2">
    <w:name w:val="WW8Num8z2"/>
    <w:qFormat/>
    <w:rsid w:val="00C172F4"/>
  </w:style>
  <w:style w:type="character" w:customStyle="1" w:styleId="WW8Num8z3">
    <w:name w:val="WW8Num8z3"/>
    <w:qFormat/>
    <w:rsid w:val="00C172F4"/>
  </w:style>
  <w:style w:type="character" w:customStyle="1" w:styleId="WW8Num8z4">
    <w:name w:val="WW8Num8z4"/>
    <w:qFormat/>
    <w:rsid w:val="00C172F4"/>
  </w:style>
  <w:style w:type="character" w:customStyle="1" w:styleId="WW8Num8z5">
    <w:name w:val="WW8Num8z5"/>
    <w:qFormat/>
    <w:rsid w:val="00C172F4"/>
  </w:style>
  <w:style w:type="character" w:customStyle="1" w:styleId="WW8Num8z6">
    <w:name w:val="WW8Num8z6"/>
    <w:qFormat/>
    <w:rsid w:val="00C172F4"/>
  </w:style>
  <w:style w:type="character" w:customStyle="1" w:styleId="WW8Num8z7">
    <w:name w:val="WW8Num8z7"/>
    <w:qFormat/>
    <w:rsid w:val="00C172F4"/>
  </w:style>
  <w:style w:type="character" w:customStyle="1" w:styleId="WW8Num8z8">
    <w:name w:val="WW8Num8z8"/>
    <w:qFormat/>
    <w:rsid w:val="00C172F4"/>
  </w:style>
  <w:style w:type="character" w:customStyle="1" w:styleId="WW8Num11z0">
    <w:name w:val="WW8Num11z0"/>
    <w:qFormat/>
    <w:rsid w:val="00C172F4"/>
    <w:rPr>
      <w:rFonts w:ascii="Times New Roman" w:hAnsi="Times New Roman" w:cs="Times New Roman"/>
    </w:rPr>
  </w:style>
  <w:style w:type="character" w:customStyle="1" w:styleId="WW8Num11z1">
    <w:name w:val="WW8Num11z1"/>
    <w:qFormat/>
    <w:rsid w:val="00C172F4"/>
  </w:style>
  <w:style w:type="character" w:customStyle="1" w:styleId="WW8Num11z2">
    <w:name w:val="WW8Num11z2"/>
    <w:qFormat/>
    <w:rsid w:val="00C172F4"/>
  </w:style>
  <w:style w:type="character" w:customStyle="1" w:styleId="WW8Num11z3">
    <w:name w:val="WW8Num11z3"/>
    <w:qFormat/>
    <w:rsid w:val="00C172F4"/>
  </w:style>
  <w:style w:type="character" w:customStyle="1" w:styleId="WW8Num11z4">
    <w:name w:val="WW8Num11z4"/>
    <w:qFormat/>
    <w:rsid w:val="00C172F4"/>
  </w:style>
  <w:style w:type="character" w:customStyle="1" w:styleId="WW8Num11z5">
    <w:name w:val="WW8Num11z5"/>
    <w:qFormat/>
    <w:rsid w:val="00C172F4"/>
  </w:style>
  <w:style w:type="character" w:customStyle="1" w:styleId="WW8Num11z6">
    <w:name w:val="WW8Num11z6"/>
    <w:qFormat/>
    <w:rsid w:val="00C172F4"/>
  </w:style>
  <w:style w:type="character" w:customStyle="1" w:styleId="WW8Num11z7">
    <w:name w:val="WW8Num11z7"/>
    <w:qFormat/>
    <w:rsid w:val="00C172F4"/>
  </w:style>
  <w:style w:type="character" w:customStyle="1" w:styleId="WW8Num11z8">
    <w:name w:val="WW8Num11z8"/>
    <w:qFormat/>
    <w:rsid w:val="00C172F4"/>
  </w:style>
  <w:style w:type="character" w:customStyle="1" w:styleId="WW8Num5z0">
    <w:name w:val="WW8Num5z0"/>
    <w:qFormat/>
    <w:rsid w:val="00C172F4"/>
    <w:rPr>
      <w:rFonts w:ascii="Times New Roman" w:hAnsi="Times New Roman" w:cs="Times New Roman"/>
    </w:rPr>
  </w:style>
  <w:style w:type="character" w:customStyle="1" w:styleId="WW8Num5z1">
    <w:name w:val="WW8Num5z1"/>
    <w:qFormat/>
    <w:rsid w:val="00C172F4"/>
  </w:style>
  <w:style w:type="character" w:customStyle="1" w:styleId="WW8Num5z2">
    <w:name w:val="WW8Num5z2"/>
    <w:qFormat/>
    <w:rsid w:val="00C172F4"/>
  </w:style>
  <w:style w:type="character" w:customStyle="1" w:styleId="WW8Num5z3">
    <w:name w:val="WW8Num5z3"/>
    <w:qFormat/>
    <w:rsid w:val="00C172F4"/>
  </w:style>
  <w:style w:type="character" w:customStyle="1" w:styleId="WW8Num5z4">
    <w:name w:val="WW8Num5z4"/>
    <w:qFormat/>
    <w:rsid w:val="00C172F4"/>
  </w:style>
  <w:style w:type="character" w:customStyle="1" w:styleId="WW8Num5z5">
    <w:name w:val="WW8Num5z5"/>
    <w:qFormat/>
    <w:rsid w:val="00C172F4"/>
  </w:style>
  <w:style w:type="character" w:customStyle="1" w:styleId="WW8Num5z6">
    <w:name w:val="WW8Num5z6"/>
    <w:qFormat/>
    <w:rsid w:val="00C172F4"/>
  </w:style>
  <w:style w:type="character" w:customStyle="1" w:styleId="WW8Num5z7">
    <w:name w:val="WW8Num5z7"/>
    <w:qFormat/>
    <w:rsid w:val="00C172F4"/>
  </w:style>
  <w:style w:type="character" w:customStyle="1" w:styleId="WW8Num5z8">
    <w:name w:val="WW8Num5z8"/>
    <w:qFormat/>
    <w:rsid w:val="00C172F4"/>
  </w:style>
  <w:style w:type="character" w:customStyle="1" w:styleId="WW8Num14z0">
    <w:name w:val="WW8Num14z0"/>
    <w:qFormat/>
    <w:rsid w:val="00C172F4"/>
    <w:rPr>
      <w:sz w:val="24"/>
      <w:szCs w:val="24"/>
    </w:rPr>
  </w:style>
  <w:style w:type="character" w:customStyle="1" w:styleId="WW8Num14z1">
    <w:name w:val="WW8Num14z1"/>
    <w:qFormat/>
    <w:rsid w:val="00C172F4"/>
  </w:style>
  <w:style w:type="character" w:customStyle="1" w:styleId="WW8Num14z2">
    <w:name w:val="WW8Num14z2"/>
    <w:qFormat/>
    <w:rsid w:val="00C172F4"/>
  </w:style>
  <w:style w:type="character" w:customStyle="1" w:styleId="WW8Num14z3">
    <w:name w:val="WW8Num14z3"/>
    <w:qFormat/>
    <w:rsid w:val="00C172F4"/>
  </w:style>
  <w:style w:type="character" w:customStyle="1" w:styleId="WW8Num14z4">
    <w:name w:val="WW8Num14z4"/>
    <w:qFormat/>
    <w:rsid w:val="00C172F4"/>
  </w:style>
  <w:style w:type="character" w:customStyle="1" w:styleId="WW8Num14z5">
    <w:name w:val="WW8Num14z5"/>
    <w:qFormat/>
    <w:rsid w:val="00C172F4"/>
  </w:style>
  <w:style w:type="character" w:customStyle="1" w:styleId="WW8Num14z6">
    <w:name w:val="WW8Num14z6"/>
    <w:qFormat/>
    <w:rsid w:val="00C172F4"/>
  </w:style>
  <w:style w:type="character" w:customStyle="1" w:styleId="WW8Num14z7">
    <w:name w:val="WW8Num14z7"/>
    <w:qFormat/>
    <w:rsid w:val="00C172F4"/>
  </w:style>
  <w:style w:type="character" w:customStyle="1" w:styleId="WW8Num14z8">
    <w:name w:val="WW8Num14z8"/>
    <w:qFormat/>
    <w:rsid w:val="00C172F4"/>
  </w:style>
  <w:style w:type="character" w:customStyle="1" w:styleId="WW8Num18z0">
    <w:name w:val="WW8Num18z0"/>
    <w:qFormat/>
    <w:rsid w:val="00C172F4"/>
    <w:rPr>
      <w:sz w:val="24"/>
      <w:szCs w:val="24"/>
    </w:rPr>
  </w:style>
  <w:style w:type="character" w:customStyle="1" w:styleId="WW8Num23z0">
    <w:name w:val="WW8Num23z0"/>
    <w:qFormat/>
    <w:rsid w:val="00C172F4"/>
    <w:rPr>
      <w:sz w:val="24"/>
      <w:szCs w:val="24"/>
    </w:rPr>
  </w:style>
  <w:style w:type="character" w:customStyle="1" w:styleId="WW8Num23z1">
    <w:name w:val="WW8Num23z1"/>
    <w:qFormat/>
    <w:rsid w:val="00C172F4"/>
  </w:style>
  <w:style w:type="character" w:customStyle="1" w:styleId="WW8Num23z2">
    <w:name w:val="WW8Num23z2"/>
    <w:qFormat/>
    <w:rsid w:val="00C172F4"/>
  </w:style>
  <w:style w:type="character" w:customStyle="1" w:styleId="WW8Num23z3">
    <w:name w:val="WW8Num23z3"/>
    <w:qFormat/>
    <w:rsid w:val="00C172F4"/>
    <w:rPr>
      <w:sz w:val="24"/>
      <w:szCs w:val="24"/>
    </w:rPr>
  </w:style>
  <w:style w:type="character" w:customStyle="1" w:styleId="WW8Num23z4">
    <w:name w:val="WW8Num23z4"/>
    <w:qFormat/>
    <w:rsid w:val="00C172F4"/>
  </w:style>
  <w:style w:type="character" w:customStyle="1" w:styleId="WW8Num23z5">
    <w:name w:val="WW8Num23z5"/>
    <w:qFormat/>
    <w:rsid w:val="00C172F4"/>
  </w:style>
  <w:style w:type="character" w:customStyle="1" w:styleId="WW8Num23z6">
    <w:name w:val="WW8Num23z6"/>
    <w:qFormat/>
    <w:rsid w:val="00C172F4"/>
  </w:style>
  <w:style w:type="character" w:customStyle="1" w:styleId="WW8Num23z7">
    <w:name w:val="WW8Num23z7"/>
    <w:qFormat/>
    <w:rsid w:val="00C172F4"/>
  </w:style>
  <w:style w:type="character" w:customStyle="1" w:styleId="WW8Num23z8">
    <w:name w:val="WW8Num23z8"/>
    <w:qFormat/>
    <w:rsid w:val="00C172F4"/>
  </w:style>
  <w:style w:type="character" w:customStyle="1" w:styleId="WW8Num13z0">
    <w:name w:val="WW8Num13z0"/>
    <w:qFormat/>
    <w:rsid w:val="00C172F4"/>
    <w:rPr>
      <w:sz w:val="24"/>
      <w:szCs w:val="24"/>
    </w:rPr>
  </w:style>
  <w:style w:type="character" w:customStyle="1" w:styleId="WW8Num20z0">
    <w:name w:val="WW8Num20z0"/>
    <w:qFormat/>
    <w:rsid w:val="00C172F4"/>
    <w:rPr>
      <w:sz w:val="24"/>
      <w:szCs w:val="24"/>
    </w:rPr>
  </w:style>
  <w:style w:type="character" w:customStyle="1" w:styleId="WW8Num15z0">
    <w:name w:val="WW8Num15z0"/>
    <w:qFormat/>
    <w:rsid w:val="00C172F4"/>
  </w:style>
  <w:style w:type="character" w:customStyle="1" w:styleId="WW8Num15z1">
    <w:name w:val="WW8Num15z1"/>
    <w:qFormat/>
    <w:rsid w:val="00C172F4"/>
  </w:style>
  <w:style w:type="character" w:customStyle="1" w:styleId="WW8Num15z2">
    <w:name w:val="WW8Num15z2"/>
    <w:qFormat/>
    <w:rsid w:val="00C172F4"/>
  </w:style>
  <w:style w:type="character" w:customStyle="1" w:styleId="WW8Num15z3">
    <w:name w:val="WW8Num15z3"/>
    <w:qFormat/>
    <w:rsid w:val="00C172F4"/>
  </w:style>
  <w:style w:type="character" w:customStyle="1" w:styleId="WW8Num15z4">
    <w:name w:val="WW8Num15z4"/>
    <w:qFormat/>
    <w:rsid w:val="00C172F4"/>
  </w:style>
  <w:style w:type="character" w:customStyle="1" w:styleId="WW8Num15z5">
    <w:name w:val="WW8Num15z5"/>
    <w:qFormat/>
    <w:rsid w:val="00C172F4"/>
  </w:style>
  <w:style w:type="character" w:customStyle="1" w:styleId="WW8Num15z6">
    <w:name w:val="WW8Num15z6"/>
    <w:qFormat/>
    <w:rsid w:val="00C172F4"/>
  </w:style>
  <w:style w:type="character" w:customStyle="1" w:styleId="WW8Num15z7">
    <w:name w:val="WW8Num15z7"/>
    <w:qFormat/>
    <w:rsid w:val="00C172F4"/>
  </w:style>
  <w:style w:type="character" w:customStyle="1" w:styleId="WW8Num15z8">
    <w:name w:val="WW8Num15z8"/>
    <w:qFormat/>
    <w:rsid w:val="00C172F4"/>
  </w:style>
  <w:style w:type="character" w:customStyle="1" w:styleId="WW8Num7z0">
    <w:name w:val="WW8Num7z0"/>
    <w:qFormat/>
    <w:rsid w:val="00C172F4"/>
  </w:style>
  <w:style w:type="character" w:customStyle="1" w:styleId="WW8Num7z1">
    <w:name w:val="WW8Num7z1"/>
    <w:qFormat/>
    <w:rsid w:val="00C172F4"/>
  </w:style>
  <w:style w:type="character" w:customStyle="1" w:styleId="WW8Num7z2">
    <w:name w:val="WW8Num7z2"/>
    <w:qFormat/>
    <w:rsid w:val="00C172F4"/>
  </w:style>
  <w:style w:type="character" w:customStyle="1" w:styleId="WW8Num7z3">
    <w:name w:val="WW8Num7z3"/>
    <w:qFormat/>
    <w:rsid w:val="00C172F4"/>
  </w:style>
  <w:style w:type="character" w:customStyle="1" w:styleId="WW8Num7z4">
    <w:name w:val="WW8Num7z4"/>
    <w:qFormat/>
    <w:rsid w:val="00C172F4"/>
  </w:style>
  <w:style w:type="character" w:customStyle="1" w:styleId="WW8Num7z5">
    <w:name w:val="WW8Num7z5"/>
    <w:qFormat/>
    <w:rsid w:val="00C172F4"/>
  </w:style>
  <w:style w:type="character" w:customStyle="1" w:styleId="WW8Num7z6">
    <w:name w:val="WW8Num7z6"/>
    <w:qFormat/>
    <w:rsid w:val="00C172F4"/>
  </w:style>
  <w:style w:type="character" w:customStyle="1" w:styleId="WW8Num7z7">
    <w:name w:val="WW8Num7z7"/>
    <w:qFormat/>
    <w:rsid w:val="00C172F4"/>
  </w:style>
  <w:style w:type="character" w:customStyle="1" w:styleId="WW8Num7z8">
    <w:name w:val="WW8Num7z8"/>
    <w:qFormat/>
    <w:rsid w:val="00C172F4"/>
  </w:style>
  <w:style w:type="paragraph" w:styleId="Nagwek">
    <w:name w:val="header"/>
    <w:basedOn w:val="Normalny"/>
    <w:next w:val="Tekstpodstawowy"/>
    <w:link w:val="NagwekZnak"/>
    <w:qFormat/>
    <w:rsid w:val="00C172F4"/>
    <w:pPr>
      <w:keepNext/>
      <w:spacing w:before="240" w:after="120"/>
    </w:pPr>
    <w:rPr>
      <w:rFonts w:ascii="Liberation Sans" w:eastAsia="Microsoft YaHei" w:hAnsi="Liberation Sans" w:cs="Arial"/>
      <w:sz w:val="28"/>
      <w:szCs w:val="28"/>
    </w:rPr>
  </w:style>
  <w:style w:type="paragraph" w:styleId="Tekstpodstawowy">
    <w:name w:val="Body Text"/>
    <w:basedOn w:val="Normalny"/>
    <w:link w:val="TekstpodstawowyZnak"/>
    <w:rsid w:val="00FF7C22"/>
    <w:pPr>
      <w:spacing w:after="120"/>
    </w:pPr>
  </w:style>
  <w:style w:type="paragraph" w:styleId="Lista">
    <w:name w:val="List"/>
    <w:basedOn w:val="Tekstpodstawowy"/>
    <w:rsid w:val="00C172F4"/>
    <w:rPr>
      <w:rFonts w:cs="Arial"/>
    </w:rPr>
  </w:style>
  <w:style w:type="paragraph" w:customStyle="1" w:styleId="Caption">
    <w:name w:val="Caption"/>
    <w:basedOn w:val="Normalny"/>
    <w:qFormat/>
    <w:rsid w:val="00C172F4"/>
    <w:pPr>
      <w:suppressLineNumbers/>
      <w:spacing w:before="120" w:after="120"/>
    </w:pPr>
    <w:rPr>
      <w:rFonts w:cs="Arial"/>
      <w:i/>
      <w:iCs/>
    </w:rPr>
  </w:style>
  <w:style w:type="paragraph" w:customStyle="1" w:styleId="Indeks">
    <w:name w:val="Indeks"/>
    <w:basedOn w:val="Normalny"/>
    <w:qFormat/>
    <w:rsid w:val="00C172F4"/>
    <w:pPr>
      <w:suppressLineNumbers/>
    </w:pPr>
    <w:rPr>
      <w:rFonts w:cs="Arial"/>
    </w:rPr>
  </w:style>
  <w:style w:type="paragraph" w:styleId="Akapitzlist">
    <w:name w:val="List Paragraph"/>
    <w:basedOn w:val="Normalny"/>
    <w:uiPriority w:val="34"/>
    <w:qFormat/>
    <w:rsid w:val="00FF7C22"/>
    <w:pPr>
      <w:ind w:left="720"/>
      <w:contextualSpacing/>
    </w:pPr>
  </w:style>
  <w:style w:type="paragraph" w:customStyle="1" w:styleId="Teksttreci0">
    <w:name w:val="Tekst treści"/>
    <w:basedOn w:val="Normalny"/>
    <w:link w:val="Teksttreci"/>
    <w:qFormat/>
    <w:rsid w:val="001E2EE1"/>
    <w:pPr>
      <w:widowControl w:val="0"/>
      <w:shd w:val="clear" w:color="auto" w:fill="FFFFFF"/>
      <w:spacing w:before="60" w:after="180" w:line="240" w:lineRule="atLeast"/>
      <w:ind w:hanging="280"/>
      <w:jc w:val="center"/>
    </w:pPr>
    <w:rPr>
      <w:rFonts w:ascii="Arial" w:eastAsia="Calibri" w:hAnsi="Arial"/>
      <w:sz w:val="18"/>
      <w:szCs w:val="20"/>
      <w:shd w:val="clear" w:color="auto" w:fill="FFFFFF"/>
    </w:rPr>
  </w:style>
  <w:style w:type="paragraph" w:styleId="Tekstdymka">
    <w:name w:val="Balloon Text"/>
    <w:basedOn w:val="Normalny"/>
    <w:link w:val="TekstdymkaZnak"/>
    <w:uiPriority w:val="99"/>
    <w:semiHidden/>
    <w:qFormat/>
    <w:rsid w:val="001E2EE1"/>
    <w:rPr>
      <w:rFonts w:ascii="Tahoma" w:hAnsi="Tahoma" w:cs="Tahoma"/>
      <w:sz w:val="16"/>
      <w:szCs w:val="16"/>
    </w:rPr>
  </w:style>
  <w:style w:type="paragraph" w:customStyle="1" w:styleId="Nagwek21">
    <w:name w:val="Nagłówek #2"/>
    <w:basedOn w:val="Normalny"/>
    <w:uiPriority w:val="99"/>
    <w:qFormat/>
    <w:rsid w:val="00A009A7"/>
    <w:pPr>
      <w:shd w:val="clear" w:color="auto" w:fill="FFFFFF"/>
      <w:spacing w:before="360" w:line="322" w:lineRule="exact"/>
      <w:outlineLvl w:val="1"/>
    </w:pPr>
    <w:rPr>
      <w:rFonts w:ascii="Calibri" w:eastAsia="Calibri" w:hAnsi="Calibri"/>
      <w:b/>
      <w:bCs/>
      <w:sz w:val="27"/>
      <w:szCs w:val="27"/>
      <w:lang w:eastAsia="en-US"/>
    </w:rPr>
  </w:style>
  <w:style w:type="paragraph" w:customStyle="1" w:styleId="Bezodstpw1">
    <w:name w:val="Bez odstępów1"/>
    <w:qFormat/>
    <w:rsid w:val="00910A27"/>
    <w:rPr>
      <w:rFonts w:eastAsia="Times New Roman"/>
      <w:sz w:val="24"/>
      <w:lang w:val="en-US" w:eastAsia="en-US"/>
    </w:rPr>
  </w:style>
  <w:style w:type="paragraph" w:customStyle="1" w:styleId="EndnoteText">
    <w:name w:val="Endnote Text"/>
    <w:basedOn w:val="Normalny"/>
    <w:link w:val="TekstprzypisukocowegoZnak"/>
    <w:uiPriority w:val="99"/>
    <w:semiHidden/>
    <w:rsid w:val="007B65D9"/>
    <w:rPr>
      <w:sz w:val="20"/>
      <w:szCs w:val="20"/>
    </w:rPr>
  </w:style>
  <w:style w:type="paragraph" w:styleId="NormalnyWeb">
    <w:name w:val="Normal (Web)"/>
    <w:basedOn w:val="Normalny"/>
    <w:qFormat/>
    <w:rsid w:val="00C172F4"/>
    <w:pPr>
      <w:spacing w:before="280" w:after="280"/>
    </w:pPr>
  </w:style>
  <w:style w:type="paragraph" w:styleId="Bezodstpw">
    <w:name w:val="No Spacing"/>
    <w:qFormat/>
    <w:rsid w:val="00317FBF"/>
    <w:rPr>
      <w:sz w:val="24"/>
      <w:lang w:eastAsia="en-US"/>
    </w:rPr>
  </w:style>
  <w:style w:type="paragraph" w:customStyle="1" w:styleId="Default">
    <w:name w:val="Default"/>
    <w:qFormat/>
    <w:rsid w:val="00944001"/>
    <w:rPr>
      <w:rFonts w:ascii="Times New Roman" w:eastAsia="Times New Roman" w:hAnsi="Times New Roman"/>
      <w:color w:val="000000"/>
      <w:sz w:val="24"/>
      <w:szCs w:val="24"/>
    </w:rPr>
  </w:style>
  <w:style w:type="paragraph" w:customStyle="1" w:styleId="redniasiatka1akcent21">
    <w:name w:val="Średnia siatka 1 — akcent 21"/>
    <w:basedOn w:val="Normalny"/>
    <w:uiPriority w:val="34"/>
    <w:qFormat/>
    <w:rsid w:val="008970A6"/>
    <w:pPr>
      <w:ind w:left="720"/>
      <w:contextualSpacing/>
    </w:pPr>
    <w:rPr>
      <w:rFonts w:ascii="Cambria" w:eastAsia="MS Mincho" w:hAnsi="Cambria"/>
    </w:rPr>
  </w:style>
  <w:style w:type="paragraph" w:customStyle="1" w:styleId="Footer">
    <w:name w:val="Footer"/>
    <w:basedOn w:val="Normalny"/>
    <w:link w:val="StopkaZnak"/>
    <w:unhideWhenUsed/>
    <w:rsid w:val="008970A6"/>
    <w:pPr>
      <w:tabs>
        <w:tab w:val="center" w:pos="4536"/>
        <w:tab w:val="right" w:pos="9072"/>
      </w:tabs>
    </w:pPr>
    <w:rPr>
      <w:rFonts w:ascii="Cambria" w:eastAsia="MS Mincho" w:hAnsi="Cambria"/>
      <w:sz w:val="20"/>
      <w:szCs w:val="20"/>
    </w:rPr>
  </w:style>
  <w:style w:type="paragraph" w:customStyle="1" w:styleId="Header">
    <w:name w:val="Header"/>
    <w:basedOn w:val="Normalny"/>
    <w:link w:val="NagwekZnak"/>
    <w:unhideWhenUsed/>
    <w:rsid w:val="008970A6"/>
    <w:pPr>
      <w:tabs>
        <w:tab w:val="center" w:pos="4536"/>
        <w:tab w:val="right" w:pos="9072"/>
      </w:tabs>
    </w:pPr>
    <w:rPr>
      <w:rFonts w:ascii="Cambria" w:eastAsia="MS Mincho" w:hAnsi="Cambria"/>
    </w:rPr>
  </w:style>
  <w:style w:type="paragraph" w:customStyle="1" w:styleId="TOC1">
    <w:name w:val="TOC 1"/>
    <w:basedOn w:val="Normalny"/>
    <w:next w:val="Normalny"/>
    <w:autoRedefine/>
    <w:uiPriority w:val="39"/>
    <w:unhideWhenUsed/>
    <w:locked/>
    <w:rsid w:val="008970A6"/>
    <w:rPr>
      <w:rFonts w:ascii="Cambria" w:eastAsia="MS Mincho" w:hAnsi="Cambria"/>
    </w:rPr>
  </w:style>
  <w:style w:type="paragraph" w:customStyle="1" w:styleId="TOC2">
    <w:name w:val="TOC 2"/>
    <w:basedOn w:val="Normalny"/>
    <w:next w:val="Normalny"/>
    <w:autoRedefine/>
    <w:uiPriority w:val="39"/>
    <w:unhideWhenUsed/>
    <w:locked/>
    <w:rsid w:val="008970A6"/>
    <w:pPr>
      <w:ind w:left="240"/>
    </w:pPr>
    <w:rPr>
      <w:rFonts w:ascii="Cambria" w:eastAsia="MS Mincho" w:hAnsi="Cambria"/>
    </w:rPr>
  </w:style>
  <w:style w:type="paragraph" w:customStyle="1" w:styleId="TOC3">
    <w:name w:val="TOC 3"/>
    <w:basedOn w:val="Normalny"/>
    <w:next w:val="Normalny"/>
    <w:autoRedefine/>
    <w:uiPriority w:val="39"/>
    <w:unhideWhenUsed/>
    <w:locked/>
    <w:rsid w:val="008970A6"/>
    <w:pPr>
      <w:ind w:left="480"/>
    </w:pPr>
    <w:rPr>
      <w:rFonts w:ascii="Cambria" w:eastAsia="MS Mincho" w:hAnsi="Cambria"/>
    </w:rPr>
  </w:style>
  <w:style w:type="paragraph" w:customStyle="1" w:styleId="TOC4">
    <w:name w:val="TOC 4"/>
    <w:basedOn w:val="Normalny"/>
    <w:next w:val="Normalny"/>
    <w:autoRedefine/>
    <w:uiPriority w:val="39"/>
    <w:unhideWhenUsed/>
    <w:locked/>
    <w:rsid w:val="008970A6"/>
    <w:pPr>
      <w:ind w:left="720"/>
    </w:pPr>
    <w:rPr>
      <w:rFonts w:ascii="Cambria" w:eastAsia="MS Mincho" w:hAnsi="Cambria"/>
    </w:rPr>
  </w:style>
  <w:style w:type="paragraph" w:customStyle="1" w:styleId="TOC5">
    <w:name w:val="TOC 5"/>
    <w:basedOn w:val="Normalny"/>
    <w:next w:val="Normalny"/>
    <w:autoRedefine/>
    <w:uiPriority w:val="39"/>
    <w:unhideWhenUsed/>
    <w:locked/>
    <w:rsid w:val="008970A6"/>
    <w:pPr>
      <w:ind w:left="960"/>
    </w:pPr>
    <w:rPr>
      <w:rFonts w:ascii="Cambria" w:eastAsia="MS Mincho" w:hAnsi="Cambria"/>
    </w:rPr>
  </w:style>
  <w:style w:type="paragraph" w:customStyle="1" w:styleId="TOC6">
    <w:name w:val="TOC 6"/>
    <w:basedOn w:val="Normalny"/>
    <w:next w:val="Normalny"/>
    <w:autoRedefine/>
    <w:uiPriority w:val="39"/>
    <w:unhideWhenUsed/>
    <w:locked/>
    <w:rsid w:val="008970A6"/>
    <w:pPr>
      <w:ind w:left="1200"/>
    </w:pPr>
    <w:rPr>
      <w:rFonts w:ascii="Cambria" w:eastAsia="MS Mincho" w:hAnsi="Cambria"/>
    </w:rPr>
  </w:style>
  <w:style w:type="paragraph" w:customStyle="1" w:styleId="TOC7">
    <w:name w:val="TOC 7"/>
    <w:basedOn w:val="Normalny"/>
    <w:next w:val="Normalny"/>
    <w:autoRedefine/>
    <w:uiPriority w:val="39"/>
    <w:unhideWhenUsed/>
    <w:locked/>
    <w:rsid w:val="008970A6"/>
    <w:pPr>
      <w:ind w:left="1440"/>
    </w:pPr>
    <w:rPr>
      <w:rFonts w:ascii="Cambria" w:eastAsia="MS Mincho" w:hAnsi="Cambria"/>
    </w:rPr>
  </w:style>
  <w:style w:type="paragraph" w:customStyle="1" w:styleId="TOC8">
    <w:name w:val="TOC 8"/>
    <w:basedOn w:val="Normalny"/>
    <w:next w:val="Normalny"/>
    <w:autoRedefine/>
    <w:uiPriority w:val="39"/>
    <w:unhideWhenUsed/>
    <w:locked/>
    <w:rsid w:val="008970A6"/>
    <w:pPr>
      <w:ind w:left="1680"/>
    </w:pPr>
    <w:rPr>
      <w:rFonts w:ascii="Cambria" w:eastAsia="MS Mincho" w:hAnsi="Cambria"/>
    </w:rPr>
  </w:style>
  <w:style w:type="paragraph" w:customStyle="1" w:styleId="TOC9">
    <w:name w:val="TOC 9"/>
    <w:basedOn w:val="Normalny"/>
    <w:next w:val="Normalny"/>
    <w:autoRedefine/>
    <w:uiPriority w:val="39"/>
    <w:unhideWhenUsed/>
    <w:locked/>
    <w:rsid w:val="008970A6"/>
    <w:pPr>
      <w:ind w:left="1920"/>
    </w:pPr>
    <w:rPr>
      <w:rFonts w:ascii="Cambria" w:eastAsia="MS Mincho" w:hAnsi="Cambria"/>
    </w:rPr>
  </w:style>
  <w:style w:type="paragraph" w:customStyle="1" w:styleId="Kolorowalistaakcent11">
    <w:name w:val="Kolorowa lista — akcent 11"/>
    <w:basedOn w:val="Normalny"/>
    <w:uiPriority w:val="34"/>
    <w:qFormat/>
    <w:rsid w:val="008970A6"/>
    <w:pPr>
      <w:ind w:left="720"/>
      <w:contextualSpacing/>
    </w:pPr>
    <w:rPr>
      <w:rFonts w:ascii="Cambria" w:eastAsia="MS Mincho" w:hAnsi="Cambria"/>
    </w:rPr>
  </w:style>
  <w:style w:type="paragraph" w:styleId="Legenda">
    <w:name w:val="caption"/>
    <w:basedOn w:val="Normalny"/>
    <w:next w:val="Normalny"/>
    <w:qFormat/>
    <w:locked/>
    <w:rsid w:val="008970A6"/>
    <w:pPr>
      <w:spacing w:after="200"/>
    </w:pPr>
    <w:rPr>
      <w:rFonts w:ascii="Cambria" w:eastAsia="MS Mincho" w:hAnsi="Cambria"/>
      <w:b/>
      <w:bCs/>
      <w:color w:val="4F81BD"/>
      <w:sz w:val="18"/>
      <w:szCs w:val="18"/>
    </w:rPr>
  </w:style>
  <w:style w:type="paragraph" w:styleId="Tekstpodstawowy2">
    <w:name w:val="Body Text 2"/>
    <w:basedOn w:val="Normalny"/>
    <w:link w:val="Tekstpodstawowy2Znak"/>
    <w:uiPriority w:val="99"/>
    <w:semiHidden/>
    <w:unhideWhenUsed/>
    <w:qFormat/>
    <w:rsid w:val="00BB0523"/>
    <w:pPr>
      <w:spacing w:after="120" w:line="480" w:lineRule="auto"/>
    </w:pPr>
  </w:style>
  <w:style w:type="paragraph" w:styleId="Tekstpodstawowywcity">
    <w:name w:val="Body Text Indent"/>
    <w:basedOn w:val="Normalny"/>
    <w:link w:val="TekstpodstawowywcityZnak"/>
    <w:uiPriority w:val="99"/>
    <w:semiHidden/>
    <w:unhideWhenUsed/>
    <w:rsid w:val="00D83E94"/>
    <w:pPr>
      <w:spacing w:after="120"/>
      <w:ind w:left="283"/>
    </w:pPr>
  </w:style>
  <w:style w:type="paragraph" w:customStyle="1" w:styleId="Bezodstpw2">
    <w:name w:val="Bez odstępów2"/>
    <w:qFormat/>
    <w:rsid w:val="006C79B8"/>
    <w:rPr>
      <w:rFonts w:eastAsia="Times New Roman"/>
      <w:sz w:val="24"/>
      <w:lang w:eastAsia="en-US"/>
    </w:rPr>
  </w:style>
  <w:style w:type="paragraph" w:customStyle="1" w:styleId="Tekstpodstawowy21">
    <w:name w:val="Tekst podstawowy 21"/>
    <w:basedOn w:val="Normalny"/>
    <w:qFormat/>
    <w:rsid w:val="00B975F5"/>
    <w:pPr>
      <w:suppressAutoHyphens/>
      <w:jc w:val="both"/>
    </w:pPr>
    <w:rPr>
      <w:szCs w:val="20"/>
      <w:lang w:eastAsia="ar-SA"/>
    </w:rPr>
  </w:style>
  <w:style w:type="paragraph" w:customStyle="1" w:styleId="Standard">
    <w:name w:val="Standard"/>
    <w:qFormat/>
    <w:rsid w:val="00C862A6"/>
    <w:pPr>
      <w:suppressAutoHyphens/>
      <w:textAlignment w:val="baseline"/>
    </w:pPr>
    <w:rPr>
      <w:rFonts w:ascii="Liberation Serif" w:eastAsia="SimSun" w:hAnsi="Liberation Serif" w:cs="Mangal"/>
      <w:kern w:val="2"/>
      <w:sz w:val="24"/>
      <w:szCs w:val="24"/>
      <w:lang w:eastAsia="zh-CN" w:bidi="hi-IN"/>
    </w:rPr>
  </w:style>
  <w:style w:type="paragraph" w:styleId="Tekstpodstawowy3">
    <w:name w:val="Body Text 3"/>
    <w:basedOn w:val="Normalny"/>
    <w:link w:val="Tekstpodstawowy3Znak"/>
    <w:uiPriority w:val="99"/>
    <w:semiHidden/>
    <w:unhideWhenUsed/>
    <w:qFormat/>
    <w:rsid w:val="00C862A6"/>
    <w:pPr>
      <w:spacing w:after="120"/>
    </w:pPr>
    <w:rPr>
      <w:sz w:val="16"/>
      <w:szCs w:val="16"/>
    </w:rPr>
  </w:style>
  <w:style w:type="paragraph" w:customStyle="1" w:styleId="Naglwekstrony">
    <w:name w:val="Naglówek strony"/>
    <w:basedOn w:val="Normalny"/>
    <w:qFormat/>
    <w:rsid w:val="00C862A6"/>
    <w:pPr>
      <w:widowControl w:val="0"/>
      <w:tabs>
        <w:tab w:val="center" w:pos="4536"/>
        <w:tab w:val="right" w:pos="9072"/>
      </w:tabs>
    </w:pPr>
    <w:rPr>
      <w:sz w:val="20"/>
      <w:szCs w:val="20"/>
    </w:rPr>
  </w:style>
  <w:style w:type="paragraph" w:customStyle="1" w:styleId="Tekstpodstawowy31">
    <w:name w:val="Tekst podstawowy 31"/>
    <w:basedOn w:val="Normalny"/>
    <w:qFormat/>
    <w:rsid w:val="00C862A6"/>
    <w:pPr>
      <w:suppressAutoHyphens/>
      <w:spacing w:line="300" w:lineRule="exact"/>
      <w:jc w:val="both"/>
    </w:pPr>
    <w:rPr>
      <w:rFonts w:ascii="Arial" w:hAnsi="Arial"/>
      <w:sz w:val="20"/>
      <w:szCs w:val="20"/>
      <w:lang w:eastAsia="ar-SA"/>
    </w:rPr>
  </w:style>
  <w:style w:type="paragraph" w:styleId="Tytu">
    <w:name w:val="Title"/>
    <w:basedOn w:val="Normalny"/>
    <w:link w:val="TytuZnak"/>
    <w:qFormat/>
    <w:locked/>
    <w:rsid w:val="00C862A6"/>
    <w:pPr>
      <w:spacing w:line="300" w:lineRule="exact"/>
      <w:jc w:val="center"/>
    </w:pPr>
    <w:rPr>
      <w:b/>
      <w:bCs/>
      <w:sz w:val="22"/>
    </w:rPr>
  </w:style>
  <w:style w:type="paragraph" w:styleId="HTML-wstpniesformatowany">
    <w:name w:val="HTML Preformatted"/>
    <w:basedOn w:val="Normalny"/>
    <w:qFormat/>
    <w:rsid w:val="008D29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customStyle="1" w:styleId="metrykatytul">
    <w:name w:val="metryka tytul"/>
    <w:basedOn w:val="Normalny"/>
    <w:qFormat/>
    <w:rsid w:val="00425D57"/>
    <w:pPr>
      <w:spacing w:beforeAutospacing="1" w:afterAutospacing="1"/>
    </w:pPr>
  </w:style>
  <w:style w:type="paragraph" w:customStyle="1" w:styleId="Nagwek51">
    <w:name w:val="Nagłówek #51"/>
    <w:basedOn w:val="Normalny"/>
    <w:qFormat/>
    <w:rsid w:val="00FB5444"/>
    <w:pPr>
      <w:shd w:val="clear" w:color="auto" w:fill="FFFFFF"/>
      <w:spacing w:before="900" w:after="240" w:line="254" w:lineRule="exact"/>
      <w:jc w:val="center"/>
      <w:outlineLvl w:val="4"/>
    </w:pPr>
    <w:rPr>
      <w:rFonts w:eastAsia="Calibri"/>
      <w:b/>
      <w:bCs/>
      <w:sz w:val="21"/>
      <w:szCs w:val="21"/>
    </w:rPr>
  </w:style>
  <w:style w:type="paragraph" w:customStyle="1" w:styleId="Teksttreci30">
    <w:name w:val="Tekst treści (3)"/>
    <w:basedOn w:val="Normalny"/>
    <w:link w:val="Teksttreci3"/>
    <w:qFormat/>
    <w:rsid w:val="00FB5444"/>
    <w:pPr>
      <w:shd w:val="clear" w:color="auto" w:fill="FFFFFF"/>
      <w:spacing w:before="120" w:after="240" w:line="250" w:lineRule="exact"/>
    </w:pPr>
    <w:rPr>
      <w:rFonts w:eastAsia="Calibri"/>
      <w:sz w:val="21"/>
      <w:szCs w:val="21"/>
    </w:rPr>
  </w:style>
  <w:style w:type="paragraph" w:customStyle="1" w:styleId="Teksttreci40">
    <w:name w:val="Tekst treści (4)"/>
    <w:basedOn w:val="Normalny"/>
    <w:link w:val="Teksttreci4"/>
    <w:qFormat/>
    <w:rsid w:val="00FB5444"/>
    <w:pPr>
      <w:shd w:val="clear" w:color="auto" w:fill="FFFFFF"/>
      <w:spacing w:after="480" w:line="230" w:lineRule="exact"/>
      <w:jc w:val="right"/>
    </w:pPr>
    <w:rPr>
      <w:rFonts w:eastAsia="Calibri"/>
      <w:sz w:val="20"/>
      <w:szCs w:val="20"/>
    </w:rPr>
  </w:style>
  <w:style w:type="paragraph" w:customStyle="1" w:styleId="Teksttreci50">
    <w:name w:val="Tekst treści (5)"/>
    <w:basedOn w:val="Normalny"/>
    <w:link w:val="Teksttreci5"/>
    <w:qFormat/>
    <w:rsid w:val="00FB5444"/>
    <w:pPr>
      <w:shd w:val="clear" w:color="auto" w:fill="FFFFFF"/>
      <w:spacing w:line="250" w:lineRule="exact"/>
      <w:jc w:val="both"/>
    </w:pPr>
    <w:rPr>
      <w:rFonts w:eastAsia="Calibri"/>
      <w:i/>
      <w:iCs/>
      <w:sz w:val="21"/>
      <w:szCs w:val="21"/>
    </w:rPr>
  </w:style>
  <w:style w:type="paragraph" w:customStyle="1" w:styleId="Textbody">
    <w:name w:val="Text body"/>
    <w:basedOn w:val="Standard"/>
    <w:qFormat/>
    <w:rsid w:val="00FB5444"/>
    <w:pPr>
      <w:spacing w:after="140" w:line="276" w:lineRule="auto"/>
    </w:pPr>
  </w:style>
  <w:style w:type="paragraph" w:styleId="Tekstpodstawowywcity3">
    <w:name w:val="Body Text Indent 3"/>
    <w:basedOn w:val="Normalny"/>
    <w:qFormat/>
    <w:rsid w:val="00C172F4"/>
    <w:pPr>
      <w:ind w:firstLine="431"/>
      <w:jc w:val="both"/>
    </w:pPr>
    <w:rPr>
      <w:sz w:val="26"/>
    </w:rPr>
  </w:style>
  <w:style w:type="paragraph" w:customStyle="1" w:styleId="paragraf">
    <w:name w:val="paragraf"/>
    <w:basedOn w:val="Normalny"/>
    <w:qFormat/>
    <w:rsid w:val="00C172F4"/>
    <w:pPr>
      <w:spacing w:before="240"/>
      <w:jc w:val="center"/>
    </w:pPr>
  </w:style>
  <w:style w:type="numbering" w:customStyle="1" w:styleId="WW8Num1">
    <w:name w:val="WW8Num1"/>
    <w:qFormat/>
    <w:rsid w:val="00C172F4"/>
  </w:style>
  <w:style w:type="numbering" w:customStyle="1" w:styleId="WW8Num9">
    <w:name w:val="WW8Num9"/>
    <w:qFormat/>
    <w:rsid w:val="00C172F4"/>
  </w:style>
  <w:style w:type="numbering" w:customStyle="1" w:styleId="WW8Num33">
    <w:name w:val="WW8Num33"/>
    <w:qFormat/>
    <w:rsid w:val="00C172F4"/>
  </w:style>
  <w:style w:type="numbering" w:customStyle="1" w:styleId="WW8Num12">
    <w:name w:val="WW8Num12"/>
    <w:qFormat/>
    <w:rsid w:val="00C172F4"/>
  </w:style>
  <w:style w:type="numbering" w:customStyle="1" w:styleId="WW8Num4">
    <w:name w:val="WW8Num4"/>
    <w:qFormat/>
    <w:rsid w:val="00C172F4"/>
  </w:style>
  <w:style w:type="numbering" w:customStyle="1" w:styleId="WW8Num6">
    <w:name w:val="WW8Num6"/>
    <w:qFormat/>
    <w:rsid w:val="00C172F4"/>
  </w:style>
  <w:style w:type="numbering" w:customStyle="1" w:styleId="WW8Num3">
    <w:name w:val="WW8Num3"/>
    <w:qFormat/>
    <w:rsid w:val="00C172F4"/>
  </w:style>
  <w:style w:type="numbering" w:customStyle="1" w:styleId="WW8Num2">
    <w:name w:val="WW8Num2"/>
    <w:qFormat/>
    <w:rsid w:val="00C172F4"/>
  </w:style>
  <w:style w:type="numbering" w:customStyle="1" w:styleId="WW8Num10">
    <w:name w:val="WW8Num10"/>
    <w:qFormat/>
    <w:rsid w:val="00C172F4"/>
  </w:style>
  <w:style w:type="numbering" w:customStyle="1" w:styleId="WW8Num8">
    <w:name w:val="WW8Num8"/>
    <w:qFormat/>
    <w:rsid w:val="00C172F4"/>
  </w:style>
  <w:style w:type="numbering" w:customStyle="1" w:styleId="WW8Num11">
    <w:name w:val="WW8Num11"/>
    <w:qFormat/>
    <w:rsid w:val="00C172F4"/>
  </w:style>
  <w:style w:type="numbering" w:customStyle="1" w:styleId="WW8Num5">
    <w:name w:val="WW8Num5"/>
    <w:qFormat/>
    <w:rsid w:val="00C172F4"/>
  </w:style>
  <w:style w:type="numbering" w:customStyle="1" w:styleId="WW8Num14">
    <w:name w:val="WW8Num14"/>
    <w:qFormat/>
    <w:rsid w:val="00C172F4"/>
  </w:style>
  <w:style w:type="numbering" w:customStyle="1" w:styleId="WW8Num18">
    <w:name w:val="WW8Num18"/>
    <w:qFormat/>
    <w:rsid w:val="00C172F4"/>
  </w:style>
  <w:style w:type="numbering" w:customStyle="1" w:styleId="WW8Num23">
    <w:name w:val="WW8Num23"/>
    <w:qFormat/>
    <w:rsid w:val="00C172F4"/>
  </w:style>
  <w:style w:type="numbering" w:customStyle="1" w:styleId="WW8Num13">
    <w:name w:val="WW8Num13"/>
    <w:qFormat/>
    <w:rsid w:val="00C172F4"/>
  </w:style>
  <w:style w:type="numbering" w:customStyle="1" w:styleId="WW8Num20">
    <w:name w:val="WW8Num20"/>
    <w:qFormat/>
    <w:rsid w:val="00C172F4"/>
  </w:style>
  <w:style w:type="numbering" w:customStyle="1" w:styleId="WW8Num15">
    <w:name w:val="WW8Num15"/>
    <w:qFormat/>
    <w:rsid w:val="00C172F4"/>
  </w:style>
  <w:style w:type="numbering" w:customStyle="1" w:styleId="WW8Num7">
    <w:name w:val="WW8Num7"/>
    <w:qFormat/>
    <w:rsid w:val="00C172F4"/>
  </w:style>
  <w:style w:type="table" w:styleId="Tabela-Siatka">
    <w:name w:val="Table Grid"/>
    <w:basedOn w:val="Standardowy"/>
    <w:rsid w:val="001E2EE1"/>
    <w:rPr>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agwek1Znak1">
    <w:name w:val="Nagłówek 1 Znak1"/>
    <w:basedOn w:val="Domylnaczcionkaakapitu"/>
    <w:link w:val="Nagwek1"/>
    <w:rsid w:val="00DF4C13"/>
    <w:rPr>
      <w:rFonts w:asciiTheme="majorHAnsi" w:eastAsiaTheme="majorEastAsia" w:hAnsiTheme="majorHAnsi" w:cstheme="majorBidi"/>
      <w:b/>
      <w:bCs/>
      <w:color w:val="365F91" w:themeColor="accent1" w:themeShade="BF"/>
      <w:sz w:val="28"/>
      <w:szCs w:val="28"/>
    </w:rPr>
  </w:style>
  <w:style w:type="character" w:customStyle="1" w:styleId="Domylnaczcionkaakapitu2">
    <w:name w:val="Domyślna czcionka akapitu2"/>
    <w:rsid w:val="00073F53"/>
  </w:style>
  <w:style w:type="character" w:customStyle="1" w:styleId="WW8Num1z1">
    <w:name w:val="WW8Num1z1"/>
    <w:rsid w:val="00073F53"/>
  </w:style>
  <w:style w:type="character" w:customStyle="1" w:styleId="WW8Num1z2">
    <w:name w:val="WW8Num1z2"/>
    <w:rsid w:val="00073F53"/>
  </w:style>
  <w:style w:type="character" w:customStyle="1" w:styleId="WW8Num1z3">
    <w:name w:val="WW8Num1z3"/>
    <w:rsid w:val="00073F53"/>
  </w:style>
  <w:style w:type="character" w:customStyle="1" w:styleId="WW8Num1z4">
    <w:name w:val="WW8Num1z4"/>
    <w:rsid w:val="00073F53"/>
  </w:style>
  <w:style w:type="character" w:customStyle="1" w:styleId="WW8Num1z5">
    <w:name w:val="WW8Num1z5"/>
    <w:rsid w:val="00073F53"/>
  </w:style>
  <w:style w:type="character" w:customStyle="1" w:styleId="WW8Num1z6">
    <w:name w:val="WW8Num1z6"/>
    <w:rsid w:val="00073F53"/>
  </w:style>
  <w:style w:type="character" w:customStyle="1" w:styleId="WW8Num1z7">
    <w:name w:val="WW8Num1z7"/>
    <w:rsid w:val="00073F53"/>
  </w:style>
  <w:style w:type="character" w:customStyle="1" w:styleId="WW8Num1z8">
    <w:name w:val="WW8Num1z8"/>
    <w:rsid w:val="00073F53"/>
  </w:style>
  <w:style w:type="character" w:customStyle="1" w:styleId="WW8Num10z2">
    <w:name w:val="WW8Num10z2"/>
    <w:rsid w:val="00073F53"/>
  </w:style>
  <w:style w:type="character" w:customStyle="1" w:styleId="WW8Num10z3">
    <w:name w:val="WW8Num10z3"/>
    <w:rsid w:val="00073F53"/>
  </w:style>
  <w:style w:type="character" w:customStyle="1" w:styleId="WW8Num10z4">
    <w:name w:val="WW8Num10z4"/>
    <w:rsid w:val="00073F53"/>
  </w:style>
  <w:style w:type="character" w:customStyle="1" w:styleId="WW8Num10z5">
    <w:name w:val="WW8Num10z5"/>
    <w:rsid w:val="00073F53"/>
  </w:style>
  <w:style w:type="character" w:customStyle="1" w:styleId="WW8Num10z6">
    <w:name w:val="WW8Num10z6"/>
    <w:rsid w:val="00073F53"/>
  </w:style>
  <w:style w:type="character" w:customStyle="1" w:styleId="WW8Num10z7">
    <w:name w:val="WW8Num10z7"/>
    <w:rsid w:val="00073F53"/>
  </w:style>
  <w:style w:type="character" w:customStyle="1" w:styleId="WW8Num10z8">
    <w:name w:val="WW8Num10z8"/>
    <w:rsid w:val="00073F53"/>
  </w:style>
  <w:style w:type="character" w:customStyle="1" w:styleId="WW8Num13z1">
    <w:name w:val="WW8Num13z1"/>
    <w:rsid w:val="00073F53"/>
  </w:style>
  <w:style w:type="character" w:customStyle="1" w:styleId="WW8Num13z2">
    <w:name w:val="WW8Num13z2"/>
    <w:rsid w:val="00073F53"/>
  </w:style>
  <w:style w:type="character" w:customStyle="1" w:styleId="WW8Num13z3">
    <w:name w:val="WW8Num13z3"/>
    <w:rsid w:val="00073F53"/>
  </w:style>
  <w:style w:type="character" w:customStyle="1" w:styleId="WW8Num13z4">
    <w:name w:val="WW8Num13z4"/>
    <w:rsid w:val="00073F53"/>
  </w:style>
  <w:style w:type="character" w:customStyle="1" w:styleId="WW8Num13z5">
    <w:name w:val="WW8Num13z5"/>
    <w:rsid w:val="00073F53"/>
  </w:style>
  <w:style w:type="character" w:customStyle="1" w:styleId="WW8Num13z6">
    <w:name w:val="WW8Num13z6"/>
    <w:rsid w:val="00073F53"/>
  </w:style>
  <w:style w:type="character" w:customStyle="1" w:styleId="WW8Num13z7">
    <w:name w:val="WW8Num13z7"/>
    <w:rsid w:val="00073F53"/>
  </w:style>
  <w:style w:type="character" w:customStyle="1" w:styleId="WW8Num13z8">
    <w:name w:val="WW8Num13z8"/>
    <w:rsid w:val="00073F53"/>
  </w:style>
  <w:style w:type="character" w:customStyle="1" w:styleId="WW8Num16z0">
    <w:name w:val="WW8Num16z0"/>
    <w:rsid w:val="00073F53"/>
    <w:rPr>
      <w:rFonts w:ascii="Times New Roman" w:eastAsia="Times New Roman" w:hAnsi="Times New Roman" w:cs="Times New Roman"/>
    </w:rPr>
  </w:style>
  <w:style w:type="character" w:customStyle="1" w:styleId="WW8Num16z1">
    <w:name w:val="WW8Num16z1"/>
    <w:rsid w:val="00073F53"/>
  </w:style>
  <w:style w:type="character" w:customStyle="1" w:styleId="WW8Num16z2">
    <w:name w:val="WW8Num16z2"/>
    <w:rsid w:val="00073F53"/>
  </w:style>
  <w:style w:type="character" w:customStyle="1" w:styleId="WW8Num16z3">
    <w:name w:val="WW8Num16z3"/>
    <w:rsid w:val="00073F53"/>
  </w:style>
  <w:style w:type="character" w:customStyle="1" w:styleId="WW8Num16z4">
    <w:name w:val="WW8Num16z4"/>
    <w:rsid w:val="00073F53"/>
  </w:style>
  <w:style w:type="character" w:customStyle="1" w:styleId="WW8Num16z5">
    <w:name w:val="WW8Num16z5"/>
    <w:rsid w:val="00073F53"/>
  </w:style>
  <w:style w:type="character" w:customStyle="1" w:styleId="WW8Num16z6">
    <w:name w:val="WW8Num16z6"/>
    <w:rsid w:val="00073F53"/>
  </w:style>
  <w:style w:type="character" w:customStyle="1" w:styleId="WW8Num16z7">
    <w:name w:val="WW8Num16z7"/>
    <w:rsid w:val="00073F53"/>
  </w:style>
  <w:style w:type="character" w:customStyle="1" w:styleId="WW8Num16z8">
    <w:name w:val="WW8Num16z8"/>
    <w:rsid w:val="00073F53"/>
  </w:style>
  <w:style w:type="character" w:customStyle="1" w:styleId="WW8Num17z0">
    <w:name w:val="WW8Num17z0"/>
    <w:rsid w:val="00073F53"/>
    <w:rPr>
      <w:rFonts w:ascii="Cambria" w:eastAsia="Times New Roman" w:hAnsi="Cambria" w:cs="Arial" w:hint="default"/>
      <w:spacing w:val="-11"/>
      <w:sz w:val="24"/>
      <w:szCs w:val="24"/>
    </w:rPr>
  </w:style>
  <w:style w:type="character" w:customStyle="1" w:styleId="WW8Num18z1">
    <w:name w:val="WW8Num18z1"/>
    <w:rsid w:val="00073F53"/>
  </w:style>
  <w:style w:type="character" w:customStyle="1" w:styleId="WW8Num18z2">
    <w:name w:val="WW8Num18z2"/>
    <w:rsid w:val="00073F53"/>
  </w:style>
  <w:style w:type="character" w:customStyle="1" w:styleId="WW8Num18z3">
    <w:name w:val="WW8Num18z3"/>
    <w:rsid w:val="00073F53"/>
  </w:style>
  <w:style w:type="character" w:customStyle="1" w:styleId="WW8Num18z4">
    <w:name w:val="WW8Num18z4"/>
    <w:rsid w:val="00073F53"/>
  </w:style>
  <w:style w:type="character" w:customStyle="1" w:styleId="WW8Num18z5">
    <w:name w:val="WW8Num18z5"/>
    <w:rsid w:val="00073F53"/>
  </w:style>
  <w:style w:type="character" w:customStyle="1" w:styleId="WW8Num18z6">
    <w:name w:val="WW8Num18z6"/>
    <w:rsid w:val="00073F53"/>
  </w:style>
  <w:style w:type="character" w:customStyle="1" w:styleId="WW8Num18z7">
    <w:name w:val="WW8Num18z7"/>
    <w:rsid w:val="00073F53"/>
  </w:style>
  <w:style w:type="character" w:customStyle="1" w:styleId="WW8Num18z8">
    <w:name w:val="WW8Num18z8"/>
    <w:rsid w:val="00073F53"/>
  </w:style>
  <w:style w:type="character" w:customStyle="1" w:styleId="WW8Num19z0">
    <w:name w:val="WW8Num19z0"/>
    <w:rsid w:val="00073F53"/>
    <w:rPr>
      <w:rFonts w:cs="Segoe UI" w:hint="default"/>
    </w:rPr>
  </w:style>
  <w:style w:type="character" w:customStyle="1" w:styleId="WW8Num19z1">
    <w:name w:val="WW8Num19z1"/>
    <w:rsid w:val="00073F53"/>
  </w:style>
  <w:style w:type="character" w:customStyle="1" w:styleId="WW8Num19z2">
    <w:name w:val="WW8Num19z2"/>
    <w:rsid w:val="00073F53"/>
  </w:style>
  <w:style w:type="character" w:customStyle="1" w:styleId="WW8Num19z3">
    <w:name w:val="WW8Num19z3"/>
    <w:rsid w:val="00073F53"/>
  </w:style>
  <w:style w:type="character" w:customStyle="1" w:styleId="WW8Num19z4">
    <w:name w:val="WW8Num19z4"/>
    <w:rsid w:val="00073F53"/>
  </w:style>
  <w:style w:type="character" w:customStyle="1" w:styleId="WW8Num19z5">
    <w:name w:val="WW8Num19z5"/>
    <w:rsid w:val="00073F53"/>
  </w:style>
  <w:style w:type="character" w:customStyle="1" w:styleId="WW8Num19z6">
    <w:name w:val="WW8Num19z6"/>
    <w:rsid w:val="00073F53"/>
  </w:style>
  <w:style w:type="character" w:customStyle="1" w:styleId="WW8Num19z7">
    <w:name w:val="WW8Num19z7"/>
    <w:rsid w:val="00073F53"/>
  </w:style>
  <w:style w:type="character" w:customStyle="1" w:styleId="WW8Num19z8">
    <w:name w:val="WW8Num19z8"/>
    <w:rsid w:val="00073F53"/>
  </w:style>
  <w:style w:type="character" w:customStyle="1" w:styleId="WW8Num20z1">
    <w:name w:val="WW8Num20z1"/>
    <w:rsid w:val="00073F53"/>
  </w:style>
  <w:style w:type="character" w:customStyle="1" w:styleId="WW8Num20z2">
    <w:name w:val="WW8Num20z2"/>
    <w:rsid w:val="00073F53"/>
  </w:style>
  <w:style w:type="character" w:customStyle="1" w:styleId="WW8Num20z3">
    <w:name w:val="WW8Num20z3"/>
    <w:rsid w:val="00073F53"/>
  </w:style>
  <w:style w:type="character" w:customStyle="1" w:styleId="WW8Num20z4">
    <w:name w:val="WW8Num20z4"/>
    <w:rsid w:val="00073F53"/>
  </w:style>
  <w:style w:type="character" w:customStyle="1" w:styleId="WW8Num20z5">
    <w:name w:val="WW8Num20z5"/>
    <w:rsid w:val="00073F53"/>
  </w:style>
  <w:style w:type="character" w:customStyle="1" w:styleId="WW8Num20z6">
    <w:name w:val="WW8Num20z6"/>
    <w:rsid w:val="00073F53"/>
  </w:style>
  <w:style w:type="character" w:customStyle="1" w:styleId="WW8Num20z7">
    <w:name w:val="WW8Num20z7"/>
    <w:rsid w:val="00073F53"/>
  </w:style>
  <w:style w:type="character" w:customStyle="1" w:styleId="WW8Num20z8">
    <w:name w:val="WW8Num20z8"/>
    <w:rsid w:val="00073F53"/>
  </w:style>
  <w:style w:type="character" w:customStyle="1" w:styleId="WW8Num21z0">
    <w:name w:val="WW8Num21z0"/>
    <w:rsid w:val="00073F53"/>
    <w:rPr>
      <w:rFonts w:hint="default"/>
    </w:rPr>
  </w:style>
  <w:style w:type="character" w:customStyle="1" w:styleId="WW8Num21z1">
    <w:name w:val="WW8Num21z1"/>
    <w:rsid w:val="00073F53"/>
  </w:style>
  <w:style w:type="character" w:customStyle="1" w:styleId="WW8Num21z2">
    <w:name w:val="WW8Num21z2"/>
    <w:rsid w:val="00073F53"/>
  </w:style>
  <w:style w:type="character" w:customStyle="1" w:styleId="WW8Num21z3">
    <w:name w:val="WW8Num21z3"/>
    <w:rsid w:val="00073F53"/>
  </w:style>
  <w:style w:type="character" w:customStyle="1" w:styleId="WW8Num21z4">
    <w:name w:val="WW8Num21z4"/>
    <w:rsid w:val="00073F53"/>
  </w:style>
  <w:style w:type="character" w:customStyle="1" w:styleId="WW8Num21z5">
    <w:name w:val="WW8Num21z5"/>
    <w:rsid w:val="00073F53"/>
  </w:style>
  <w:style w:type="character" w:customStyle="1" w:styleId="WW8Num21z6">
    <w:name w:val="WW8Num21z6"/>
    <w:rsid w:val="00073F53"/>
  </w:style>
  <w:style w:type="character" w:customStyle="1" w:styleId="WW8Num21z7">
    <w:name w:val="WW8Num21z7"/>
    <w:rsid w:val="00073F53"/>
  </w:style>
  <w:style w:type="character" w:customStyle="1" w:styleId="WW8Num21z8">
    <w:name w:val="WW8Num21z8"/>
    <w:rsid w:val="00073F53"/>
  </w:style>
  <w:style w:type="character" w:customStyle="1" w:styleId="WW8Num22z0">
    <w:name w:val="WW8Num22z0"/>
    <w:rsid w:val="00073F53"/>
    <w:rPr>
      <w:rFonts w:ascii="Cambria" w:hAnsi="Cambria" w:cs="Cambria" w:hint="default"/>
    </w:rPr>
  </w:style>
  <w:style w:type="character" w:customStyle="1" w:styleId="WW8Num22z1">
    <w:name w:val="WW8Num22z1"/>
    <w:rsid w:val="00073F53"/>
  </w:style>
  <w:style w:type="character" w:customStyle="1" w:styleId="WW8Num22z2">
    <w:name w:val="WW8Num22z2"/>
    <w:rsid w:val="00073F53"/>
  </w:style>
  <w:style w:type="character" w:customStyle="1" w:styleId="WW8Num22z3">
    <w:name w:val="WW8Num22z3"/>
    <w:rsid w:val="00073F53"/>
  </w:style>
  <w:style w:type="character" w:customStyle="1" w:styleId="WW8Num22z4">
    <w:name w:val="WW8Num22z4"/>
    <w:rsid w:val="00073F53"/>
  </w:style>
  <w:style w:type="character" w:customStyle="1" w:styleId="WW8Num22z5">
    <w:name w:val="WW8Num22z5"/>
    <w:rsid w:val="00073F53"/>
  </w:style>
  <w:style w:type="character" w:customStyle="1" w:styleId="WW8Num22z6">
    <w:name w:val="WW8Num22z6"/>
    <w:rsid w:val="00073F53"/>
  </w:style>
  <w:style w:type="character" w:customStyle="1" w:styleId="WW8Num22z7">
    <w:name w:val="WW8Num22z7"/>
    <w:rsid w:val="00073F53"/>
  </w:style>
  <w:style w:type="character" w:customStyle="1" w:styleId="WW8Num22z8">
    <w:name w:val="WW8Num22z8"/>
    <w:rsid w:val="00073F53"/>
  </w:style>
  <w:style w:type="character" w:customStyle="1" w:styleId="WW8Num24z0">
    <w:name w:val="WW8Num24z0"/>
    <w:rsid w:val="00073F53"/>
    <w:rPr>
      <w:rFonts w:hint="default"/>
      <w:b w:val="0"/>
    </w:rPr>
  </w:style>
  <w:style w:type="character" w:customStyle="1" w:styleId="WW8Num24z1">
    <w:name w:val="WW8Num24z1"/>
    <w:rsid w:val="00073F53"/>
  </w:style>
  <w:style w:type="character" w:customStyle="1" w:styleId="WW8Num24z2">
    <w:name w:val="WW8Num24z2"/>
    <w:rsid w:val="00073F53"/>
  </w:style>
  <w:style w:type="character" w:customStyle="1" w:styleId="WW8Num24z3">
    <w:name w:val="WW8Num24z3"/>
    <w:rsid w:val="00073F53"/>
  </w:style>
  <w:style w:type="character" w:customStyle="1" w:styleId="WW8Num24z4">
    <w:name w:val="WW8Num24z4"/>
    <w:rsid w:val="00073F53"/>
  </w:style>
  <w:style w:type="character" w:customStyle="1" w:styleId="WW8Num24z5">
    <w:name w:val="WW8Num24z5"/>
    <w:rsid w:val="00073F53"/>
  </w:style>
  <w:style w:type="character" w:customStyle="1" w:styleId="WW8Num24z6">
    <w:name w:val="WW8Num24z6"/>
    <w:rsid w:val="00073F53"/>
  </w:style>
  <w:style w:type="character" w:customStyle="1" w:styleId="WW8Num24z7">
    <w:name w:val="WW8Num24z7"/>
    <w:rsid w:val="00073F53"/>
  </w:style>
  <w:style w:type="character" w:customStyle="1" w:styleId="WW8Num24z8">
    <w:name w:val="WW8Num24z8"/>
    <w:rsid w:val="00073F53"/>
  </w:style>
  <w:style w:type="character" w:customStyle="1" w:styleId="WW8Num25z0">
    <w:name w:val="WW8Num25z0"/>
    <w:rsid w:val="00073F53"/>
    <w:rPr>
      <w:rFonts w:hint="default"/>
    </w:rPr>
  </w:style>
  <w:style w:type="character" w:customStyle="1" w:styleId="WW8Num25z1">
    <w:name w:val="WW8Num25z1"/>
    <w:rsid w:val="00073F53"/>
  </w:style>
  <w:style w:type="character" w:customStyle="1" w:styleId="WW8Num25z2">
    <w:name w:val="WW8Num25z2"/>
    <w:rsid w:val="00073F53"/>
  </w:style>
  <w:style w:type="character" w:customStyle="1" w:styleId="WW8Num25z3">
    <w:name w:val="WW8Num25z3"/>
    <w:rsid w:val="00073F53"/>
  </w:style>
  <w:style w:type="character" w:customStyle="1" w:styleId="WW8Num25z4">
    <w:name w:val="WW8Num25z4"/>
    <w:rsid w:val="00073F53"/>
  </w:style>
  <w:style w:type="character" w:customStyle="1" w:styleId="WW8Num25z5">
    <w:name w:val="WW8Num25z5"/>
    <w:rsid w:val="00073F53"/>
  </w:style>
  <w:style w:type="character" w:customStyle="1" w:styleId="WW8Num25z6">
    <w:name w:val="WW8Num25z6"/>
    <w:rsid w:val="00073F53"/>
  </w:style>
  <w:style w:type="character" w:customStyle="1" w:styleId="WW8Num25z7">
    <w:name w:val="WW8Num25z7"/>
    <w:rsid w:val="00073F53"/>
  </w:style>
  <w:style w:type="character" w:customStyle="1" w:styleId="WW8Num25z8">
    <w:name w:val="WW8Num25z8"/>
    <w:rsid w:val="00073F53"/>
  </w:style>
  <w:style w:type="character" w:customStyle="1" w:styleId="WW8Num26z0">
    <w:name w:val="WW8Num26z0"/>
    <w:rsid w:val="00073F53"/>
    <w:rPr>
      <w:rFonts w:ascii="Times New Roman" w:eastAsia="SimSun" w:hAnsi="Times New Roman" w:cs="Times New Roman" w:hint="default"/>
      <w:kern w:val="2"/>
      <w:sz w:val="24"/>
      <w:szCs w:val="24"/>
      <w:lang w:eastAsia="zh-CN" w:bidi="hi-IN"/>
    </w:rPr>
  </w:style>
  <w:style w:type="character" w:customStyle="1" w:styleId="WW8Num26z1">
    <w:name w:val="WW8Num26z1"/>
    <w:rsid w:val="00073F53"/>
  </w:style>
  <w:style w:type="character" w:customStyle="1" w:styleId="WW8Num26z2">
    <w:name w:val="WW8Num26z2"/>
    <w:rsid w:val="00073F53"/>
  </w:style>
  <w:style w:type="character" w:customStyle="1" w:styleId="WW8Num26z3">
    <w:name w:val="WW8Num26z3"/>
    <w:rsid w:val="00073F53"/>
  </w:style>
  <w:style w:type="character" w:customStyle="1" w:styleId="WW8Num26z4">
    <w:name w:val="WW8Num26z4"/>
    <w:rsid w:val="00073F53"/>
  </w:style>
  <w:style w:type="character" w:customStyle="1" w:styleId="WW8Num26z5">
    <w:name w:val="WW8Num26z5"/>
    <w:rsid w:val="00073F53"/>
  </w:style>
  <w:style w:type="character" w:customStyle="1" w:styleId="WW8Num26z6">
    <w:name w:val="WW8Num26z6"/>
    <w:rsid w:val="00073F53"/>
  </w:style>
  <w:style w:type="character" w:customStyle="1" w:styleId="WW8Num26z7">
    <w:name w:val="WW8Num26z7"/>
    <w:rsid w:val="00073F53"/>
  </w:style>
  <w:style w:type="character" w:customStyle="1" w:styleId="WW8Num26z8">
    <w:name w:val="WW8Num26z8"/>
    <w:rsid w:val="00073F53"/>
  </w:style>
  <w:style w:type="character" w:customStyle="1" w:styleId="WW8Num27z0">
    <w:name w:val="WW8Num27z0"/>
    <w:rsid w:val="00073F53"/>
    <w:rPr>
      <w:rFonts w:ascii="Cambria" w:hAnsi="Cambria" w:cs="Arial" w:hint="default"/>
    </w:rPr>
  </w:style>
  <w:style w:type="character" w:customStyle="1" w:styleId="WW8Num28z0">
    <w:name w:val="WW8Num28z0"/>
    <w:rsid w:val="00073F53"/>
    <w:rPr>
      <w:rFonts w:cs="Segoe UI" w:hint="default"/>
    </w:rPr>
  </w:style>
  <w:style w:type="character" w:customStyle="1" w:styleId="WW8Num28z1">
    <w:name w:val="WW8Num28z1"/>
    <w:rsid w:val="00073F53"/>
  </w:style>
  <w:style w:type="character" w:customStyle="1" w:styleId="WW8Num28z2">
    <w:name w:val="WW8Num28z2"/>
    <w:rsid w:val="00073F53"/>
  </w:style>
  <w:style w:type="character" w:customStyle="1" w:styleId="WW8Num28z3">
    <w:name w:val="WW8Num28z3"/>
    <w:rsid w:val="00073F53"/>
  </w:style>
  <w:style w:type="character" w:customStyle="1" w:styleId="WW8Num28z4">
    <w:name w:val="WW8Num28z4"/>
    <w:rsid w:val="00073F53"/>
  </w:style>
  <w:style w:type="character" w:customStyle="1" w:styleId="WW8Num28z5">
    <w:name w:val="WW8Num28z5"/>
    <w:rsid w:val="00073F53"/>
  </w:style>
  <w:style w:type="character" w:customStyle="1" w:styleId="WW8Num28z6">
    <w:name w:val="WW8Num28z6"/>
    <w:rsid w:val="00073F53"/>
  </w:style>
  <w:style w:type="character" w:customStyle="1" w:styleId="WW8Num28z7">
    <w:name w:val="WW8Num28z7"/>
    <w:rsid w:val="00073F53"/>
  </w:style>
  <w:style w:type="character" w:customStyle="1" w:styleId="WW8Num28z8">
    <w:name w:val="WW8Num28z8"/>
    <w:rsid w:val="00073F53"/>
  </w:style>
  <w:style w:type="character" w:customStyle="1" w:styleId="WW8Num29z0">
    <w:name w:val="WW8Num29z0"/>
    <w:rsid w:val="00073F53"/>
    <w:rPr>
      <w:rFonts w:hint="default"/>
    </w:rPr>
  </w:style>
  <w:style w:type="character" w:customStyle="1" w:styleId="WW8Num29z1">
    <w:name w:val="WW8Num29z1"/>
    <w:rsid w:val="00073F53"/>
  </w:style>
  <w:style w:type="character" w:customStyle="1" w:styleId="WW8Num29z2">
    <w:name w:val="WW8Num29z2"/>
    <w:rsid w:val="00073F53"/>
  </w:style>
  <w:style w:type="character" w:customStyle="1" w:styleId="WW8Num29z3">
    <w:name w:val="WW8Num29z3"/>
    <w:rsid w:val="00073F53"/>
  </w:style>
  <w:style w:type="character" w:customStyle="1" w:styleId="WW8Num29z4">
    <w:name w:val="WW8Num29z4"/>
    <w:rsid w:val="00073F53"/>
  </w:style>
  <w:style w:type="character" w:customStyle="1" w:styleId="WW8Num29z5">
    <w:name w:val="WW8Num29z5"/>
    <w:rsid w:val="00073F53"/>
  </w:style>
  <w:style w:type="character" w:customStyle="1" w:styleId="WW8Num29z6">
    <w:name w:val="WW8Num29z6"/>
    <w:rsid w:val="00073F53"/>
  </w:style>
  <w:style w:type="character" w:customStyle="1" w:styleId="WW8Num29z7">
    <w:name w:val="WW8Num29z7"/>
    <w:rsid w:val="00073F53"/>
  </w:style>
  <w:style w:type="character" w:customStyle="1" w:styleId="WW8Num29z8">
    <w:name w:val="WW8Num29z8"/>
    <w:rsid w:val="00073F53"/>
  </w:style>
  <w:style w:type="character" w:customStyle="1" w:styleId="WW8Num30z0">
    <w:name w:val="WW8Num30z0"/>
    <w:rsid w:val="00073F53"/>
    <w:rPr>
      <w:rFonts w:hint="default"/>
    </w:rPr>
  </w:style>
  <w:style w:type="character" w:customStyle="1" w:styleId="WW8Num30z1">
    <w:name w:val="WW8Num30z1"/>
    <w:rsid w:val="00073F53"/>
  </w:style>
  <w:style w:type="character" w:customStyle="1" w:styleId="WW8Num30z2">
    <w:name w:val="WW8Num30z2"/>
    <w:rsid w:val="00073F53"/>
  </w:style>
  <w:style w:type="character" w:customStyle="1" w:styleId="WW8Num30z3">
    <w:name w:val="WW8Num30z3"/>
    <w:rsid w:val="00073F53"/>
  </w:style>
  <w:style w:type="character" w:customStyle="1" w:styleId="WW8Num30z4">
    <w:name w:val="WW8Num30z4"/>
    <w:rsid w:val="00073F53"/>
  </w:style>
  <w:style w:type="character" w:customStyle="1" w:styleId="WW8Num30z5">
    <w:name w:val="WW8Num30z5"/>
    <w:rsid w:val="00073F53"/>
  </w:style>
  <w:style w:type="character" w:customStyle="1" w:styleId="WW8Num30z6">
    <w:name w:val="WW8Num30z6"/>
    <w:rsid w:val="00073F53"/>
  </w:style>
  <w:style w:type="character" w:customStyle="1" w:styleId="WW8Num30z7">
    <w:name w:val="WW8Num30z7"/>
    <w:rsid w:val="00073F53"/>
  </w:style>
  <w:style w:type="character" w:customStyle="1" w:styleId="WW8Num30z8">
    <w:name w:val="WW8Num30z8"/>
    <w:rsid w:val="00073F53"/>
  </w:style>
  <w:style w:type="character" w:customStyle="1" w:styleId="WW8Num31z0">
    <w:name w:val="WW8Num31z0"/>
    <w:rsid w:val="00073F53"/>
    <w:rPr>
      <w:rFonts w:cs="Segoe UI" w:hint="default"/>
    </w:rPr>
  </w:style>
  <w:style w:type="character" w:customStyle="1" w:styleId="WW8Num31z1">
    <w:name w:val="WW8Num31z1"/>
    <w:rsid w:val="00073F53"/>
  </w:style>
  <w:style w:type="character" w:customStyle="1" w:styleId="WW8Num31z2">
    <w:name w:val="WW8Num31z2"/>
    <w:rsid w:val="00073F53"/>
  </w:style>
  <w:style w:type="character" w:customStyle="1" w:styleId="WW8Num31z3">
    <w:name w:val="WW8Num31z3"/>
    <w:rsid w:val="00073F53"/>
  </w:style>
  <w:style w:type="character" w:customStyle="1" w:styleId="WW8Num31z4">
    <w:name w:val="WW8Num31z4"/>
    <w:rsid w:val="00073F53"/>
  </w:style>
  <w:style w:type="character" w:customStyle="1" w:styleId="WW8Num31z5">
    <w:name w:val="WW8Num31z5"/>
    <w:rsid w:val="00073F53"/>
  </w:style>
  <w:style w:type="character" w:customStyle="1" w:styleId="WW8Num31z6">
    <w:name w:val="WW8Num31z6"/>
    <w:rsid w:val="00073F53"/>
  </w:style>
  <w:style w:type="character" w:customStyle="1" w:styleId="WW8Num31z7">
    <w:name w:val="WW8Num31z7"/>
    <w:rsid w:val="00073F53"/>
  </w:style>
  <w:style w:type="character" w:customStyle="1" w:styleId="WW8Num31z8">
    <w:name w:val="WW8Num31z8"/>
    <w:rsid w:val="00073F53"/>
  </w:style>
  <w:style w:type="character" w:customStyle="1" w:styleId="WW8Num32z0">
    <w:name w:val="WW8Num32z0"/>
    <w:rsid w:val="00073F53"/>
    <w:rPr>
      <w:rFonts w:hint="default"/>
    </w:rPr>
  </w:style>
  <w:style w:type="character" w:customStyle="1" w:styleId="WW8Num32z1">
    <w:name w:val="WW8Num32z1"/>
    <w:rsid w:val="00073F53"/>
  </w:style>
  <w:style w:type="character" w:customStyle="1" w:styleId="WW8Num32z2">
    <w:name w:val="WW8Num32z2"/>
    <w:rsid w:val="00073F53"/>
  </w:style>
  <w:style w:type="character" w:customStyle="1" w:styleId="WW8Num32z3">
    <w:name w:val="WW8Num32z3"/>
    <w:rsid w:val="00073F53"/>
  </w:style>
  <w:style w:type="character" w:customStyle="1" w:styleId="WW8Num32z4">
    <w:name w:val="WW8Num32z4"/>
    <w:rsid w:val="00073F53"/>
  </w:style>
  <w:style w:type="character" w:customStyle="1" w:styleId="WW8Num32z5">
    <w:name w:val="WW8Num32z5"/>
    <w:rsid w:val="00073F53"/>
  </w:style>
  <w:style w:type="character" w:customStyle="1" w:styleId="WW8Num32z6">
    <w:name w:val="WW8Num32z6"/>
    <w:rsid w:val="00073F53"/>
  </w:style>
  <w:style w:type="character" w:customStyle="1" w:styleId="WW8Num32z7">
    <w:name w:val="WW8Num32z7"/>
    <w:rsid w:val="00073F53"/>
  </w:style>
  <w:style w:type="character" w:customStyle="1" w:styleId="WW8Num32z8">
    <w:name w:val="WW8Num32z8"/>
    <w:rsid w:val="00073F53"/>
  </w:style>
  <w:style w:type="character" w:customStyle="1" w:styleId="WW8Num33z1">
    <w:name w:val="WW8Num33z1"/>
    <w:rsid w:val="00073F53"/>
  </w:style>
  <w:style w:type="character" w:customStyle="1" w:styleId="WW8Num34z0">
    <w:name w:val="WW8Num34z0"/>
    <w:rsid w:val="00073F53"/>
    <w:rPr>
      <w:rFonts w:hint="default"/>
    </w:rPr>
  </w:style>
  <w:style w:type="character" w:customStyle="1" w:styleId="WW8Num34z1">
    <w:name w:val="WW8Num34z1"/>
    <w:rsid w:val="00073F53"/>
  </w:style>
  <w:style w:type="character" w:customStyle="1" w:styleId="WW8Num34z2">
    <w:name w:val="WW8Num34z2"/>
    <w:rsid w:val="00073F53"/>
  </w:style>
  <w:style w:type="character" w:customStyle="1" w:styleId="WW8Num34z3">
    <w:name w:val="WW8Num34z3"/>
    <w:rsid w:val="00073F53"/>
  </w:style>
  <w:style w:type="character" w:customStyle="1" w:styleId="WW8Num34z4">
    <w:name w:val="WW8Num34z4"/>
    <w:rsid w:val="00073F53"/>
  </w:style>
  <w:style w:type="character" w:customStyle="1" w:styleId="WW8Num34z5">
    <w:name w:val="WW8Num34z5"/>
    <w:rsid w:val="00073F53"/>
  </w:style>
  <w:style w:type="character" w:customStyle="1" w:styleId="WW8Num34z6">
    <w:name w:val="WW8Num34z6"/>
    <w:rsid w:val="00073F53"/>
  </w:style>
  <w:style w:type="character" w:customStyle="1" w:styleId="WW8Num34z7">
    <w:name w:val="WW8Num34z7"/>
    <w:rsid w:val="00073F53"/>
  </w:style>
  <w:style w:type="character" w:customStyle="1" w:styleId="WW8Num34z8">
    <w:name w:val="WW8Num34z8"/>
    <w:rsid w:val="00073F53"/>
  </w:style>
  <w:style w:type="character" w:customStyle="1" w:styleId="WW8Num35z0">
    <w:name w:val="WW8Num35z0"/>
    <w:rsid w:val="00073F53"/>
    <w:rPr>
      <w:rFonts w:ascii="Cambria" w:hAnsi="Cambria" w:cs="Arial" w:hint="default"/>
    </w:rPr>
  </w:style>
  <w:style w:type="character" w:customStyle="1" w:styleId="WW8Num36z0">
    <w:name w:val="WW8Num36z0"/>
    <w:rsid w:val="00073F53"/>
    <w:rPr>
      <w:rFonts w:hint="default"/>
    </w:rPr>
  </w:style>
  <w:style w:type="character" w:customStyle="1" w:styleId="WW8Num36z1">
    <w:name w:val="WW8Num36z1"/>
    <w:rsid w:val="00073F53"/>
  </w:style>
  <w:style w:type="character" w:customStyle="1" w:styleId="WW8Num36z2">
    <w:name w:val="WW8Num36z2"/>
    <w:rsid w:val="00073F53"/>
  </w:style>
  <w:style w:type="character" w:customStyle="1" w:styleId="WW8Num36z3">
    <w:name w:val="WW8Num36z3"/>
    <w:rsid w:val="00073F53"/>
  </w:style>
  <w:style w:type="character" w:customStyle="1" w:styleId="WW8Num36z4">
    <w:name w:val="WW8Num36z4"/>
    <w:rsid w:val="00073F53"/>
  </w:style>
  <w:style w:type="character" w:customStyle="1" w:styleId="WW8Num36z5">
    <w:name w:val="WW8Num36z5"/>
    <w:rsid w:val="00073F53"/>
  </w:style>
  <w:style w:type="character" w:customStyle="1" w:styleId="WW8Num36z6">
    <w:name w:val="WW8Num36z6"/>
    <w:rsid w:val="00073F53"/>
  </w:style>
  <w:style w:type="character" w:customStyle="1" w:styleId="WW8Num36z7">
    <w:name w:val="WW8Num36z7"/>
    <w:rsid w:val="00073F53"/>
  </w:style>
  <w:style w:type="character" w:customStyle="1" w:styleId="WW8Num36z8">
    <w:name w:val="WW8Num36z8"/>
    <w:rsid w:val="00073F53"/>
  </w:style>
  <w:style w:type="character" w:customStyle="1" w:styleId="WW8Num37z0">
    <w:name w:val="WW8Num37z0"/>
    <w:rsid w:val="00073F53"/>
    <w:rPr>
      <w:rFonts w:ascii="Times New Roman" w:eastAsia="Times New Roman" w:hAnsi="Times New Roman" w:cs="Times New Roman"/>
    </w:rPr>
  </w:style>
  <w:style w:type="character" w:customStyle="1" w:styleId="WW8Num37z1">
    <w:name w:val="WW8Num37z1"/>
    <w:rsid w:val="00073F53"/>
  </w:style>
  <w:style w:type="character" w:customStyle="1" w:styleId="WW8Num37z2">
    <w:name w:val="WW8Num37z2"/>
    <w:rsid w:val="00073F53"/>
  </w:style>
  <w:style w:type="character" w:customStyle="1" w:styleId="WW8Num37z3">
    <w:name w:val="WW8Num37z3"/>
    <w:rsid w:val="00073F53"/>
  </w:style>
  <w:style w:type="character" w:customStyle="1" w:styleId="WW8Num37z4">
    <w:name w:val="WW8Num37z4"/>
    <w:rsid w:val="00073F53"/>
  </w:style>
  <w:style w:type="character" w:customStyle="1" w:styleId="WW8Num37z5">
    <w:name w:val="WW8Num37z5"/>
    <w:rsid w:val="00073F53"/>
  </w:style>
  <w:style w:type="character" w:customStyle="1" w:styleId="WW8Num37z6">
    <w:name w:val="WW8Num37z6"/>
    <w:rsid w:val="00073F53"/>
  </w:style>
  <w:style w:type="character" w:customStyle="1" w:styleId="WW8Num37z7">
    <w:name w:val="WW8Num37z7"/>
    <w:rsid w:val="00073F53"/>
  </w:style>
  <w:style w:type="character" w:customStyle="1" w:styleId="WW8Num37z8">
    <w:name w:val="WW8Num37z8"/>
    <w:rsid w:val="00073F53"/>
  </w:style>
  <w:style w:type="character" w:customStyle="1" w:styleId="WW8Num38z0">
    <w:name w:val="WW8Num38z0"/>
    <w:rsid w:val="00073F53"/>
    <w:rPr>
      <w:rFonts w:ascii="Cambria" w:hAnsi="Cambria" w:cs="Arial" w:hint="default"/>
    </w:rPr>
  </w:style>
  <w:style w:type="character" w:customStyle="1" w:styleId="WW8Num39z0">
    <w:name w:val="WW8Num39z0"/>
    <w:rsid w:val="00073F53"/>
    <w:rPr>
      <w:rFonts w:hint="default"/>
    </w:rPr>
  </w:style>
  <w:style w:type="character" w:customStyle="1" w:styleId="WW8Num39z1">
    <w:name w:val="WW8Num39z1"/>
    <w:rsid w:val="00073F53"/>
  </w:style>
  <w:style w:type="character" w:customStyle="1" w:styleId="WW8Num39z2">
    <w:name w:val="WW8Num39z2"/>
    <w:rsid w:val="00073F53"/>
  </w:style>
  <w:style w:type="character" w:customStyle="1" w:styleId="WW8Num39z3">
    <w:name w:val="WW8Num39z3"/>
    <w:rsid w:val="00073F53"/>
  </w:style>
  <w:style w:type="character" w:customStyle="1" w:styleId="WW8Num39z4">
    <w:name w:val="WW8Num39z4"/>
    <w:rsid w:val="00073F53"/>
  </w:style>
  <w:style w:type="character" w:customStyle="1" w:styleId="WW8Num39z5">
    <w:name w:val="WW8Num39z5"/>
    <w:rsid w:val="00073F53"/>
  </w:style>
  <w:style w:type="character" w:customStyle="1" w:styleId="WW8Num39z6">
    <w:name w:val="WW8Num39z6"/>
    <w:rsid w:val="00073F53"/>
  </w:style>
  <w:style w:type="character" w:customStyle="1" w:styleId="WW8Num39z7">
    <w:name w:val="WW8Num39z7"/>
    <w:rsid w:val="00073F53"/>
  </w:style>
  <w:style w:type="character" w:customStyle="1" w:styleId="WW8Num39z8">
    <w:name w:val="WW8Num39z8"/>
    <w:rsid w:val="00073F53"/>
  </w:style>
  <w:style w:type="character" w:customStyle="1" w:styleId="WW8Num40z0">
    <w:name w:val="WW8Num40z0"/>
    <w:rsid w:val="00073F53"/>
    <w:rPr>
      <w:rFonts w:hint="default"/>
      <w:b w:val="0"/>
    </w:rPr>
  </w:style>
  <w:style w:type="character" w:customStyle="1" w:styleId="WW8Num40z1">
    <w:name w:val="WW8Num40z1"/>
    <w:rsid w:val="00073F53"/>
  </w:style>
  <w:style w:type="character" w:customStyle="1" w:styleId="WW8Num40z2">
    <w:name w:val="WW8Num40z2"/>
    <w:rsid w:val="00073F53"/>
  </w:style>
  <w:style w:type="character" w:customStyle="1" w:styleId="WW8Num40z3">
    <w:name w:val="WW8Num40z3"/>
    <w:rsid w:val="00073F53"/>
  </w:style>
  <w:style w:type="character" w:customStyle="1" w:styleId="WW8Num40z4">
    <w:name w:val="WW8Num40z4"/>
    <w:rsid w:val="00073F53"/>
  </w:style>
  <w:style w:type="character" w:customStyle="1" w:styleId="WW8Num40z5">
    <w:name w:val="WW8Num40z5"/>
    <w:rsid w:val="00073F53"/>
  </w:style>
  <w:style w:type="character" w:customStyle="1" w:styleId="WW8Num40z6">
    <w:name w:val="WW8Num40z6"/>
    <w:rsid w:val="00073F53"/>
  </w:style>
  <w:style w:type="character" w:customStyle="1" w:styleId="WW8Num40z7">
    <w:name w:val="WW8Num40z7"/>
    <w:rsid w:val="00073F53"/>
  </w:style>
  <w:style w:type="character" w:customStyle="1" w:styleId="WW8Num40z8">
    <w:name w:val="WW8Num40z8"/>
    <w:rsid w:val="00073F53"/>
  </w:style>
  <w:style w:type="character" w:customStyle="1" w:styleId="WW8Num41z0">
    <w:name w:val="WW8Num41z0"/>
    <w:rsid w:val="00073F53"/>
    <w:rPr>
      <w:rFonts w:hint="default"/>
    </w:rPr>
  </w:style>
  <w:style w:type="character" w:customStyle="1" w:styleId="WW8Num41z1">
    <w:name w:val="WW8Num41z1"/>
    <w:rsid w:val="00073F53"/>
  </w:style>
  <w:style w:type="character" w:customStyle="1" w:styleId="WW8Num41z2">
    <w:name w:val="WW8Num41z2"/>
    <w:rsid w:val="00073F53"/>
  </w:style>
  <w:style w:type="character" w:customStyle="1" w:styleId="WW8Num41z3">
    <w:name w:val="WW8Num41z3"/>
    <w:rsid w:val="00073F53"/>
  </w:style>
  <w:style w:type="character" w:customStyle="1" w:styleId="WW8Num41z4">
    <w:name w:val="WW8Num41z4"/>
    <w:rsid w:val="00073F53"/>
  </w:style>
  <w:style w:type="character" w:customStyle="1" w:styleId="WW8Num41z5">
    <w:name w:val="WW8Num41z5"/>
    <w:rsid w:val="00073F53"/>
  </w:style>
  <w:style w:type="character" w:customStyle="1" w:styleId="WW8Num41z6">
    <w:name w:val="WW8Num41z6"/>
    <w:rsid w:val="00073F53"/>
  </w:style>
  <w:style w:type="character" w:customStyle="1" w:styleId="WW8Num41z7">
    <w:name w:val="WW8Num41z7"/>
    <w:rsid w:val="00073F53"/>
  </w:style>
  <w:style w:type="character" w:customStyle="1" w:styleId="WW8Num41z8">
    <w:name w:val="WW8Num41z8"/>
    <w:rsid w:val="00073F53"/>
  </w:style>
  <w:style w:type="character" w:customStyle="1" w:styleId="WW8Num42z0">
    <w:name w:val="WW8Num42z0"/>
    <w:rsid w:val="00073F53"/>
    <w:rPr>
      <w:rFonts w:ascii="Cambria" w:hAnsi="Cambria" w:cs="Arial" w:hint="default"/>
    </w:rPr>
  </w:style>
  <w:style w:type="character" w:customStyle="1" w:styleId="WW8Num43z0">
    <w:name w:val="WW8Num43z0"/>
    <w:rsid w:val="00073F53"/>
    <w:rPr>
      <w:rFonts w:ascii="Times New Roman" w:hAnsi="Times New Roman" w:cs="Times New Roman" w:hint="default"/>
      <w:sz w:val="24"/>
      <w:szCs w:val="24"/>
    </w:rPr>
  </w:style>
  <w:style w:type="character" w:customStyle="1" w:styleId="WW8Num43z1">
    <w:name w:val="WW8Num43z1"/>
    <w:rsid w:val="00073F53"/>
  </w:style>
  <w:style w:type="character" w:customStyle="1" w:styleId="WW8Num43z2">
    <w:name w:val="WW8Num43z2"/>
    <w:rsid w:val="00073F53"/>
  </w:style>
  <w:style w:type="character" w:customStyle="1" w:styleId="WW8Num43z3">
    <w:name w:val="WW8Num43z3"/>
    <w:rsid w:val="00073F53"/>
  </w:style>
  <w:style w:type="character" w:customStyle="1" w:styleId="WW8Num43z4">
    <w:name w:val="WW8Num43z4"/>
    <w:rsid w:val="00073F53"/>
  </w:style>
  <w:style w:type="character" w:customStyle="1" w:styleId="WW8Num43z5">
    <w:name w:val="WW8Num43z5"/>
    <w:rsid w:val="00073F53"/>
  </w:style>
  <w:style w:type="character" w:customStyle="1" w:styleId="WW8Num43z6">
    <w:name w:val="WW8Num43z6"/>
    <w:rsid w:val="00073F53"/>
  </w:style>
  <w:style w:type="character" w:customStyle="1" w:styleId="WW8Num43z7">
    <w:name w:val="WW8Num43z7"/>
    <w:rsid w:val="00073F53"/>
  </w:style>
  <w:style w:type="character" w:customStyle="1" w:styleId="WW8Num43z8">
    <w:name w:val="WW8Num43z8"/>
    <w:rsid w:val="00073F53"/>
  </w:style>
  <w:style w:type="character" w:customStyle="1" w:styleId="WW8Num44z0">
    <w:name w:val="WW8Num44z0"/>
    <w:rsid w:val="00073F53"/>
    <w:rPr>
      <w:rFonts w:hint="default"/>
      <w:b w:val="0"/>
    </w:rPr>
  </w:style>
  <w:style w:type="character" w:customStyle="1" w:styleId="WW8Num44z1">
    <w:name w:val="WW8Num44z1"/>
    <w:rsid w:val="00073F53"/>
  </w:style>
  <w:style w:type="character" w:customStyle="1" w:styleId="WW8Num44z2">
    <w:name w:val="WW8Num44z2"/>
    <w:rsid w:val="00073F53"/>
  </w:style>
  <w:style w:type="character" w:customStyle="1" w:styleId="WW8Num44z3">
    <w:name w:val="WW8Num44z3"/>
    <w:rsid w:val="00073F53"/>
  </w:style>
  <w:style w:type="character" w:customStyle="1" w:styleId="WW8Num44z4">
    <w:name w:val="WW8Num44z4"/>
    <w:rsid w:val="00073F53"/>
  </w:style>
  <w:style w:type="character" w:customStyle="1" w:styleId="WW8Num44z5">
    <w:name w:val="WW8Num44z5"/>
    <w:rsid w:val="00073F53"/>
  </w:style>
  <w:style w:type="character" w:customStyle="1" w:styleId="WW8Num44z6">
    <w:name w:val="WW8Num44z6"/>
    <w:rsid w:val="00073F53"/>
  </w:style>
  <w:style w:type="character" w:customStyle="1" w:styleId="WW8Num44z7">
    <w:name w:val="WW8Num44z7"/>
    <w:rsid w:val="00073F53"/>
  </w:style>
  <w:style w:type="character" w:customStyle="1" w:styleId="WW8Num44z8">
    <w:name w:val="WW8Num44z8"/>
    <w:rsid w:val="00073F53"/>
  </w:style>
  <w:style w:type="character" w:customStyle="1" w:styleId="WW8NumSt20z0">
    <w:name w:val="WW8NumSt20z0"/>
    <w:rsid w:val="00073F53"/>
    <w:rPr>
      <w:rFonts w:ascii="Arial" w:hAnsi="Arial" w:cs="Arial" w:hint="default"/>
    </w:rPr>
  </w:style>
  <w:style w:type="character" w:customStyle="1" w:styleId="WW8NumSt25z0">
    <w:name w:val="WW8NumSt25z0"/>
    <w:rsid w:val="00073F53"/>
    <w:rPr>
      <w:rFonts w:ascii="Cambria" w:hAnsi="Cambria" w:cs="Arial" w:hint="default"/>
    </w:rPr>
  </w:style>
  <w:style w:type="character" w:styleId="Wyrnieniedelikatne">
    <w:name w:val="Subtle Emphasis"/>
    <w:qFormat/>
    <w:rsid w:val="00073F53"/>
    <w:rPr>
      <w:i/>
      <w:iCs/>
      <w:color w:val="404040"/>
    </w:rPr>
  </w:style>
  <w:style w:type="character" w:styleId="Hipercze">
    <w:name w:val="Hyperlink"/>
    <w:rsid w:val="00073F53"/>
    <w:rPr>
      <w:color w:val="0000FF"/>
      <w:u w:val="single"/>
    </w:rPr>
  </w:style>
  <w:style w:type="character" w:customStyle="1" w:styleId="Znakiprzypiswkocowych">
    <w:name w:val="Znaki przypisów końcowych"/>
    <w:rsid w:val="00073F53"/>
    <w:rPr>
      <w:vertAlign w:val="superscript"/>
    </w:rPr>
  </w:style>
  <w:style w:type="paragraph" w:customStyle="1" w:styleId="Nagwek22">
    <w:name w:val="Nagłówek2"/>
    <w:basedOn w:val="Normalny"/>
    <w:next w:val="Tekstpodstawowy"/>
    <w:rsid w:val="00073F53"/>
    <w:pPr>
      <w:keepNext/>
      <w:suppressAutoHyphens/>
      <w:spacing w:before="240" w:after="120" w:line="252" w:lineRule="auto"/>
    </w:pPr>
    <w:rPr>
      <w:rFonts w:ascii="Liberation Sans" w:eastAsia="Microsoft YaHei" w:hAnsi="Liberation Sans" w:cs="Arial"/>
      <w:sz w:val="28"/>
      <w:szCs w:val="28"/>
      <w:lang w:eastAsia="zh-CN"/>
    </w:rPr>
  </w:style>
  <w:style w:type="paragraph" w:customStyle="1" w:styleId="Nagwek10">
    <w:name w:val="Nagłówek1"/>
    <w:basedOn w:val="Normalny"/>
    <w:next w:val="Tekstpodstawowy"/>
    <w:rsid w:val="00073F53"/>
    <w:pPr>
      <w:keepNext/>
      <w:suppressAutoHyphens/>
      <w:spacing w:before="240" w:after="120" w:line="252" w:lineRule="auto"/>
    </w:pPr>
    <w:rPr>
      <w:rFonts w:ascii="Liberation Sans" w:eastAsia="Microsoft YaHei" w:hAnsi="Liberation Sans" w:cs="Arial"/>
      <w:sz w:val="28"/>
      <w:szCs w:val="28"/>
      <w:lang w:eastAsia="zh-CN"/>
    </w:rPr>
  </w:style>
  <w:style w:type="paragraph" w:customStyle="1" w:styleId="Legenda1">
    <w:name w:val="Legenda1"/>
    <w:basedOn w:val="Normalny"/>
    <w:rsid w:val="00073F53"/>
    <w:pPr>
      <w:suppressLineNumbers/>
      <w:suppressAutoHyphens/>
      <w:spacing w:before="120" w:after="120" w:line="252" w:lineRule="auto"/>
    </w:pPr>
    <w:rPr>
      <w:rFonts w:ascii="Calibri" w:eastAsia="Calibri" w:hAnsi="Calibri" w:cs="Arial"/>
      <w:i/>
      <w:iCs/>
      <w:lang w:eastAsia="zh-CN"/>
    </w:rPr>
  </w:style>
  <w:style w:type="paragraph" w:styleId="Tekstprzypisukocowego">
    <w:name w:val="endnote text"/>
    <w:basedOn w:val="Normalny"/>
    <w:link w:val="TekstprzypisukocowegoZnak1"/>
    <w:rsid w:val="00073F53"/>
    <w:pPr>
      <w:suppressAutoHyphens/>
      <w:spacing w:after="160" w:line="252" w:lineRule="auto"/>
    </w:pPr>
    <w:rPr>
      <w:rFonts w:ascii="Calibri" w:eastAsia="Calibri" w:hAnsi="Calibri" w:cs="Calibri"/>
      <w:sz w:val="20"/>
      <w:szCs w:val="20"/>
      <w:lang w:eastAsia="zh-CN"/>
    </w:rPr>
  </w:style>
  <w:style w:type="character" w:customStyle="1" w:styleId="TekstprzypisukocowegoZnak1">
    <w:name w:val="Tekst przypisu końcowego Znak1"/>
    <w:basedOn w:val="Domylnaczcionkaakapitu"/>
    <w:link w:val="Tekstprzypisukocowego"/>
    <w:rsid w:val="00073F53"/>
    <w:rPr>
      <w:rFonts w:cs="Calibri"/>
      <w:szCs w:val="20"/>
      <w:lang w:eastAsia="zh-CN"/>
    </w:rPr>
  </w:style>
  <w:style w:type="character" w:customStyle="1" w:styleId="Nagwek3Znak1">
    <w:name w:val="Nagłówek 3 Znak1"/>
    <w:basedOn w:val="Domylnaczcionkaakapitu"/>
    <w:link w:val="Nagwek3"/>
    <w:rsid w:val="00073F53"/>
    <w:rPr>
      <w:rFonts w:asciiTheme="majorHAnsi" w:eastAsiaTheme="majorEastAsia" w:hAnsiTheme="majorHAnsi" w:cstheme="majorBidi"/>
      <w:b/>
      <w:bCs/>
      <w:color w:val="4F81BD" w:themeColor="accent1"/>
      <w:sz w:val="24"/>
      <w:szCs w:val="24"/>
    </w:rPr>
  </w:style>
  <w:style w:type="character" w:customStyle="1" w:styleId="Nagwek2Znak1">
    <w:name w:val="Nagłówek 2 Znak1"/>
    <w:basedOn w:val="Domylnaczcionkaakapitu"/>
    <w:link w:val="Nagwek2"/>
    <w:semiHidden/>
    <w:rsid w:val="0076701F"/>
    <w:rPr>
      <w:rFonts w:asciiTheme="majorHAnsi" w:eastAsiaTheme="majorEastAsia" w:hAnsiTheme="majorHAnsi" w:cstheme="majorBidi"/>
      <w:b/>
      <w:bCs/>
      <w:color w:val="4F81BD" w:themeColor="accent1"/>
      <w:sz w:val="26"/>
      <w:szCs w:val="26"/>
    </w:rPr>
  </w:style>
  <w:style w:type="paragraph" w:customStyle="1" w:styleId="metrykatyp">
    <w:name w:val="metryka typ"/>
    <w:basedOn w:val="Normalny"/>
    <w:rsid w:val="0075437F"/>
    <w:pPr>
      <w:spacing w:before="100" w:beforeAutospacing="1" w:after="100" w:afterAutospacing="1"/>
    </w:pPr>
  </w:style>
  <w:style w:type="paragraph" w:customStyle="1" w:styleId="metrykaorgan-wydajacy">
    <w:name w:val="metryka organ-wydajacy"/>
    <w:basedOn w:val="Normalny"/>
    <w:rsid w:val="0075437F"/>
    <w:pPr>
      <w:spacing w:before="100" w:beforeAutospacing="1" w:after="100" w:afterAutospacing="1"/>
    </w:pPr>
  </w:style>
  <w:style w:type="paragraph" w:customStyle="1" w:styleId="metrykadata">
    <w:name w:val="metryka data"/>
    <w:basedOn w:val="Normalny"/>
    <w:rsid w:val="0075437F"/>
    <w:pPr>
      <w:spacing w:before="100" w:beforeAutospacing="1" w:after="100" w:afterAutospacing="1"/>
    </w:pPr>
  </w:style>
  <w:style w:type="paragraph" w:customStyle="1" w:styleId="podstawa-prawna">
    <w:name w:val="podstawa-prawna"/>
    <w:basedOn w:val="Normalny"/>
    <w:rsid w:val="0075437F"/>
    <w:pPr>
      <w:spacing w:before="100" w:beforeAutospacing="1" w:after="100" w:afterAutospacing="1"/>
    </w:pPr>
  </w:style>
  <w:style w:type="paragraph" w:customStyle="1" w:styleId="srodtytul">
    <w:name w:val="srodtytul"/>
    <w:basedOn w:val="Normalny"/>
    <w:rsid w:val="0075437F"/>
    <w:pPr>
      <w:spacing w:before="100" w:beforeAutospacing="1" w:after="100" w:afterAutospacing="1"/>
    </w:pPr>
  </w:style>
  <w:style w:type="character" w:customStyle="1" w:styleId="fragment">
    <w:name w:val="fragment"/>
    <w:basedOn w:val="Domylnaczcionkaakapitu"/>
    <w:rsid w:val="0075437F"/>
  </w:style>
  <w:style w:type="paragraph" w:customStyle="1" w:styleId="paragrafinlparagraf-inline">
    <w:name w:val="paragraf inl paragraf-inline"/>
    <w:basedOn w:val="Normalny"/>
    <w:rsid w:val="0075437F"/>
    <w:pPr>
      <w:spacing w:before="100" w:beforeAutospacing="1" w:after="100" w:afterAutospacing="1"/>
    </w:pPr>
  </w:style>
  <w:style w:type="paragraph" w:customStyle="1" w:styleId="punkt">
    <w:name w:val="punkt"/>
    <w:basedOn w:val="Normalny"/>
    <w:rsid w:val="0075437F"/>
    <w:pPr>
      <w:spacing w:before="100" w:beforeAutospacing="1" w:after="100" w:afterAutospacing="1"/>
    </w:pPr>
  </w:style>
  <w:style w:type="paragraph" w:customStyle="1" w:styleId="ustep">
    <w:name w:val="ustep"/>
    <w:basedOn w:val="Normalny"/>
    <w:rsid w:val="0075437F"/>
    <w:pPr>
      <w:spacing w:before="100" w:beforeAutospacing="1" w:after="100" w:afterAutospacing="1"/>
    </w:pPr>
  </w:style>
  <w:style w:type="paragraph" w:customStyle="1" w:styleId="akapit">
    <w:name w:val="akapit"/>
    <w:basedOn w:val="Normalny"/>
    <w:rsid w:val="0075437F"/>
    <w:pPr>
      <w:spacing w:before="100" w:beforeAutospacing="1" w:after="100" w:afterAutospacing="1"/>
    </w:pPr>
  </w:style>
  <w:style w:type="character" w:customStyle="1" w:styleId="StrongEmphasis">
    <w:name w:val="Strong Emphasis"/>
    <w:rsid w:val="00314E4D"/>
    <w:rPr>
      <w:b/>
      <w:bCs/>
    </w:rPr>
  </w:style>
  <w:style w:type="character" w:styleId="Uwydatnienie">
    <w:name w:val="Emphasis"/>
    <w:uiPriority w:val="20"/>
    <w:qFormat/>
    <w:locked/>
    <w:rsid w:val="00B112DE"/>
    <w:rPr>
      <w:i/>
      <w:iCs/>
    </w:rPr>
  </w:style>
  <w:style w:type="paragraph" w:customStyle="1" w:styleId="TYTUAKTUprzedmiotregulacjiustawylubrozporzdzenia">
    <w:name w:val="TYTUŁ_AKTU – przedmiot regulacji ustawy lub rozporządzenia"/>
    <w:next w:val="Normalny"/>
    <w:uiPriority w:val="6"/>
    <w:qFormat/>
    <w:rsid w:val="00B24022"/>
    <w:pPr>
      <w:keepNext/>
      <w:suppressAutoHyphens/>
      <w:spacing w:before="120" w:after="360" w:line="360" w:lineRule="auto"/>
      <w:jc w:val="center"/>
    </w:pPr>
    <w:rPr>
      <w:rFonts w:ascii="Times" w:eastAsia="Times New Roman" w:hAnsi="Times" w:cs="Arial"/>
      <w:b/>
      <w:bCs/>
      <w:sz w:val="24"/>
      <w:szCs w:val="24"/>
    </w:rPr>
  </w:style>
  <w:style w:type="paragraph" w:customStyle="1" w:styleId="OZNRODZAKTUtznustawalubrozporzdzenieiorganwydajcy">
    <w:name w:val="OZN_RODZ_AKTU – tzn. ustawa lub rozporządzenie i organ wydający"/>
    <w:next w:val="Normalny"/>
    <w:uiPriority w:val="5"/>
    <w:qFormat/>
    <w:rsid w:val="00B24022"/>
    <w:pPr>
      <w:keepNext/>
      <w:suppressAutoHyphens/>
      <w:spacing w:after="120" w:line="360" w:lineRule="auto"/>
      <w:jc w:val="center"/>
    </w:pPr>
    <w:rPr>
      <w:rFonts w:ascii="Times" w:eastAsia="Times New Roman" w:hAnsi="Times"/>
      <w:b/>
      <w:bCs/>
      <w:caps/>
      <w:spacing w:val="54"/>
      <w:kern w:val="24"/>
      <w:sz w:val="24"/>
      <w:szCs w:val="24"/>
    </w:rPr>
  </w:style>
  <w:style w:type="character" w:styleId="Odwoanieprzypisudolnego">
    <w:name w:val="footnote reference"/>
    <w:uiPriority w:val="99"/>
    <w:semiHidden/>
    <w:rsid w:val="00B24022"/>
    <w:rPr>
      <w:rFonts w:cs="Times New Roman"/>
      <w:vertAlign w:val="superscript"/>
    </w:rPr>
  </w:style>
  <w:style w:type="paragraph" w:customStyle="1" w:styleId="ARTartustawynprozporzdzenia">
    <w:name w:val="ART(§) – art. ustawy (§ np. rozporządzenia)"/>
    <w:uiPriority w:val="11"/>
    <w:qFormat/>
    <w:rsid w:val="00B24022"/>
    <w:pPr>
      <w:suppressAutoHyphens/>
      <w:autoSpaceDE w:val="0"/>
      <w:autoSpaceDN w:val="0"/>
      <w:adjustRightInd w:val="0"/>
      <w:spacing w:before="120" w:line="360" w:lineRule="auto"/>
      <w:ind w:firstLine="510"/>
      <w:jc w:val="both"/>
    </w:pPr>
    <w:rPr>
      <w:rFonts w:ascii="Times" w:eastAsia="Times New Roman" w:hAnsi="Times" w:cs="Arial"/>
      <w:sz w:val="24"/>
      <w:szCs w:val="20"/>
    </w:rPr>
  </w:style>
  <w:style w:type="character" w:customStyle="1" w:styleId="IDindeksdolny">
    <w:name w:val="_ID_ – indeks dolny"/>
    <w:uiPriority w:val="3"/>
    <w:qFormat/>
    <w:rsid w:val="00B24022"/>
    <w:rPr>
      <w:b w:val="0"/>
      <w:i w:val="0"/>
      <w:vanish w:val="0"/>
      <w:spacing w:val="0"/>
      <w:vertAlign w:val="subscript"/>
    </w:rPr>
  </w:style>
  <w:style w:type="paragraph" w:styleId="Tekstprzypisudolnego">
    <w:name w:val="footnote text"/>
    <w:basedOn w:val="Normalny"/>
    <w:link w:val="TekstprzypisudolnegoZnak"/>
    <w:uiPriority w:val="99"/>
    <w:semiHidden/>
    <w:unhideWhenUsed/>
    <w:rsid w:val="00B24022"/>
    <w:pPr>
      <w:spacing w:after="200" w:line="276" w:lineRule="auto"/>
    </w:pPr>
    <w:rPr>
      <w:rFonts w:ascii="Calibri" w:eastAsia="Calibri" w:hAnsi="Calibri"/>
      <w:sz w:val="20"/>
      <w:szCs w:val="20"/>
      <w:lang w:eastAsia="en-US"/>
    </w:rPr>
  </w:style>
  <w:style w:type="character" w:customStyle="1" w:styleId="TekstprzypisudolnegoZnak">
    <w:name w:val="Tekst przypisu dolnego Znak"/>
    <w:basedOn w:val="Domylnaczcionkaakapitu"/>
    <w:link w:val="Tekstprzypisudolnego"/>
    <w:uiPriority w:val="99"/>
    <w:semiHidden/>
    <w:rsid w:val="00B24022"/>
    <w:rPr>
      <w:szCs w:val="20"/>
      <w:lang w:eastAsia="en-US"/>
    </w:rPr>
  </w:style>
  <w:style w:type="paragraph" w:customStyle="1" w:styleId="ODNONIKtreodnonika">
    <w:name w:val="ODNOŚNIK – treść odnośnika"/>
    <w:uiPriority w:val="19"/>
    <w:qFormat/>
    <w:rsid w:val="00B24022"/>
    <w:pPr>
      <w:ind w:left="284" w:hanging="284"/>
      <w:jc w:val="both"/>
    </w:pPr>
    <w:rPr>
      <w:rFonts w:ascii="Times New Roman" w:eastAsia="Times New Roman" w:hAnsi="Times New Roman" w:cs="Arial"/>
      <w:szCs w:val="20"/>
    </w:rPr>
  </w:style>
  <w:style w:type="character" w:customStyle="1" w:styleId="markedcontent">
    <w:name w:val="markedcontent"/>
    <w:basedOn w:val="Domylnaczcionkaakapitu"/>
    <w:rsid w:val="002C41ED"/>
  </w:style>
  <w:style w:type="paragraph" w:customStyle="1" w:styleId="Bezodstpw3">
    <w:name w:val="Bez odstępów3"/>
    <w:rsid w:val="001A1F82"/>
    <w:rPr>
      <w:rFonts w:eastAsia="Times New Roman"/>
      <w:sz w:val="22"/>
      <w:lang w:eastAsia="en-US"/>
    </w:rPr>
  </w:style>
</w:styles>
</file>

<file path=word/webSettings.xml><?xml version="1.0" encoding="utf-8"?>
<w:webSettings xmlns:r="http://schemas.openxmlformats.org/officeDocument/2006/relationships" xmlns:w="http://schemas.openxmlformats.org/wordprocessingml/2006/main">
  <w:divs>
    <w:div w:id="4358349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sip.lex.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2476</TotalTime>
  <Pages>39</Pages>
  <Words>11748</Words>
  <Characters>70490</Characters>
  <Application>Microsoft Office Word</Application>
  <DocSecurity>0</DocSecurity>
  <Lines>587</Lines>
  <Paragraphs>164</Paragraphs>
  <ScaleCrop>false</ScaleCrop>
  <HeadingPairs>
    <vt:vector size="2" baseType="variant">
      <vt:variant>
        <vt:lpstr>Tytuł</vt:lpstr>
      </vt:variant>
      <vt:variant>
        <vt:i4>1</vt:i4>
      </vt:variant>
    </vt:vector>
  </HeadingPairs>
  <TitlesOfParts>
    <vt:vector size="1" baseType="lpstr">
      <vt:lpstr>ZARZĄDZENIE NR 106/2018</vt:lpstr>
    </vt:vector>
  </TitlesOfParts>
  <Company/>
  <LinksUpToDate>false</LinksUpToDate>
  <CharactersWithSpaces>82074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ZARZĄDZENIE NR 106/2018</dc:title>
  <dc:subject/>
  <dc:creator>Marta Hercuń</dc:creator>
  <dc:description/>
  <cp:lastModifiedBy>Marta Hercuń</cp:lastModifiedBy>
  <cp:revision>35</cp:revision>
  <cp:lastPrinted>2021-10-27T12:11:00Z</cp:lastPrinted>
  <dcterms:created xsi:type="dcterms:W3CDTF">2018-11-16T10:49:00Z</dcterms:created>
  <dcterms:modified xsi:type="dcterms:W3CDTF">2021-10-27T12:12:00Z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