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750D" w14:textId="77777777" w:rsidR="00261648" w:rsidRPr="00261648" w:rsidRDefault="00724398" w:rsidP="00724398">
      <w:pPr>
        <w:spacing w:after="0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color w:val="76923C" w:themeColor="accent3" w:themeShade="BF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373E489E" w14:textId="77777777" w:rsidR="0028652C" w:rsidRPr="0028652C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Urząd</w:t>
      </w:r>
      <w:r w:rsidR="0028652C" w:rsidRPr="0028652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 </w:t>
      </w:r>
      <w:r w:rsidR="00B116DD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 xml:space="preserve">Miasta i </w:t>
      </w:r>
      <w:r w:rsidR="0028652C" w:rsidRPr="0028652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Gminy Lutomiersk, Pl. Jana Pawła II 11, 95-083 Lutomiersk</w:t>
      </w:r>
    </w:p>
    <w:p w14:paraId="6B74A784" w14:textId="77777777" w:rsidR="0028652C" w:rsidRPr="004C2E87" w:rsidRDefault="0028652C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</w:pPr>
      <w:r w:rsidRPr="004C2E87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>tel. (43)</w:t>
      </w:r>
      <w:r w:rsidR="00051971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 xml:space="preserve"> </w:t>
      </w:r>
      <w:r w:rsidRPr="004C2E87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>677-50-11</w:t>
      </w:r>
      <w:r w:rsidR="00CF5BAB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 xml:space="preserve"> </w:t>
      </w:r>
      <w:r w:rsidR="004C2E87" w:rsidRPr="004C2E87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 xml:space="preserve"> </w:t>
      </w:r>
      <w:r w:rsidRPr="004C2E87"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lang w:val="en-US"/>
        </w:rPr>
        <w:t xml:space="preserve"> e-mail:ug@lutomiersk.pl</w:t>
      </w:r>
    </w:p>
    <w:p w14:paraId="754B7626" w14:textId="77777777" w:rsidR="00D951AD" w:rsidRPr="005B27BC" w:rsidRDefault="00E13E50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  <w:r w:rsidRPr="005B27BC"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  <w:t>www.lutomiersk.info</w:t>
      </w:r>
    </w:p>
    <w:p w14:paraId="6B00921A" w14:textId="77777777" w:rsidR="00CF5BAB" w:rsidRPr="005B27BC" w:rsidRDefault="00CF5BAB" w:rsidP="00EC558F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18"/>
          <w:szCs w:val="18"/>
        </w:rPr>
      </w:pPr>
    </w:p>
    <w:p w14:paraId="0FF1EADB" w14:textId="77777777" w:rsidR="00CF5BAB" w:rsidRPr="005B27BC" w:rsidRDefault="00CF5BAB" w:rsidP="00CF5B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ECB8D54" w14:textId="77777777" w:rsidR="00CF5BAB" w:rsidRPr="00AE2E45" w:rsidRDefault="00CF5BAB" w:rsidP="00CF5B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2E45">
        <w:rPr>
          <w:rFonts w:ascii="Times New Roman" w:hAnsi="Times New Roman" w:cs="Times New Roman"/>
        </w:rPr>
        <w:t>Lutomiersk, dnia……………………..</w:t>
      </w:r>
    </w:p>
    <w:p w14:paraId="71F9AB13" w14:textId="77777777" w:rsidR="00CF5BAB" w:rsidRPr="00AE2E45" w:rsidRDefault="00CF5BAB" w:rsidP="00CF5BAB">
      <w:pPr>
        <w:spacing w:after="0" w:line="240" w:lineRule="auto"/>
        <w:rPr>
          <w:rFonts w:ascii="Times New Roman" w:hAnsi="Times New Roman" w:cs="Times New Roman"/>
          <w:b/>
        </w:rPr>
      </w:pPr>
    </w:p>
    <w:p w14:paraId="1224F6C2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imię i nazwisko ………………………………………..</w:t>
      </w:r>
    </w:p>
    <w:p w14:paraId="2F1B37E2" w14:textId="77777777" w:rsidR="00CF5BAB" w:rsidRP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adres……………………………………………………</w:t>
      </w:r>
    </w:p>
    <w:p w14:paraId="423BB6E9" w14:textId="77777777" w:rsidR="00CF5BAB" w:rsidRDefault="00CF5BAB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CF5BAB">
        <w:rPr>
          <w:rFonts w:ascii="Times New Roman" w:hAnsi="Times New Roman" w:cs="Times New Roman"/>
          <w:b/>
          <w:sz w:val="18"/>
          <w:szCs w:val="18"/>
        </w:rPr>
        <w:t>PESEL/NIP……………………………………………</w:t>
      </w:r>
    </w:p>
    <w:p w14:paraId="07E4F25F" w14:textId="77777777" w:rsidR="00B116DD" w:rsidRDefault="00B116DD" w:rsidP="00CF5BAB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Tel……………………………………………………..</w:t>
      </w:r>
    </w:p>
    <w:p w14:paraId="7532E54C" w14:textId="77777777" w:rsidR="00CF5BAB" w:rsidRDefault="00CF5BAB" w:rsidP="00CF5BA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939D0E" w14:textId="77777777" w:rsidR="00AE2E45" w:rsidRDefault="00AE2E45" w:rsidP="00AE2E4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5FCF316" w14:textId="77777777" w:rsidR="00AE2E45" w:rsidRPr="00AE2E45" w:rsidRDefault="00AE2E45" w:rsidP="00F42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65407" w14:textId="77777777" w:rsidR="00CF5BAB" w:rsidRPr="00AE2E45" w:rsidRDefault="00CF5BAB" w:rsidP="00F42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45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="00B116DD">
        <w:rPr>
          <w:rFonts w:ascii="Times New Roman" w:hAnsi="Times New Roman" w:cs="Times New Roman"/>
          <w:b/>
          <w:sz w:val="28"/>
          <w:szCs w:val="28"/>
        </w:rPr>
        <w:t>– duplikat decyzji</w:t>
      </w:r>
    </w:p>
    <w:p w14:paraId="11D283DC" w14:textId="77777777" w:rsidR="00E4662F" w:rsidRPr="00AE2E45" w:rsidRDefault="00E4662F" w:rsidP="00E466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19574D" w14:textId="77777777" w:rsidR="00145627" w:rsidRPr="00AE2E45" w:rsidRDefault="00CF5BAB" w:rsidP="00B85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E45">
        <w:rPr>
          <w:rFonts w:ascii="Times New Roman" w:hAnsi="Times New Roman" w:cs="Times New Roman"/>
          <w:sz w:val="24"/>
          <w:szCs w:val="24"/>
        </w:rPr>
        <w:t xml:space="preserve">Proszę o wydanie </w:t>
      </w:r>
      <w:r w:rsidR="00145627" w:rsidRPr="00AE2E45">
        <w:rPr>
          <w:rFonts w:ascii="Times New Roman" w:hAnsi="Times New Roman" w:cs="Times New Roman"/>
          <w:sz w:val="24"/>
          <w:szCs w:val="24"/>
        </w:rPr>
        <w:t>duplikatu decyzji w sprawie podatku od nieruchomości / podatku rolnego / podatku leśnego / łącznego zobowiązania pieniężnego (właściwe podkreślić)</w:t>
      </w:r>
      <w:r w:rsidRPr="00AE2E45">
        <w:rPr>
          <w:rFonts w:ascii="Times New Roman" w:hAnsi="Times New Roman" w:cs="Times New Roman"/>
          <w:sz w:val="24"/>
          <w:szCs w:val="24"/>
        </w:rPr>
        <w:t xml:space="preserve">, </w:t>
      </w:r>
      <w:r w:rsidR="00145627" w:rsidRPr="00AE2E45">
        <w:rPr>
          <w:rFonts w:ascii="Times New Roman" w:hAnsi="Times New Roman" w:cs="Times New Roman"/>
          <w:sz w:val="24"/>
          <w:szCs w:val="24"/>
        </w:rPr>
        <w:t>za rok ………………….., od nieruchomości/ gospodarstwa położonego w miejscowości ………………………………………………..</w:t>
      </w:r>
    </w:p>
    <w:p w14:paraId="6B3710A4" w14:textId="77777777" w:rsidR="00CF5BAB" w:rsidRDefault="00CF5BAB" w:rsidP="00CF5BAB">
      <w:pPr>
        <w:spacing w:after="0" w:line="48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3A866475" w14:textId="77777777" w:rsidR="00CF5BAB" w:rsidRDefault="00CF5BAB" w:rsidP="00CF5BAB">
      <w:pPr>
        <w:spacing w:after="0" w:line="48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 wnioskodawcy</w:t>
      </w:r>
    </w:p>
    <w:p w14:paraId="50C8A02A" w14:textId="377159E7" w:rsidR="00145627" w:rsidRPr="00145627" w:rsidRDefault="00145627" w:rsidP="00145627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  <w:r w:rsidRPr="00145627">
        <w:rPr>
          <w:rFonts w:ascii="Times New Roman" w:hAnsi="Times New Roman" w:cs="Times New Roman"/>
          <w:i/>
          <w:sz w:val="18"/>
          <w:szCs w:val="18"/>
        </w:rPr>
        <w:t xml:space="preserve">opłata skarbowa – </w:t>
      </w:r>
      <w:r w:rsidR="00705568">
        <w:rPr>
          <w:rFonts w:ascii="Times New Roman" w:hAnsi="Times New Roman" w:cs="Times New Roman"/>
          <w:i/>
          <w:sz w:val="18"/>
          <w:szCs w:val="18"/>
        </w:rPr>
        <w:t xml:space="preserve">5,00 zł </w:t>
      </w:r>
      <w:r w:rsidR="00B116DD">
        <w:rPr>
          <w:rFonts w:ascii="Times New Roman" w:hAnsi="Times New Roman" w:cs="Times New Roman"/>
          <w:i/>
          <w:sz w:val="18"/>
          <w:szCs w:val="18"/>
        </w:rPr>
        <w:t xml:space="preserve">za każdą  rozpoczętą  stronę </w:t>
      </w:r>
      <w:r w:rsidR="00705568">
        <w:rPr>
          <w:rFonts w:ascii="Times New Roman" w:hAnsi="Times New Roman" w:cs="Times New Roman"/>
          <w:i/>
          <w:sz w:val="18"/>
          <w:szCs w:val="18"/>
        </w:rPr>
        <w:t>( słownie:</w:t>
      </w:r>
      <w:r w:rsidRPr="0014562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05568">
        <w:rPr>
          <w:rFonts w:ascii="Times New Roman" w:hAnsi="Times New Roman" w:cs="Times New Roman"/>
          <w:i/>
          <w:sz w:val="18"/>
          <w:szCs w:val="18"/>
        </w:rPr>
        <w:t>pięć</w:t>
      </w:r>
      <w:r w:rsidRPr="00145627">
        <w:rPr>
          <w:rFonts w:ascii="Times New Roman" w:hAnsi="Times New Roman" w:cs="Times New Roman"/>
          <w:i/>
          <w:sz w:val="18"/>
          <w:szCs w:val="18"/>
        </w:rPr>
        <w:t xml:space="preserve"> z</w:t>
      </w:r>
      <w:r w:rsidR="00B23B91">
        <w:rPr>
          <w:rFonts w:ascii="Times New Roman" w:hAnsi="Times New Roman" w:cs="Times New Roman"/>
          <w:i/>
          <w:sz w:val="18"/>
          <w:szCs w:val="18"/>
        </w:rPr>
        <w:t xml:space="preserve">ł </w:t>
      </w:r>
      <w:r w:rsidR="00705568">
        <w:rPr>
          <w:rFonts w:ascii="Times New Roman" w:hAnsi="Times New Roman" w:cs="Times New Roman"/>
          <w:i/>
          <w:sz w:val="18"/>
          <w:szCs w:val="18"/>
        </w:rPr>
        <w:t xml:space="preserve"> 00/100 </w:t>
      </w:r>
      <w:proofErr w:type="spellStart"/>
      <w:r w:rsidR="00705568">
        <w:rPr>
          <w:rFonts w:ascii="Times New Roman" w:hAnsi="Times New Roman" w:cs="Times New Roman"/>
          <w:i/>
          <w:sz w:val="18"/>
          <w:szCs w:val="18"/>
        </w:rPr>
        <w:t>gr</w:t>
      </w:r>
      <w:r w:rsidRPr="00145627">
        <w:rPr>
          <w:rFonts w:ascii="Times New Roman" w:hAnsi="Times New Roman" w:cs="Times New Roman"/>
          <w:i/>
          <w:sz w:val="18"/>
          <w:szCs w:val="18"/>
        </w:rPr>
        <w:t>ł</w:t>
      </w:r>
      <w:proofErr w:type="spellEnd"/>
      <w:r w:rsidRPr="00145627">
        <w:rPr>
          <w:rFonts w:ascii="Times New Roman" w:hAnsi="Times New Roman" w:cs="Times New Roman"/>
          <w:i/>
          <w:sz w:val="18"/>
          <w:szCs w:val="18"/>
        </w:rPr>
        <w:t>)</w:t>
      </w:r>
    </w:p>
    <w:p w14:paraId="3BB545EC" w14:textId="77777777" w:rsidR="00B85B3B" w:rsidRPr="00B85B3B" w:rsidRDefault="00B85B3B" w:rsidP="00B85B3B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</w:p>
    <w:p w14:paraId="34484055" w14:textId="77777777" w:rsidR="00B85B3B" w:rsidRPr="00F46058" w:rsidRDefault="00B85B3B" w:rsidP="00B85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F46058">
        <w:rPr>
          <w:rFonts w:ascii="Times New Roman" w:hAnsi="Times New Roman" w:cs="Times New Roman"/>
          <w:b/>
          <w:bCs/>
          <w:sz w:val="14"/>
          <w:szCs w:val="14"/>
        </w:rPr>
        <w:t>INFORMACJA DOTYCZĄCA PRZETWARZANIA DANYCH OSOBOWYCH</w:t>
      </w:r>
    </w:p>
    <w:p w14:paraId="52D8CF4D" w14:textId="77777777" w:rsidR="00B85B3B" w:rsidRPr="00F46058" w:rsidRDefault="00B85B3B" w:rsidP="00B85B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23D5D0D0" w14:textId="77777777" w:rsidR="00CD50B6" w:rsidRPr="00F46058" w:rsidRDefault="00CD50B6" w:rsidP="00CD50B6">
      <w:pPr>
        <w:numPr>
          <w:ilvl w:val="0"/>
          <w:numId w:val="3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 xml:space="preserve">Administratorem danych osobowych jest Gmina Lutomiersk reprezentowaną przez Burmistrza Miasta i  Gminy Lutomiersk, z siedzibą w Lutomiersku, Plac Jana Pawła II nr 11, 95-083 Lutomiersk, NIP 731-19-18-005, REGON 730934660; e-mail: </w:t>
      </w:r>
      <w:hyperlink r:id="rId7" w:history="1">
        <w:r w:rsidRPr="00F46058">
          <w:rPr>
            <w:rStyle w:val="Hipercze"/>
            <w:rFonts w:ascii="Times New Roman" w:hAnsi="Times New Roman" w:cs="Times New Roman"/>
            <w:iCs/>
            <w:sz w:val="14"/>
            <w:szCs w:val="14"/>
          </w:rPr>
          <w:t>ug@lutomiersk.pl</w:t>
        </w:r>
      </w:hyperlink>
      <w:r w:rsidRPr="00F46058">
        <w:rPr>
          <w:rFonts w:ascii="Times New Roman" w:hAnsi="Times New Roman" w:cs="Times New Roman"/>
          <w:iCs/>
          <w:sz w:val="14"/>
          <w:szCs w:val="14"/>
        </w:rPr>
        <w:t>, tel. 43 677 50 11.</w:t>
      </w:r>
    </w:p>
    <w:p w14:paraId="5CB87C26" w14:textId="77777777" w:rsidR="00CD50B6" w:rsidRPr="00F46058" w:rsidRDefault="00CD50B6" w:rsidP="00CD50B6">
      <w:pPr>
        <w:numPr>
          <w:ilvl w:val="0"/>
          <w:numId w:val="3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 xml:space="preserve">W sprawach związanych z danymi osobowymi można skontaktować się z wyznaczonym Inspektorem Ochrony Danych - Panią Marzeną Goleń-Kurta poprzez e-mail: </w:t>
      </w:r>
      <w:hyperlink r:id="rId8" w:history="1">
        <w:r w:rsidRPr="00F46058">
          <w:rPr>
            <w:rStyle w:val="Hipercze"/>
            <w:rFonts w:ascii="Times New Roman" w:hAnsi="Times New Roman" w:cs="Times New Roman"/>
            <w:iCs/>
            <w:sz w:val="14"/>
            <w:szCs w:val="14"/>
          </w:rPr>
          <w:t>iod@lutomiersk.pl</w:t>
        </w:r>
      </w:hyperlink>
      <w:r w:rsidRPr="00F46058">
        <w:rPr>
          <w:rFonts w:ascii="Times New Roman" w:hAnsi="Times New Roman" w:cs="Times New Roman"/>
          <w:iCs/>
          <w:sz w:val="14"/>
          <w:szCs w:val="14"/>
        </w:rPr>
        <w:t>.</w:t>
      </w:r>
    </w:p>
    <w:p w14:paraId="2C7FADAD" w14:textId="77777777" w:rsidR="00CD50B6" w:rsidRPr="00F46058" w:rsidRDefault="00CD50B6" w:rsidP="00CD50B6">
      <w:pPr>
        <w:numPr>
          <w:ilvl w:val="0"/>
          <w:numId w:val="3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Administrator przetwarza Pani / Pana dane osobowe na podstawie obowiązujących przepisów prawa, zawartych umów lub na podstawie udzielonej zgody.</w:t>
      </w:r>
    </w:p>
    <w:p w14:paraId="39368098" w14:textId="77777777" w:rsidR="00CD50B6" w:rsidRPr="00F46058" w:rsidRDefault="00CD50B6" w:rsidP="00CD50B6">
      <w:pPr>
        <w:numPr>
          <w:ilvl w:val="0"/>
          <w:numId w:val="3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Pani / Pana dane będą przetwarzane w następujących celach:</w:t>
      </w:r>
    </w:p>
    <w:p w14:paraId="7AF00A47" w14:textId="77777777" w:rsidR="00CD50B6" w:rsidRPr="00F46058" w:rsidRDefault="00CD50B6" w:rsidP="00CD50B6">
      <w:pPr>
        <w:numPr>
          <w:ilvl w:val="0"/>
          <w:numId w:val="4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wypełnienia obowiązków prawnych ciążących na Administratorze,</w:t>
      </w:r>
    </w:p>
    <w:p w14:paraId="65C7356F" w14:textId="77777777" w:rsidR="00CD50B6" w:rsidRPr="00F46058" w:rsidRDefault="00CD50B6" w:rsidP="00CD50B6">
      <w:pPr>
        <w:numPr>
          <w:ilvl w:val="0"/>
          <w:numId w:val="4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realizacji umów zawartych przez Administratora,</w:t>
      </w:r>
    </w:p>
    <w:p w14:paraId="2659D60B" w14:textId="77777777" w:rsidR="00CD50B6" w:rsidRPr="00F46058" w:rsidRDefault="00CD50B6" w:rsidP="00CD50B6">
      <w:pPr>
        <w:numPr>
          <w:ilvl w:val="0"/>
          <w:numId w:val="4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wykonania zadań realizowanych w interesie publicznym lub w ramach sprawowania władzy publicznej przez Administratora,</w:t>
      </w:r>
    </w:p>
    <w:p w14:paraId="5F751AFE" w14:textId="77777777" w:rsidR="00CD50B6" w:rsidRPr="00F46058" w:rsidRDefault="00CD50B6" w:rsidP="00CD50B6">
      <w:pPr>
        <w:numPr>
          <w:ilvl w:val="0"/>
          <w:numId w:val="4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a w szczególnych przypadkach na podstawie wcześniej udzielonej zgody w zakresie i celu określonym w treści zgody.</w:t>
      </w:r>
    </w:p>
    <w:p w14:paraId="2A99688D" w14:textId="77777777" w:rsidR="00CD50B6" w:rsidRPr="00F46058" w:rsidRDefault="00CD50B6" w:rsidP="00CD50B6">
      <w:p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5. W związku z przetwarzaniem danych odbiorcami Pani/Pana danych mogą być:</w:t>
      </w:r>
    </w:p>
    <w:p w14:paraId="5A4CC0BD" w14:textId="77777777" w:rsidR="00CD50B6" w:rsidRPr="00F46058" w:rsidRDefault="00CD50B6" w:rsidP="00CD50B6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4D8AF27E" w14:textId="77777777" w:rsidR="00CD50B6" w:rsidRPr="00F46058" w:rsidRDefault="00CD50B6" w:rsidP="00CD50B6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inne podmioty, które na podstawie stosownych umów podpisanych z Administratorem przetwarzają dane osobowe.</w:t>
      </w:r>
    </w:p>
    <w:p w14:paraId="6685B1D3" w14:textId="77777777" w:rsidR="00CD50B6" w:rsidRPr="00F46058" w:rsidRDefault="00CD50B6" w:rsidP="00CD50B6">
      <w:p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6. Pozyskane dane będą przetwarzane przez okres niezbędny do celów określonych w pkt. 4. Następnie zostaną zarchiwizowane zgodnie z Rozporządzeniem Prezesa Rady Ministrów z dnia 18 stycznia 2011 r. w sprawie instrukcji kancelaryjnej, jednolitych rzeczowych wykazów akt oraz instrukcji w sprawie organizacji i zakresu działania archiwów zakładowych.</w:t>
      </w:r>
    </w:p>
    <w:p w14:paraId="3203D4A1" w14:textId="77777777" w:rsidR="00CD50B6" w:rsidRPr="00F46058" w:rsidRDefault="00CD50B6" w:rsidP="00CD50B6">
      <w:p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7. Osoba, której dane Administrator pozyskał ma prawo do:</w:t>
      </w:r>
    </w:p>
    <w:p w14:paraId="5800EA52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dostępu do swoich danych osobowych, w tym do uzyskania kopii tych danych,</w:t>
      </w:r>
    </w:p>
    <w:p w14:paraId="362A30B8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ich sprostowania (poprawiania w przypadku gdy są niepoprawne lub niekompletne),</w:t>
      </w:r>
    </w:p>
    <w:p w14:paraId="0B9BD006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usunięcia lub ograniczenia przetwarzania,</w:t>
      </w:r>
    </w:p>
    <w:p w14:paraId="73882D19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przeniesienia swoich danych,</w:t>
      </w:r>
    </w:p>
    <w:p w14:paraId="4A371DC1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wniesienia sprzeciwu wobec przetwarzania jej danych,</w:t>
      </w:r>
    </w:p>
    <w:p w14:paraId="3F7D50C0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wniesienia skargi do organu nadzorczego – Prezes Urzędu Ochrony Danych, ul. Stawki 2, 00-193 Warszawa, tel. 22 531 03 00 w przypadku stwierdzenia, że przetwarzanie jej danych narusza przepisy ogólnego rozporządzenia o ochronie danych osobowych z dnia 27 kwietnia 2016 r.</w:t>
      </w:r>
    </w:p>
    <w:p w14:paraId="458FB535" w14:textId="77777777" w:rsidR="00CD50B6" w:rsidRPr="00F46058" w:rsidRDefault="00CD50B6" w:rsidP="00CD50B6">
      <w:pPr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14"/>
          <w:szCs w:val="14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wycofania zgody w każdym momencie, jeżeli przetwarzanie odbywa się na podstawie zgody.</w:t>
      </w:r>
    </w:p>
    <w:p w14:paraId="35279BD4" w14:textId="77777777" w:rsidR="00CD50B6" w:rsidRPr="00CD50B6" w:rsidRDefault="00CD50B6" w:rsidP="00CD50B6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F46058">
        <w:rPr>
          <w:rFonts w:ascii="Times New Roman" w:hAnsi="Times New Roman" w:cs="Times New Roman"/>
          <w:iCs/>
          <w:sz w:val="14"/>
          <w:szCs w:val="14"/>
        </w:rPr>
        <w:t>8. W przypadku, gdy przetwarzanie danych osobowych odbywa się na podstawie zgody osoby, której dane dotyczą, podanie przez Panią / Pana danych osobowych ma charakter dobrowolny. W pozostałych przypadkach podanie danych jest obowiązkowe w celu realizacji uprawnień lub obowiązków wynikających z przepisów prawa lu</w:t>
      </w:r>
      <w:r w:rsidRPr="00CD50B6">
        <w:rPr>
          <w:rFonts w:ascii="Times New Roman" w:hAnsi="Times New Roman" w:cs="Times New Roman"/>
          <w:iCs/>
          <w:sz w:val="18"/>
          <w:szCs w:val="18"/>
        </w:rPr>
        <w:t>b zawartych z Administratorem umów.</w:t>
      </w:r>
    </w:p>
    <w:p w14:paraId="4B91EB3B" w14:textId="77777777" w:rsidR="00CD50B6" w:rsidRPr="00CD50B6" w:rsidRDefault="00CD50B6" w:rsidP="00CD50B6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CD50B6">
        <w:rPr>
          <w:rFonts w:ascii="Times New Roman" w:hAnsi="Times New Roman" w:cs="Times New Roman"/>
          <w:iCs/>
          <w:sz w:val="18"/>
          <w:szCs w:val="18"/>
        </w:rPr>
        <w:lastRenderedPageBreak/>
        <w:t xml:space="preserve">9. Pana/Pani dane osobowe mogą podlegać zautomatyzowanym procesom podejmowania decyzji przez Administratora. </w:t>
      </w:r>
    </w:p>
    <w:p w14:paraId="37FA20C2" w14:textId="77777777" w:rsidR="00CD50B6" w:rsidRPr="00CD50B6" w:rsidRDefault="00CD50B6" w:rsidP="00CD50B6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CD50B6">
        <w:rPr>
          <w:rFonts w:ascii="Times New Roman" w:hAnsi="Times New Roman" w:cs="Times New Roman"/>
          <w:iCs/>
          <w:sz w:val="18"/>
          <w:szCs w:val="18"/>
        </w:rPr>
        <w:t> </w:t>
      </w:r>
    </w:p>
    <w:p w14:paraId="11C782A7" w14:textId="77777777" w:rsidR="00CD50B6" w:rsidRPr="00CD50B6" w:rsidRDefault="00CD50B6" w:rsidP="00CD50B6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CD50B6">
        <w:rPr>
          <w:rFonts w:ascii="Times New Roman" w:hAnsi="Times New Roman" w:cs="Times New Roman"/>
          <w:iCs/>
          <w:sz w:val="18"/>
          <w:szCs w:val="18"/>
        </w:rPr>
        <w:t>10. Pani/Pana dane osobowe nie będą przekazywane do państw trzecich, ani organizacji międzynarodowej.</w:t>
      </w:r>
    </w:p>
    <w:p w14:paraId="1EA8082B" w14:textId="77777777" w:rsidR="00145627" w:rsidRPr="00145627" w:rsidRDefault="00145627" w:rsidP="00145627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</w:p>
    <w:sectPr w:rsidR="00145627" w:rsidRPr="00145627" w:rsidSect="00DC47F0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8009" w14:textId="77777777" w:rsidR="009B40EB" w:rsidRDefault="009B40EB" w:rsidP="00CB78AF">
      <w:pPr>
        <w:spacing w:after="0" w:line="240" w:lineRule="auto"/>
      </w:pPr>
      <w:r>
        <w:separator/>
      </w:r>
    </w:p>
  </w:endnote>
  <w:endnote w:type="continuationSeparator" w:id="0">
    <w:p w14:paraId="1C29CEAB" w14:textId="77777777" w:rsidR="009B40EB" w:rsidRDefault="009B40EB" w:rsidP="00CB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6086" w14:textId="77777777" w:rsidR="009B40EB" w:rsidRDefault="009B40EB" w:rsidP="00CB78AF">
      <w:pPr>
        <w:spacing w:after="0" w:line="240" w:lineRule="auto"/>
      </w:pPr>
      <w:r>
        <w:separator/>
      </w:r>
    </w:p>
  </w:footnote>
  <w:footnote w:type="continuationSeparator" w:id="0">
    <w:p w14:paraId="79345F18" w14:textId="77777777" w:rsidR="009B40EB" w:rsidRDefault="009B40EB" w:rsidP="00CB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783"/>
    <w:multiLevelType w:val="multilevel"/>
    <w:tmpl w:val="97A40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66FCB"/>
    <w:multiLevelType w:val="multilevel"/>
    <w:tmpl w:val="238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A3F2B"/>
    <w:multiLevelType w:val="hybridMultilevel"/>
    <w:tmpl w:val="6582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1F3E"/>
    <w:multiLevelType w:val="multilevel"/>
    <w:tmpl w:val="7CAE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25605"/>
    <w:multiLevelType w:val="multilevel"/>
    <w:tmpl w:val="73FA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01679"/>
    <w:multiLevelType w:val="hybridMultilevel"/>
    <w:tmpl w:val="2482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28418">
    <w:abstractNumId w:val="2"/>
  </w:num>
  <w:num w:numId="2" w16cid:durableId="950355790">
    <w:abstractNumId w:val="5"/>
  </w:num>
  <w:num w:numId="3" w16cid:durableId="103966984">
    <w:abstractNumId w:val="3"/>
  </w:num>
  <w:num w:numId="4" w16cid:durableId="2057468921">
    <w:abstractNumId w:val="1"/>
  </w:num>
  <w:num w:numId="5" w16cid:durableId="1348948003">
    <w:abstractNumId w:val="4"/>
  </w:num>
  <w:num w:numId="6" w16cid:durableId="38522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FFD"/>
    <w:rsid w:val="00001865"/>
    <w:rsid w:val="00002495"/>
    <w:rsid w:val="000064D8"/>
    <w:rsid w:val="0002209F"/>
    <w:rsid w:val="00026CF4"/>
    <w:rsid w:val="00051971"/>
    <w:rsid w:val="00053BD7"/>
    <w:rsid w:val="00057AEB"/>
    <w:rsid w:val="00076573"/>
    <w:rsid w:val="000D04DE"/>
    <w:rsid w:val="00115403"/>
    <w:rsid w:val="001178B7"/>
    <w:rsid w:val="001244BF"/>
    <w:rsid w:val="00125F44"/>
    <w:rsid w:val="00145627"/>
    <w:rsid w:val="00150241"/>
    <w:rsid w:val="001720D0"/>
    <w:rsid w:val="0019725C"/>
    <w:rsid w:val="001C09DF"/>
    <w:rsid w:val="001C6BE7"/>
    <w:rsid w:val="001E483C"/>
    <w:rsid w:val="00214E6B"/>
    <w:rsid w:val="00230123"/>
    <w:rsid w:val="002361D0"/>
    <w:rsid w:val="0024440F"/>
    <w:rsid w:val="002517F0"/>
    <w:rsid w:val="00253228"/>
    <w:rsid w:val="00261648"/>
    <w:rsid w:val="00266AEE"/>
    <w:rsid w:val="0028652C"/>
    <w:rsid w:val="00294459"/>
    <w:rsid w:val="00296A07"/>
    <w:rsid w:val="002C1848"/>
    <w:rsid w:val="002F7D78"/>
    <w:rsid w:val="00317FB6"/>
    <w:rsid w:val="003774EF"/>
    <w:rsid w:val="003834D3"/>
    <w:rsid w:val="00392090"/>
    <w:rsid w:val="003A0BB9"/>
    <w:rsid w:val="003B1A9A"/>
    <w:rsid w:val="003C24DD"/>
    <w:rsid w:val="003D6858"/>
    <w:rsid w:val="00407881"/>
    <w:rsid w:val="004135B6"/>
    <w:rsid w:val="00424023"/>
    <w:rsid w:val="00424F2D"/>
    <w:rsid w:val="004322E1"/>
    <w:rsid w:val="00454E46"/>
    <w:rsid w:val="00465EEC"/>
    <w:rsid w:val="00465FE0"/>
    <w:rsid w:val="0048185D"/>
    <w:rsid w:val="00485A4F"/>
    <w:rsid w:val="00491D94"/>
    <w:rsid w:val="004B0FFD"/>
    <w:rsid w:val="004C2E87"/>
    <w:rsid w:val="004D21E7"/>
    <w:rsid w:val="004E1E10"/>
    <w:rsid w:val="004F5F37"/>
    <w:rsid w:val="005176BB"/>
    <w:rsid w:val="00532704"/>
    <w:rsid w:val="005A145F"/>
    <w:rsid w:val="005B27BC"/>
    <w:rsid w:val="005D7D95"/>
    <w:rsid w:val="00612E04"/>
    <w:rsid w:val="0062637D"/>
    <w:rsid w:val="00633187"/>
    <w:rsid w:val="006354CB"/>
    <w:rsid w:val="00637141"/>
    <w:rsid w:val="00643B50"/>
    <w:rsid w:val="00657C74"/>
    <w:rsid w:val="0066027E"/>
    <w:rsid w:val="00676C9B"/>
    <w:rsid w:val="006A5012"/>
    <w:rsid w:val="006D615B"/>
    <w:rsid w:val="006E1FA9"/>
    <w:rsid w:val="006F20B7"/>
    <w:rsid w:val="00705568"/>
    <w:rsid w:val="00714028"/>
    <w:rsid w:val="00724398"/>
    <w:rsid w:val="00725135"/>
    <w:rsid w:val="0074748F"/>
    <w:rsid w:val="00751049"/>
    <w:rsid w:val="00767E12"/>
    <w:rsid w:val="007712B5"/>
    <w:rsid w:val="00773DB6"/>
    <w:rsid w:val="00777C4C"/>
    <w:rsid w:val="00790159"/>
    <w:rsid w:val="007F0A1C"/>
    <w:rsid w:val="008038CA"/>
    <w:rsid w:val="00880526"/>
    <w:rsid w:val="008E1396"/>
    <w:rsid w:val="0091764D"/>
    <w:rsid w:val="009347DA"/>
    <w:rsid w:val="00953383"/>
    <w:rsid w:val="00964751"/>
    <w:rsid w:val="009A06BD"/>
    <w:rsid w:val="009B40EB"/>
    <w:rsid w:val="009D2CDB"/>
    <w:rsid w:val="009D717F"/>
    <w:rsid w:val="009E0C90"/>
    <w:rsid w:val="009E5CC8"/>
    <w:rsid w:val="009F0324"/>
    <w:rsid w:val="00A04722"/>
    <w:rsid w:val="00A32006"/>
    <w:rsid w:val="00A52F8B"/>
    <w:rsid w:val="00A65771"/>
    <w:rsid w:val="00A73100"/>
    <w:rsid w:val="00AE26A3"/>
    <w:rsid w:val="00AE2E45"/>
    <w:rsid w:val="00AF0102"/>
    <w:rsid w:val="00B116DD"/>
    <w:rsid w:val="00B23B91"/>
    <w:rsid w:val="00B26638"/>
    <w:rsid w:val="00B3437C"/>
    <w:rsid w:val="00B61D1A"/>
    <w:rsid w:val="00B85B3B"/>
    <w:rsid w:val="00BE0F24"/>
    <w:rsid w:val="00C20357"/>
    <w:rsid w:val="00C84379"/>
    <w:rsid w:val="00CA4716"/>
    <w:rsid w:val="00CB78AF"/>
    <w:rsid w:val="00CC5B82"/>
    <w:rsid w:val="00CC7C69"/>
    <w:rsid w:val="00CD50B6"/>
    <w:rsid w:val="00CD65B9"/>
    <w:rsid w:val="00CE012E"/>
    <w:rsid w:val="00CF5BAB"/>
    <w:rsid w:val="00CF646D"/>
    <w:rsid w:val="00D011CA"/>
    <w:rsid w:val="00D05EBC"/>
    <w:rsid w:val="00D154C7"/>
    <w:rsid w:val="00D24D9D"/>
    <w:rsid w:val="00D55FA7"/>
    <w:rsid w:val="00D765B1"/>
    <w:rsid w:val="00D951AD"/>
    <w:rsid w:val="00DA4771"/>
    <w:rsid w:val="00DC2E8A"/>
    <w:rsid w:val="00DC47F0"/>
    <w:rsid w:val="00DD75F4"/>
    <w:rsid w:val="00E03135"/>
    <w:rsid w:val="00E075F1"/>
    <w:rsid w:val="00E13E50"/>
    <w:rsid w:val="00E34F2F"/>
    <w:rsid w:val="00E40723"/>
    <w:rsid w:val="00E4662F"/>
    <w:rsid w:val="00E663E5"/>
    <w:rsid w:val="00E7205F"/>
    <w:rsid w:val="00E73215"/>
    <w:rsid w:val="00E85258"/>
    <w:rsid w:val="00E91FC6"/>
    <w:rsid w:val="00E93B6C"/>
    <w:rsid w:val="00E97347"/>
    <w:rsid w:val="00EB4C4E"/>
    <w:rsid w:val="00EC4AE6"/>
    <w:rsid w:val="00EC558F"/>
    <w:rsid w:val="00EC72E8"/>
    <w:rsid w:val="00F20250"/>
    <w:rsid w:val="00F2655D"/>
    <w:rsid w:val="00F42F60"/>
    <w:rsid w:val="00F46058"/>
    <w:rsid w:val="00F92426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73DE6"/>
  <w15:docId w15:val="{6627E0A2-3454-4654-90D9-F9074537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0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8AF"/>
  </w:style>
  <w:style w:type="paragraph" w:styleId="Stopka">
    <w:name w:val="footer"/>
    <w:basedOn w:val="Normalny"/>
    <w:link w:val="StopkaZnak"/>
    <w:uiPriority w:val="99"/>
    <w:unhideWhenUsed/>
    <w:rsid w:val="00CB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AF"/>
  </w:style>
  <w:style w:type="paragraph" w:styleId="Tekstdymka">
    <w:name w:val="Balloon Text"/>
    <w:basedOn w:val="Normalny"/>
    <w:link w:val="TekstdymkaZnak"/>
    <w:uiPriority w:val="99"/>
    <w:semiHidden/>
    <w:unhideWhenUsed/>
    <w:rsid w:val="00CB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8A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444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440F"/>
    <w:rPr>
      <w:rFonts w:eastAsiaTheme="minorEastAsia"/>
      <w:lang w:eastAsia="pl-PL"/>
    </w:rPr>
  </w:style>
  <w:style w:type="paragraph" w:customStyle="1" w:styleId="3372873BB58A4DED866D2BE34882C06C">
    <w:name w:val="3372873BB58A4DED866D2BE34882C06C"/>
    <w:rsid w:val="00150241"/>
    <w:rPr>
      <w:rFonts w:eastAsiaTheme="minorEastAsia"/>
      <w:lang w:eastAsia="pl-PL"/>
    </w:rPr>
  </w:style>
  <w:style w:type="paragraph" w:customStyle="1" w:styleId="HeaderOdd">
    <w:name w:val="Header Odd"/>
    <w:basedOn w:val="Bezodstpw"/>
    <w:qFormat/>
    <w:rsid w:val="00150241"/>
    <w:pPr>
      <w:pBdr>
        <w:bottom w:val="single" w:sz="4" w:space="1" w:color="4F81BD" w:themeColor="accent1"/>
      </w:pBdr>
      <w:jc w:val="right"/>
    </w:pPr>
    <w:rPr>
      <w:b/>
      <w:bCs/>
      <w:color w:val="1F497D" w:themeColor="text2"/>
      <w:sz w:val="20"/>
      <w:szCs w:val="23"/>
      <w:lang w:eastAsia="ja-JP"/>
    </w:rPr>
  </w:style>
  <w:style w:type="paragraph" w:customStyle="1" w:styleId="HeaderEven">
    <w:name w:val="Header Even"/>
    <w:basedOn w:val="Bezodstpw"/>
    <w:qFormat/>
    <w:rsid w:val="003C24DD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character" w:styleId="Hipercze">
    <w:name w:val="Hyperlink"/>
    <w:basedOn w:val="Domylnaczcionkaakapitu"/>
    <w:uiPriority w:val="99"/>
    <w:unhideWhenUsed/>
    <w:rsid w:val="00CF5B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Lutomiersk                                                                                                                                                                                                                Pl. Jana Pawła II 11,95-083 Lutomiersk                                                                                                                                                                                                    tel.: (043)677 50 11, (043)677 50 94                                                                                                                                                                            e-mail: ug@lutomiersk.pl</dc:creator>
  <cp:lastModifiedBy>Monika Józinkiewicz</cp:lastModifiedBy>
  <cp:revision>14</cp:revision>
  <cp:lastPrinted>2025-02-07T13:14:00Z</cp:lastPrinted>
  <dcterms:created xsi:type="dcterms:W3CDTF">2019-01-15T08:26:00Z</dcterms:created>
  <dcterms:modified xsi:type="dcterms:W3CDTF">2025-03-19T13:37:00Z</dcterms:modified>
</cp:coreProperties>
</file>